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88" w:rsidRDefault="00CD0C88" w:rsidP="00CD0C88">
      <w:pPr>
        <w:jc w:val="both"/>
      </w:pPr>
      <w:r>
        <w:t xml:space="preserve">             REPUBLIKA HRVATSKA</w:t>
      </w:r>
    </w:p>
    <w:p w:rsidR="00CD0C88" w:rsidRDefault="00CD0C88" w:rsidP="00CD0C88">
      <w:pPr>
        <w:jc w:val="both"/>
      </w:pPr>
      <w:r>
        <w:t xml:space="preserve">CENTAR ZA ODGOJ, OBRAZOVANJE </w:t>
      </w:r>
    </w:p>
    <w:p w:rsidR="00CD0C88" w:rsidRDefault="00CD0C88" w:rsidP="00CD0C88">
      <w:pPr>
        <w:jc w:val="both"/>
      </w:pPr>
      <w:r>
        <w:t xml:space="preserve">       I REHABILITACIJU KRIŽEVCI</w:t>
      </w:r>
    </w:p>
    <w:p w:rsidR="00CD0C88" w:rsidRDefault="00CD0C88" w:rsidP="00CD0C88">
      <w:pPr>
        <w:jc w:val="both"/>
      </w:pPr>
    </w:p>
    <w:p w:rsidR="00CD0C88" w:rsidRDefault="00CD0C88" w:rsidP="00CD0C88">
      <w:pPr>
        <w:jc w:val="both"/>
      </w:pPr>
      <w:r>
        <w:t>KLASA: 003-01/18-01/09</w:t>
      </w:r>
    </w:p>
    <w:p w:rsidR="00CD0C88" w:rsidRDefault="00CD0C88" w:rsidP="00CD0C88">
      <w:pPr>
        <w:jc w:val="both"/>
      </w:pPr>
      <w:r>
        <w:t>URBROJ: 2137-82/18-04</w:t>
      </w:r>
    </w:p>
    <w:p w:rsidR="00CD0C88" w:rsidRDefault="00CD0C88" w:rsidP="00CD0C88">
      <w:pPr>
        <w:jc w:val="both"/>
      </w:pPr>
      <w:r>
        <w:t>--------------------------------</w:t>
      </w:r>
    </w:p>
    <w:p w:rsidR="00CD0C88" w:rsidRDefault="00CD0C88" w:rsidP="00CD0C88">
      <w:pPr>
        <w:jc w:val="both"/>
      </w:pPr>
      <w:r>
        <w:t>Križevci, 2 .8.2018.</w:t>
      </w:r>
    </w:p>
    <w:p w:rsidR="00CD0C88" w:rsidRDefault="00CD0C88" w:rsidP="00CD0C88">
      <w:pPr>
        <w:jc w:val="both"/>
      </w:pPr>
    </w:p>
    <w:p w:rsidR="00CD0C88" w:rsidRDefault="00CD0C88" w:rsidP="00CD0C88">
      <w:pPr>
        <w:ind w:firstLine="708"/>
        <w:jc w:val="both"/>
      </w:pPr>
      <w:r>
        <w:t xml:space="preserve">    Na temelju članka 127. Zakona o odgoju i obrazovanju u osnovnoj i srednjoj školi („Narodne novine“, broj 87/08., 86/09., 92/10., 105/10., 90/11., 5/12., 16/12., 86/12., 126/12., 94/13., 152/14. i 7/17.), članka 38. do 42. Zakona o ustanovama (Narodne novine broj:76/93., 29/64., 47/99 i 35/08), te članka 89.stavka 3. i  članka 90.   Statuta Centra za odgoj, obrazovanje i rehabilitaciju Križevci, Školski odbor uz prethodnu suglasnost ministrice Ministarstva znanosti i obrazovanja   na sjednici održanoj 2.kolovoza 2018. godine donio je</w:t>
      </w:r>
    </w:p>
    <w:p w:rsidR="00CD0C88" w:rsidRDefault="00CD0C88" w:rsidP="00CD0C88">
      <w:pPr>
        <w:ind w:firstLine="708"/>
        <w:jc w:val="both"/>
      </w:pPr>
    </w:p>
    <w:p w:rsidR="00CD0C88" w:rsidRDefault="00CD0C88" w:rsidP="00CD0C88">
      <w:pPr>
        <w:ind w:firstLine="708"/>
        <w:jc w:val="center"/>
        <w:rPr>
          <w:b/>
        </w:rPr>
      </w:pPr>
      <w:r>
        <w:rPr>
          <w:b/>
        </w:rPr>
        <w:t>O  D  L  U  K  U</w:t>
      </w:r>
    </w:p>
    <w:p w:rsidR="00CD0C88" w:rsidRDefault="00CD0C88" w:rsidP="00CD0C88">
      <w:pPr>
        <w:jc w:val="center"/>
        <w:rPr>
          <w:b/>
        </w:rPr>
      </w:pPr>
      <w:r>
        <w:rPr>
          <w:b/>
        </w:rPr>
        <w:t>O IMENOVANJU RAVNATELJICE CENTRA ZA ODGOJ, OBRAZOVANJE I REHABILITACIJU KRIŽEVCI</w:t>
      </w:r>
    </w:p>
    <w:p w:rsidR="00CD0C88" w:rsidRDefault="00CD0C88" w:rsidP="00CD0C88">
      <w:pPr>
        <w:jc w:val="center"/>
      </w:pPr>
    </w:p>
    <w:p w:rsidR="00CD0C88" w:rsidRDefault="00CD0C88" w:rsidP="00CD0C88">
      <w:pPr>
        <w:jc w:val="both"/>
      </w:pPr>
      <w:r>
        <w:t>MIHAELA BRKIĆ, profesor defektolog, imenuje se ravnateljicom Centra za odgoj, obrazovanje i rehabilitaciju  Križevci na vrijeme od pet godina s danom 1. rujna 2018. godine</w:t>
      </w:r>
    </w:p>
    <w:p w:rsidR="00CD0C88" w:rsidRDefault="00CD0C88" w:rsidP="00CD0C88"/>
    <w:p w:rsidR="00CD0C88" w:rsidRDefault="00CD0C88" w:rsidP="00CD0C88">
      <w:pPr>
        <w:jc w:val="center"/>
        <w:rPr>
          <w:b/>
        </w:rPr>
      </w:pPr>
      <w:r>
        <w:rPr>
          <w:b/>
        </w:rPr>
        <w:t>O b r a z l o ž e n j e</w:t>
      </w:r>
    </w:p>
    <w:p w:rsidR="00CD0C88" w:rsidRDefault="00CD0C88" w:rsidP="00CD0C88">
      <w:pPr>
        <w:jc w:val="center"/>
        <w:rPr>
          <w:b/>
        </w:rPr>
      </w:pPr>
    </w:p>
    <w:p w:rsidR="00CD0C88" w:rsidRDefault="00CD0C88" w:rsidP="00CD0C88">
      <w:pPr>
        <w:jc w:val="both"/>
      </w:pPr>
      <w:r>
        <w:t>Školski odbor Centra za odgoj, obrazovanje i rehabilitaciju Križevci raspisao je 12.lipnja 2018.godine  natječaj za izbor i imenovanje ravnatelja/ice Centra za odgoj, obrazovanje i rehabilitaciju Križevci.</w:t>
      </w:r>
    </w:p>
    <w:p w:rsidR="00CD0C88" w:rsidRDefault="00CD0C88" w:rsidP="00CD0C88">
      <w:pPr>
        <w:jc w:val="both"/>
      </w:pPr>
      <w:r>
        <w:t>Natječaj je objavljen 14.lipnja 2018. godine u 24 sata – nacionalno izdanje.</w:t>
      </w:r>
    </w:p>
    <w:p w:rsidR="00CD0C88" w:rsidRDefault="00CD0C88" w:rsidP="00CD0C88">
      <w:pPr>
        <w:jc w:val="both"/>
      </w:pPr>
      <w:r>
        <w:t>U natječajnom postupku zaprimljena je jedna prijava  kandidatkinje,  za  kandidatkinju  je utvrđeno da ispunjava sve uvjete natječaja.</w:t>
      </w:r>
    </w:p>
    <w:p w:rsidR="00CD0C88" w:rsidRDefault="00CD0C88" w:rsidP="00CD0C88">
      <w:pPr>
        <w:jc w:val="both"/>
      </w:pPr>
      <w:r>
        <w:t>U skladu s člankom 127. Zakona o odgoju i obrazovanju u osnovnoj i srednjoj školi održane su sjednice Učiteljskog vijeća, Vijeća roditelja i Skup radnika centra, a nakon provedenog postupka tajnog glasovanja navedena tijela dostavila su predsjedniku  Školskog odbora pisane Zaključke o stajalištima tih tijela u postupku izbora i imenovanja ravnatelja.</w:t>
      </w:r>
    </w:p>
    <w:p w:rsidR="00CD0C88" w:rsidRDefault="00CD0C88" w:rsidP="00CD0C88">
      <w:pPr>
        <w:jc w:val="both"/>
      </w:pPr>
    </w:p>
    <w:p w:rsidR="00CD0C88" w:rsidRDefault="00CD0C88" w:rsidP="00CD0C88">
      <w:pPr>
        <w:jc w:val="both"/>
      </w:pPr>
      <w:r>
        <w:t>Članovi Školskog odbora javnim glasovanjem su sukladno sa stavkom 9. članka 127. Zakona o odgoju i obrazovanju u osnovnoj i srednjoj školi za ravnatelji</w:t>
      </w:r>
      <w:r>
        <w:t>cu izabrali Mihaelu Brkić, prof</w:t>
      </w:r>
      <w:bookmarkStart w:id="0" w:name="_GoBack"/>
      <w:bookmarkEnd w:id="0"/>
      <w:r>
        <w:t xml:space="preserve">. </w:t>
      </w:r>
    </w:p>
    <w:p w:rsidR="00CD0C88" w:rsidRDefault="00CD0C88" w:rsidP="00CD0C88">
      <w:pPr>
        <w:jc w:val="both"/>
      </w:pPr>
      <w:r>
        <w:t>Sukladno članku 127.stavku 4. i 5. ministru Ministarstva znanosti i  obrazovanja  dostavljena je dokumentacija o izboru ravnateljice radi dobivanja prethodne suglasnosti prije imenovanja. Dokumentacija poslana u Ministarstvo znanosti i obrazovanja 10.srpnja 2018. i zaprimljena 11.srpnja 2018.godine.</w:t>
      </w:r>
    </w:p>
    <w:p w:rsidR="00CD0C88" w:rsidRDefault="00CD0C88" w:rsidP="00CD0C88">
      <w:pPr>
        <w:jc w:val="both"/>
      </w:pPr>
      <w:r>
        <w:t>Prethodna suglasnost ministra Ministarstva znanosti i obrazovanja  nije uskraćena u roku od 15 dana od dana dostave te se sukladno članku 127.stavaku 5. Zakona i odgoju i obrazovanju u osnovnoj i srednjoj školi smatra da je suglasnost dana.</w:t>
      </w:r>
    </w:p>
    <w:p w:rsidR="00CD0C88" w:rsidRDefault="00CD0C88" w:rsidP="00CD0C88">
      <w:pPr>
        <w:jc w:val="both"/>
      </w:pPr>
      <w:r>
        <w:t>Prema navedenom Školski odbor Centra za odgoj, obrazovanje i rehabilitaciju Križevci   odlučio je kao u izreci ove Odluke.</w:t>
      </w:r>
    </w:p>
    <w:p w:rsidR="00CD0C88" w:rsidRDefault="00CD0C88" w:rsidP="00CD0C88">
      <w:pPr>
        <w:jc w:val="both"/>
      </w:pPr>
    </w:p>
    <w:p w:rsidR="00CD0C88" w:rsidRDefault="00CD0C88" w:rsidP="00CD0C88">
      <w:pPr>
        <w:jc w:val="both"/>
      </w:pPr>
    </w:p>
    <w:p w:rsidR="00CD0C88" w:rsidRDefault="00CD0C88" w:rsidP="00CD0C88">
      <w:pPr>
        <w:jc w:val="both"/>
      </w:pPr>
    </w:p>
    <w:p w:rsidR="00CD0C88" w:rsidRDefault="00CD0C88" w:rsidP="00CD0C88">
      <w:pPr>
        <w:jc w:val="both"/>
      </w:pPr>
    </w:p>
    <w:p w:rsidR="00CD0C88" w:rsidRDefault="00CD0C88" w:rsidP="00CD0C88">
      <w:pPr>
        <w:jc w:val="both"/>
      </w:pPr>
    </w:p>
    <w:p w:rsidR="00CD0C88" w:rsidRDefault="00CD0C88" w:rsidP="00CD0C88">
      <w:pPr>
        <w:jc w:val="center"/>
        <w:rPr>
          <w:b/>
        </w:rPr>
      </w:pPr>
      <w:r>
        <w:rPr>
          <w:b/>
        </w:rPr>
        <w:t>Pouka o pravnom lijeku:</w:t>
      </w:r>
    </w:p>
    <w:p w:rsidR="00CD0C88" w:rsidRDefault="00CD0C88" w:rsidP="00CD0C88">
      <w:pPr>
        <w:jc w:val="both"/>
      </w:pPr>
      <w:r>
        <w:t>Svaki prijavljeni kandidat na natječaj ima pravo pregledati natječajnu dokumentaciju te u roku od 15 dana od dana primitka Odluke  o imenovanju ravnateljice zatražiti sudsku zaštitu pri  Općinskom sudu mjesno nadležnom prema sjedištu Centra za odgoj, obrazovanje i rehabilitaciju  Križevci.</w:t>
      </w:r>
    </w:p>
    <w:p w:rsidR="00CD0C88" w:rsidRDefault="00CD0C88" w:rsidP="00CD0C88">
      <w:pPr>
        <w:jc w:val="both"/>
      </w:pPr>
      <w:r>
        <w:t xml:space="preserve">                                                                                                    Predsjednik Školskog odbora:</w:t>
      </w:r>
    </w:p>
    <w:p w:rsidR="00CD0C88" w:rsidRDefault="00CD0C88" w:rsidP="00CD0C88">
      <w:pPr>
        <w:jc w:val="both"/>
      </w:pPr>
      <w:r>
        <w:t xml:space="preserve">                                                                                                            Dario </w:t>
      </w:r>
      <w:proofErr w:type="spellStart"/>
      <w:r>
        <w:t>Sokač</w:t>
      </w:r>
      <w:proofErr w:type="spellEnd"/>
    </w:p>
    <w:p w:rsidR="00CD0C88" w:rsidRDefault="00CD0C88" w:rsidP="00CD0C88">
      <w:pPr>
        <w:jc w:val="both"/>
      </w:pPr>
    </w:p>
    <w:p w:rsidR="00CD0C88" w:rsidRDefault="00CD0C88" w:rsidP="00CD0C88">
      <w:pPr>
        <w:jc w:val="both"/>
      </w:pPr>
    </w:p>
    <w:p w:rsidR="00CD0C88" w:rsidRDefault="00CD0C88" w:rsidP="00CD0C88">
      <w:pPr>
        <w:jc w:val="both"/>
      </w:pPr>
    </w:p>
    <w:p w:rsidR="00CD0C88" w:rsidRDefault="00CD0C88" w:rsidP="00CD0C88">
      <w:pPr>
        <w:jc w:val="both"/>
      </w:pPr>
    </w:p>
    <w:p w:rsidR="00CD0C88" w:rsidRDefault="00CD0C88" w:rsidP="00CD0C88">
      <w:pPr>
        <w:jc w:val="both"/>
      </w:pPr>
    </w:p>
    <w:p w:rsidR="00CD0C88" w:rsidRDefault="00CD0C88" w:rsidP="00CD0C88">
      <w:r>
        <w:t>Dostaviti:</w:t>
      </w:r>
    </w:p>
    <w:p w:rsidR="00CD0C88" w:rsidRDefault="00CD0C88" w:rsidP="00CD0C88">
      <w:pPr>
        <w:numPr>
          <w:ilvl w:val="0"/>
          <w:numId w:val="1"/>
        </w:numPr>
      </w:pPr>
      <w:r>
        <w:t>Mihaeli Brkić, pr</w:t>
      </w:r>
      <w:r>
        <w:t xml:space="preserve">of., </w:t>
      </w:r>
    </w:p>
    <w:p w:rsidR="00CD0C88" w:rsidRDefault="00CD0C88" w:rsidP="00CD0C88">
      <w:pPr>
        <w:numPr>
          <w:ilvl w:val="0"/>
          <w:numId w:val="1"/>
        </w:numPr>
      </w:pPr>
      <w:r>
        <w:t>Ministarstvo znanosti i obrazovanja Zagreb, D. Svetice 38</w:t>
      </w:r>
    </w:p>
    <w:p w:rsidR="00CD0C88" w:rsidRDefault="00CD0C88" w:rsidP="00CD0C88">
      <w:pPr>
        <w:numPr>
          <w:ilvl w:val="0"/>
          <w:numId w:val="1"/>
        </w:numPr>
      </w:pPr>
      <w:r>
        <w:t>Grad Križevci –Upravni odjel za odgoj, obrazovanje, kulturu, sport, socijalnu skrb, nacionalne manjine i turizam, I.Z.Dijankovečkog 12</w:t>
      </w:r>
    </w:p>
    <w:p w:rsidR="00CD0C88" w:rsidRDefault="00CD0C88" w:rsidP="00CD0C88">
      <w:pPr>
        <w:pStyle w:val="Odlomakpopisa"/>
        <w:numPr>
          <w:ilvl w:val="0"/>
          <w:numId w:val="1"/>
        </w:numPr>
      </w:pPr>
      <w:r>
        <w:t>Grad Križevci-Stručna služba, I.Z.Dijankovečkog 12</w:t>
      </w:r>
    </w:p>
    <w:p w:rsidR="00CD0C88" w:rsidRDefault="00CD0C88" w:rsidP="00CD0C88">
      <w:pPr>
        <w:numPr>
          <w:ilvl w:val="0"/>
          <w:numId w:val="1"/>
        </w:numPr>
      </w:pPr>
      <w:r>
        <w:t xml:space="preserve">Ured državne uprave u Koprivničko-križevačkoj županiji,Koprivnica,A. </w:t>
      </w:r>
      <w:proofErr w:type="spellStart"/>
      <w:r>
        <w:t>Nemčića</w:t>
      </w:r>
      <w:proofErr w:type="spellEnd"/>
      <w:r>
        <w:t xml:space="preserve">  5</w:t>
      </w:r>
    </w:p>
    <w:p w:rsidR="00CD0C88" w:rsidRDefault="00CD0C88" w:rsidP="00CD0C88">
      <w:pPr>
        <w:numPr>
          <w:ilvl w:val="0"/>
          <w:numId w:val="1"/>
        </w:numPr>
      </w:pPr>
      <w:r>
        <w:t>Oglasna ploča i mrežna stranica Centra</w:t>
      </w:r>
    </w:p>
    <w:p w:rsidR="00CD0C88" w:rsidRDefault="00CD0C88" w:rsidP="00CD0C88">
      <w:pPr>
        <w:numPr>
          <w:ilvl w:val="0"/>
          <w:numId w:val="1"/>
        </w:numPr>
      </w:pPr>
      <w:r>
        <w:t>Pismohrana</w:t>
      </w:r>
    </w:p>
    <w:p w:rsidR="00CD0C88" w:rsidRDefault="00CD0C88" w:rsidP="00CD0C88"/>
    <w:p w:rsidR="00CD0C88" w:rsidRDefault="00CD0C88" w:rsidP="00CD0C88"/>
    <w:p w:rsidR="00D94F6F" w:rsidRDefault="00D94F6F"/>
    <w:sectPr w:rsidR="00D94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302BA"/>
    <w:multiLevelType w:val="hybridMultilevel"/>
    <w:tmpl w:val="6EDC7030"/>
    <w:lvl w:ilvl="0" w:tplc="73A4BC7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A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88"/>
    <w:rsid w:val="00CD0C88"/>
    <w:rsid w:val="00D9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0C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0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dcterms:created xsi:type="dcterms:W3CDTF">2018-08-02T13:54:00Z</dcterms:created>
  <dcterms:modified xsi:type="dcterms:W3CDTF">2018-08-02T13:56:00Z</dcterms:modified>
</cp:coreProperties>
</file>