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ED" w:rsidRDefault="00B678ED" w:rsidP="00B678ED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(NN 87/08., 86/09., 92/10., 105/10., 90/11., 16/12., 86/12., 94/13., 152/14., 7/17., 68/18., 98/19. i 64/20.) i natječajnog poziva  </w:t>
      </w:r>
      <w:r>
        <w:rPr>
          <w:rFonts w:ascii="Lucida Sans Unicode" w:hAnsi="Lucida Sans Unicode" w:cs="Lucida Sans Unicode"/>
          <w:bCs/>
          <w:color w:val="auto"/>
          <w:sz w:val="22"/>
          <w:szCs w:val="22"/>
        </w:rPr>
        <w:t>UP.03.2.1.06</w:t>
      </w:r>
      <w:r>
        <w:rPr>
          <w:rFonts w:ascii="Lucida Sans Unicode" w:hAnsi="Lucida Sans Unicode" w:cs="Lucida Sans Unicode"/>
          <w:bCs/>
          <w:i/>
          <w:color w:val="FF0000"/>
          <w:sz w:val="22"/>
          <w:szCs w:val="22"/>
        </w:rPr>
        <w:t>.</w:t>
      </w:r>
      <w:r>
        <w:rPr>
          <w:rFonts w:ascii="Arial" w:hAnsi="Arial" w:cs="Arial"/>
        </w:rPr>
        <w:t xml:space="preserve"> „Osiguravanje pomoćnika u nastavi i stručnih komunikacijskih posrednika učenicima s teškoćama u razvoju u osnovnoškolskim i srednjoškolskim odgojno-obrazovnim ustanovama“  projekta „Pomozimo jedni drugima </w:t>
      </w:r>
      <w:r>
        <w:rPr>
          <w:rFonts w:ascii="Arial" w:hAnsi="Arial" w:cs="Arial"/>
          <w:color w:val="auto"/>
        </w:rPr>
        <w:t>IV</w:t>
      </w:r>
      <w:r>
        <w:rPr>
          <w:rFonts w:ascii="Arial" w:hAnsi="Arial" w:cs="Arial"/>
        </w:rPr>
        <w:t xml:space="preserve">“, Centar za odgoj, obrazovanje i rehabilitaciju Križevci, Matije Gupca 36 raspisuje  </w:t>
      </w:r>
    </w:p>
    <w:p w:rsidR="00B678ED" w:rsidRDefault="00B678ED" w:rsidP="00B678ED">
      <w:pPr>
        <w:jc w:val="center"/>
        <w:rPr>
          <w:rFonts w:ascii="Arial" w:hAnsi="Arial" w:cs="Arial"/>
        </w:rPr>
      </w:pPr>
    </w:p>
    <w:p w:rsidR="00B678ED" w:rsidRDefault="00B678ED" w:rsidP="00B678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NATJEČAJ</w:t>
      </w:r>
      <w:r>
        <w:rPr>
          <w:rFonts w:ascii="Arial" w:hAnsi="Arial" w:cs="Arial"/>
        </w:rPr>
        <w:br/>
        <w:t xml:space="preserve">za </w:t>
      </w:r>
    </w:p>
    <w:p w:rsidR="00B678ED" w:rsidRDefault="00B678ED" w:rsidP="00B678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POMOĆNIKA/POMOĆNICU U NASTAVI - 1 izvršitelj/ica, na određeno nepuno radno vrijeme – 30 sati tjedno  do 30.6.2022. </w:t>
      </w:r>
    </w:p>
    <w:p w:rsidR="00B678ED" w:rsidRDefault="00B678ED" w:rsidP="00B678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Uvjeti:</w:t>
      </w:r>
    </w:p>
    <w:p w:rsidR="00B678ED" w:rsidRDefault="00B678ED" w:rsidP="00B678ED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najmanje završeno četverogodišnje srednjoškolsko obrazovanje</w:t>
      </w:r>
    </w:p>
    <w:p w:rsidR="00B678ED" w:rsidRDefault="00B678ED" w:rsidP="00B678ED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nepostojanje zapreka za zasnivanje radnog odnosa u školskoj ustanovi iz članka 106. Zakona o odgoju i obrazovanju u osnovnoj i srednjoj školi ("Narodne novine" br. 87/08., 86/09., 92/10.,105/10.,  90/11.,5/12.,16/12., 86/12.,126/12.  94/13., 152/14., 7/17., 68/18., 98/19. i 64/20.).</w:t>
      </w:r>
    </w:p>
    <w:p w:rsidR="00B678ED" w:rsidRDefault="00B678ED" w:rsidP="00B678ED">
      <w:pPr>
        <w:rPr>
          <w:rFonts w:ascii="Arial" w:hAnsi="Arial" w:cs="Arial"/>
        </w:rPr>
      </w:pPr>
      <w:r>
        <w:rPr>
          <w:rFonts w:ascii="Arial" w:hAnsi="Arial" w:cs="Arial"/>
        </w:rPr>
        <w:t>Uz pisanu prijavu na natječaj potrebno je priložiti:</w:t>
      </w:r>
    </w:p>
    <w:p w:rsidR="00B678ED" w:rsidRDefault="00B678ED" w:rsidP="00B678ED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životopis,</w:t>
      </w:r>
    </w:p>
    <w:p w:rsidR="00B678ED" w:rsidRDefault="00B678ED" w:rsidP="00B678ED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dokaz o stručnoj spremi </w:t>
      </w:r>
    </w:p>
    <w:p w:rsidR="00B678ED" w:rsidRDefault="00B678ED" w:rsidP="00B678ED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dokaz o državljanstvu</w:t>
      </w:r>
    </w:p>
    <w:p w:rsidR="00B678ED" w:rsidRDefault="00B678ED" w:rsidP="00B678ED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uvjerenje o nekažnjavanju, ne starije od 6 mjeseci</w:t>
      </w:r>
    </w:p>
    <w:p w:rsidR="00B678ED" w:rsidRDefault="00B678ED" w:rsidP="00B678ED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potvrda ili elektronički zapis  HZMO o utvrđenom stažu</w:t>
      </w:r>
    </w:p>
    <w:p w:rsidR="00B678ED" w:rsidRDefault="00B678ED" w:rsidP="00B678ED">
      <w:pPr>
        <w:rPr>
          <w:rFonts w:ascii="Arial" w:hAnsi="Arial" w:cs="Arial"/>
        </w:rPr>
      </w:pPr>
    </w:p>
    <w:p w:rsidR="00B678ED" w:rsidRDefault="00B678ED" w:rsidP="00B678ED">
      <w:pPr>
        <w:rPr>
          <w:rFonts w:ascii="Arial" w:hAnsi="Arial" w:cs="Arial"/>
        </w:rPr>
      </w:pPr>
      <w:r>
        <w:rPr>
          <w:rFonts w:ascii="Arial" w:hAnsi="Arial" w:cs="Arial"/>
        </w:rPr>
        <w:t>Kandidat koji se poziva na pravo prednosti pri zapošljavanju prema posebnom zakonu, dužan/a je u prijavi na natječaj pozvati se na to pravo i priložiti dokaze o ostvarivanju prava prednosti na koje se poziva.</w:t>
      </w:r>
    </w:p>
    <w:p w:rsidR="00B678ED" w:rsidRDefault="00B678ED" w:rsidP="00B678ED">
      <w:pPr>
        <w:rPr>
          <w:rFonts w:ascii="Arial" w:hAnsi="Arial" w:cs="Arial"/>
        </w:rPr>
      </w:pPr>
      <w:r>
        <w:rPr>
          <w:rFonts w:ascii="Archivo Narrow" w:hAnsi="Archivo Narrow" w:cs="Helvetica"/>
          <w:color w:val="333333"/>
          <w:sz w:val="21"/>
          <w:szCs w:val="21"/>
          <w:lang w:val="en"/>
        </w:rPr>
        <w:t>Kandidat koji ostvaruje pravo prednosti pri zapošljavanju na temelju članka 102. stavaka 1.-3. Zakona o hrvatskim braniteljima iz Domovinskog rata i članovima njihovih obitelji („Narodne novine“ br. 121/17., 98/19. i 84/21.), članka 48.f Zakona o zaštiti vojnih i civilnih invalida rata (Narodne novine br. 33/92., 57/92., 77/92., 27/93., 58/93., 02/94., 76/94., 108/95., 108/96., 82/01., 103/03, 148/13, 98/19 i 84/21) ili članka 9. Zakona o profesionalnoj rehabilitaciji i zapošljavanju osoba s invaliditetom („Narodne novine“ br. 157/13., 152/14., 39/18. i 32/20.)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B678ED" w:rsidRDefault="00B678ED" w:rsidP="00B678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Kandidat koji se poziva na pravo prednosti pri zapošljavanju u skladu s člankom 102. stavcima 1.-3. Zakona o hrvatskim braniteljima iz Domovinskog rata i članovima njihovih obitelji,  uz prijavu na natječaj dužan/na je, osim dokaza o ispunjavanju traženih uvjeta, priložiti i dokaze propisane člankom 103. stavkom 1. Zakona o hrvatskim braniteljima iz </w:t>
      </w:r>
      <w:r>
        <w:rPr>
          <w:rFonts w:ascii="Arial" w:hAnsi="Arial" w:cs="Arial"/>
        </w:rPr>
        <w:lastRenderedPageBreak/>
        <w:t>Domovinskog rata i članovima njihovih obitelji, a koji su objavljeni na poveznici Ministarstva hrvatskih branitelja:</w:t>
      </w:r>
    </w:p>
    <w:p w:rsidR="00B678ED" w:rsidRDefault="00B678ED" w:rsidP="00B678ED">
      <w:pPr>
        <w:spacing w:after="150" w:line="240" w:lineRule="auto"/>
        <w:rPr>
          <w:rFonts w:ascii="Archivo Narrow" w:eastAsia="Times New Roman" w:hAnsi="Archivo Narrow" w:cs="Helvetica"/>
          <w:color w:val="0066CC"/>
          <w:sz w:val="21"/>
          <w:szCs w:val="21"/>
          <w:lang w:val="en" w:eastAsia="hr-HR"/>
        </w:rPr>
      </w:pPr>
      <w:hyperlink r:id="rId5" w:history="1">
        <w:r>
          <w:rPr>
            <w:rStyle w:val="Hiperveza"/>
            <w:rFonts w:ascii="Archivo Narrow" w:eastAsia="Times New Roman" w:hAnsi="Archivo Narrow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B678ED" w:rsidRDefault="00B678ED" w:rsidP="00B678ED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en" w:eastAsia="hr-HR"/>
        </w:rPr>
      </w:pPr>
      <w:r>
        <w:rPr>
          <w:rFonts w:ascii="Arial" w:eastAsia="Times New Roman" w:hAnsi="Arial" w:cs="Arial"/>
          <w:color w:val="333333"/>
          <w:lang w:val="en" w:eastAsia="hr-HR"/>
        </w:rPr>
        <w:t>Kandidat koji ostvaruje pravo prednosti pri zapošljavanju na temelju članka 3. stavka 1. točke c) 7. i  48. stavka 1.-3. Zakona o civilnim stradalnicima  iz Domovinskog rata („Narodne novine“ br. 84/21) dužan je u prijavi na javni natječaj pozvati se na to pravo i uz prijavu na natječaj pored navedenih isprava odnosno priloga priložiti svu propisanu dokumentaciju prema članku 49. navedenog Zakona te ima prednost u odnosu na ostale kandidate samo pod jednakim uvjetima. Sve potrebne dokaze iz članka 49. Zakona o civilnim stradalnicima iz Domovinskog rata koje je potrebno priložiti dostupni su na slijedećoj poveznici Ministarstva hrvatskih branitelja:</w:t>
      </w:r>
    </w:p>
    <w:p w:rsidR="00B678ED" w:rsidRDefault="00B678ED" w:rsidP="00B678ED">
      <w:pPr>
        <w:spacing w:after="150" w:line="240" w:lineRule="auto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hyperlink r:id="rId6" w:history="1">
        <w:r>
          <w:rPr>
            <w:rStyle w:val="Hiperveza"/>
            <w:rFonts w:ascii="Archivo Narrow" w:eastAsia="Times New Roman" w:hAnsi="Archivo Narrow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678ED" w:rsidRDefault="00B678ED" w:rsidP="00B678ED">
      <w:pPr>
        <w:spacing w:after="150" w:line="240" w:lineRule="auto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r>
        <w:rPr>
          <w:rFonts w:ascii="Arial" w:eastAsia="Times New Roman" w:hAnsi="Arial" w:cs="Arial"/>
          <w:color w:val="333333"/>
          <w:szCs w:val="21"/>
          <w:lang w:val="en" w:eastAsia="hr-HR"/>
        </w:rPr>
        <w:t>Kandidat koji se poziva na pravo prednosti pri zapošljavanju na temelju članka 9. Zakona o profesionalnoj rehabilitaciji i zapošljavanju osoba s invaliditetom (Narodne novine, broj 157/13., 152/14  i 39/18) dužan  je u prijavi na natječaj pozvati se na to pravo te priložiti sve dokaze o ispunjavanju traženih uvjeta,  kao i dokaz o statusu osobe s invaliditetom</w:t>
      </w:r>
      <w:r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  <w:t>.</w:t>
      </w:r>
    </w:p>
    <w:p w:rsidR="00B678ED" w:rsidRDefault="00B678ED" w:rsidP="00B678ED">
      <w:pPr>
        <w:rPr>
          <w:rFonts w:ascii="Arial" w:hAnsi="Arial" w:cs="Arial"/>
        </w:rPr>
      </w:pPr>
      <w:r>
        <w:rPr>
          <w:rFonts w:ascii="Arial" w:hAnsi="Arial" w:cs="Arial"/>
        </w:rPr>
        <w:t>Isprave se prilažu u neovjerenom presliku, a prije izbora kandidata predočit će se izvornik.</w:t>
      </w:r>
    </w:p>
    <w:p w:rsidR="00B678ED" w:rsidRDefault="00B678ED" w:rsidP="00B678ED">
      <w:pPr>
        <w:rPr>
          <w:rFonts w:ascii="Arial" w:hAnsi="Arial" w:cs="Arial"/>
        </w:rPr>
      </w:pPr>
      <w:r>
        <w:rPr>
          <w:rFonts w:ascii="Arial" w:hAnsi="Arial" w:cs="Arial"/>
        </w:rPr>
        <w:t>Odabrani pomoćnik proći će 20-satnu edukaciju za osposobljavanje za rad s djecom s teškoćama.</w:t>
      </w:r>
    </w:p>
    <w:p w:rsidR="00B678ED" w:rsidRDefault="00B678ED" w:rsidP="00B678ED">
      <w:pPr>
        <w:rPr>
          <w:rFonts w:ascii="Arial" w:hAnsi="Arial" w:cs="Arial"/>
        </w:rPr>
      </w:pPr>
      <w:r>
        <w:rPr>
          <w:rFonts w:ascii="Arial" w:hAnsi="Arial" w:cs="Arial"/>
        </w:rPr>
        <w:t>Izrazi koji se koriste u natječaju, a imaju rodno značenje, koriste se neutralno i odnose se jednako na muške i na ženske osobe.</w:t>
      </w:r>
    </w:p>
    <w:p w:rsidR="00B678ED" w:rsidRDefault="00B678ED" w:rsidP="00B678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Prijave se podnose u roku osam dana od objave natječaja na adresu: </w:t>
      </w:r>
      <w:r>
        <w:rPr>
          <w:rFonts w:ascii="Arial" w:hAnsi="Arial" w:cs="Arial"/>
        </w:rPr>
        <w:br/>
        <w:t xml:space="preserve">Centar za odgoj, obrazovanje i rehabilitaciju Križevci, Matije Gupca 36, 48260 Križevci </w:t>
      </w:r>
      <w:r>
        <w:rPr>
          <w:rFonts w:ascii="Arial" w:hAnsi="Arial" w:cs="Arial"/>
        </w:rPr>
        <w:br/>
        <w:t>s naznakom "Prijava za pomoćnika u nastavi".</w:t>
      </w:r>
      <w:r>
        <w:rPr>
          <w:rFonts w:ascii="Arial" w:hAnsi="Arial" w:cs="Arial"/>
        </w:rPr>
        <w:br/>
        <w:t>Na natječaj se mogu javiti osobe oba spola.</w:t>
      </w:r>
      <w:r>
        <w:rPr>
          <w:rFonts w:ascii="Arial" w:hAnsi="Arial" w:cs="Arial"/>
        </w:rPr>
        <w:br/>
        <w:t>Nepotpune i nepravodobno dostavljene prijave neće se razmatrati.</w:t>
      </w:r>
      <w:r>
        <w:rPr>
          <w:rFonts w:ascii="Arial" w:hAnsi="Arial" w:cs="Arial"/>
        </w:rPr>
        <w:br/>
        <w:t>O rezultatima natječaja kandidati će biti obaviješteni nakon odabira na mrežnim stranicama i oglasnoj ploči centra.</w:t>
      </w:r>
    </w:p>
    <w:p w:rsidR="00B678ED" w:rsidRDefault="00B678ED" w:rsidP="00B678ED">
      <w:pPr>
        <w:rPr>
          <w:rFonts w:ascii="Arial" w:hAnsi="Arial" w:cs="Arial"/>
        </w:rPr>
      </w:pPr>
      <w:r>
        <w:rPr>
          <w:rFonts w:ascii="Arial" w:hAnsi="Arial" w:cs="Arial"/>
        </w:rPr>
        <w:t>Prijavom na natječaj kandidati daju privolu za obradu osobnih podataka u svrhu zapošljavanja, a u skladu s odredbama Opće uredbe o zaštiti osobnih podataka.</w:t>
      </w:r>
    </w:p>
    <w:p w:rsidR="00B678ED" w:rsidRDefault="00B678ED" w:rsidP="00B678ED">
      <w:pPr>
        <w:rPr>
          <w:rFonts w:ascii="Arial" w:hAnsi="Arial" w:cs="Arial"/>
        </w:rPr>
      </w:pPr>
      <w:r>
        <w:rPr>
          <w:rFonts w:ascii="Arial" w:hAnsi="Arial" w:cs="Arial"/>
        </w:rPr>
        <w:t>Natječaj je objavljen  11.1. 2022.  godine na mrežnim stranicama i oglasnoj ploči Hrvatskog zavoda za zapošljavanje i na mrežnim stranicama i oglasnoj ploči Centra.</w:t>
      </w:r>
    </w:p>
    <w:p w:rsidR="00B678ED" w:rsidRDefault="00B678ED" w:rsidP="00B678ED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Klasa: 112-02/22-01/01</w:t>
      </w:r>
    </w:p>
    <w:p w:rsidR="00B678ED" w:rsidRDefault="00B678ED" w:rsidP="00B678ED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Urbroj: 2137-82/22-01</w:t>
      </w:r>
    </w:p>
    <w:p w:rsidR="00B678ED" w:rsidRDefault="00B678ED" w:rsidP="00B678ED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Križevci, 10.1.2022.</w:t>
      </w:r>
    </w:p>
    <w:p w:rsidR="00B678ED" w:rsidRDefault="00B678ED" w:rsidP="00B678ED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</w:t>
      </w:r>
    </w:p>
    <w:p w:rsidR="00B678ED" w:rsidRDefault="00B678ED" w:rsidP="00B678ED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Ravnateljica:                                                                                                                       </w:t>
      </w:r>
    </w:p>
    <w:p w:rsidR="00B678ED" w:rsidRDefault="00B678ED" w:rsidP="00B678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Mihaela Brkić, prof.</w:t>
      </w:r>
      <w:r>
        <w:rPr>
          <w:rFonts w:ascii="Arial" w:hAnsi="Arial" w:cs="Arial"/>
        </w:rPr>
        <w:br/>
      </w:r>
    </w:p>
    <w:p w:rsidR="00B678ED" w:rsidRDefault="00B678ED" w:rsidP="00B678ED">
      <w:pPr>
        <w:jc w:val="both"/>
        <w:rPr>
          <w:rFonts w:ascii="Arial" w:hAnsi="Arial" w:cs="Arial"/>
        </w:rPr>
      </w:pPr>
    </w:p>
    <w:p w:rsidR="00B678ED" w:rsidRDefault="00B678ED" w:rsidP="00B678ED"/>
    <w:p w:rsidR="00E9730F" w:rsidRDefault="00E9730F">
      <w:bookmarkStart w:id="0" w:name="_GoBack"/>
      <w:bookmarkEnd w:id="0"/>
    </w:p>
    <w:sectPr w:rsidR="00E97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chivo Narrow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A4977"/>
    <w:multiLevelType w:val="hybridMultilevel"/>
    <w:tmpl w:val="37448FE4"/>
    <w:lvl w:ilvl="0" w:tplc="806E94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ED"/>
    <w:rsid w:val="00B678ED"/>
    <w:rsid w:val="00E9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AF149-CCE1-4EB6-80F4-B09EC743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8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678ED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B678ED"/>
    <w:pPr>
      <w:ind w:left="720"/>
      <w:contextualSpacing/>
    </w:pPr>
  </w:style>
  <w:style w:type="paragraph" w:customStyle="1" w:styleId="Default">
    <w:name w:val="Default"/>
    <w:rsid w:val="00B678ED"/>
    <w:pPr>
      <w:suppressAutoHyphens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val="sl-SI" w:eastAsia="sl-SI"/>
    </w:rPr>
  </w:style>
  <w:style w:type="character" w:styleId="Hiperveza">
    <w:name w:val="Hyperlink"/>
    <w:basedOn w:val="Zadanifontodlomka"/>
    <w:uiPriority w:val="99"/>
    <w:semiHidden/>
    <w:unhideWhenUsed/>
    <w:rsid w:val="00B67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4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Holt</dc:creator>
  <cp:keywords/>
  <dc:description/>
  <cp:lastModifiedBy>Danijela Holt</cp:lastModifiedBy>
  <cp:revision>2</cp:revision>
  <dcterms:created xsi:type="dcterms:W3CDTF">2022-01-11T09:05:00Z</dcterms:created>
  <dcterms:modified xsi:type="dcterms:W3CDTF">2022-01-11T09:05:00Z</dcterms:modified>
</cp:coreProperties>
</file>