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3C" w:rsidRDefault="0004763C" w:rsidP="0004763C">
      <w:r>
        <w:t>PETAK,18.3.2022.</w:t>
      </w:r>
      <w:r w:rsidRPr="002129AE">
        <w:t xml:space="preserve"> </w:t>
      </w:r>
      <w:r>
        <w:t>TEHNIČKA KULTURA- SVI UČENICI</w:t>
      </w:r>
    </w:p>
    <w:p w:rsidR="0004763C" w:rsidRDefault="0004763C" w:rsidP="0004763C">
      <w:r>
        <w:t>ZADATAK: OBOJI BOJICAMA VAZU S TULIPANIMA. TULIPANI NEKA BUDU ŽUTI I CRVENI, A VAZA SMEĐA.</w:t>
      </w:r>
    </w:p>
    <w:p w:rsidR="003731BF" w:rsidRDefault="0004763C">
      <w:r>
        <w:rPr>
          <w:noProof/>
          <w:lang w:eastAsia="hr-HR"/>
        </w:rPr>
        <w:drawing>
          <wp:inline distT="0" distB="0" distL="0" distR="0" wp14:anchorId="455871A9" wp14:editId="6D0D31D7">
            <wp:extent cx="5810250" cy="8001000"/>
            <wp:effectExtent l="0" t="0" r="0" b="0"/>
            <wp:docPr id="1" name="Slika 1" descr="https://i.pinimg.com/564x/e4/d3/bd/e4d3bdb31396ade02df10d6eda8dfd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e4/d3/bd/e4d3bdb31396ade02df10d6eda8dfd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3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2B"/>
    <w:rsid w:val="0004763C"/>
    <w:rsid w:val="003731BF"/>
    <w:rsid w:val="003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4970"/>
  <w15:chartTrackingRefBased/>
  <w15:docId w15:val="{6B5A7331-D95D-4A35-BCE1-F2E3D9FA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6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2022-03-17T11:55:00Z</dcterms:created>
  <dcterms:modified xsi:type="dcterms:W3CDTF">2022-03-17T11:55:00Z</dcterms:modified>
</cp:coreProperties>
</file>