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EC66C0" w:rsidRDefault="00EC66C0">
      <w:pPr>
        <w:rPr>
          <w:rFonts w:ascii="Arial" w:hAnsi="Arial" w:cs="Arial"/>
          <w:sz w:val="24"/>
        </w:rPr>
      </w:pPr>
      <w:r w:rsidRPr="00EC66C0">
        <w:rPr>
          <w:rFonts w:ascii="Arial" w:hAnsi="Arial" w:cs="Arial"/>
          <w:sz w:val="24"/>
        </w:rPr>
        <w:t>01.06 PRIRODA</w:t>
      </w:r>
    </w:p>
    <w:p w:rsidR="00EC66C0" w:rsidRPr="00EC66C0" w:rsidRDefault="00EC66C0">
      <w:pPr>
        <w:rPr>
          <w:rFonts w:ascii="Arial" w:hAnsi="Arial" w:cs="Arial"/>
          <w:sz w:val="24"/>
        </w:rPr>
      </w:pPr>
    </w:p>
    <w:p w:rsidR="00EC66C0" w:rsidRPr="00EC66C0" w:rsidRDefault="00EC66C0">
      <w:pPr>
        <w:rPr>
          <w:rFonts w:ascii="Arial" w:hAnsi="Arial" w:cs="Arial"/>
          <w:sz w:val="24"/>
        </w:rPr>
      </w:pPr>
      <w:r w:rsidRPr="00EC66C0">
        <w:rPr>
          <w:rFonts w:ascii="Arial" w:hAnsi="Arial" w:cs="Arial"/>
          <w:sz w:val="24"/>
        </w:rPr>
        <w:t>Zadatak:</w:t>
      </w:r>
      <w:r w:rsidR="00C9171F">
        <w:rPr>
          <w:rFonts w:ascii="Arial" w:hAnsi="Arial" w:cs="Arial"/>
          <w:sz w:val="24"/>
        </w:rPr>
        <w:t xml:space="preserve"> Pročitaj i prepiši</w:t>
      </w:r>
    </w:p>
    <w:p w:rsidR="00EC66C0" w:rsidRDefault="00EC66C0"/>
    <w:p w:rsidR="00EC66C0" w:rsidRPr="00EC66C0" w:rsidRDefault="00EC66C0" w:rsidP="00EC66C0">
      <w:pPr>
        <w:jc w:val="center"/>
        <w:rPr>
          <w:rFonts w:ascii="Arial" w:hAnsi="Arial" w:cs="Arial"/>
          <w:b/>
          <w:sz w:val="24"/>
        </w:rPr>
      </w:pPr>
      <w:r w:rsidRPr="00EC66C0">
        <w:rPr>
          <w:rFonts w:ascii="Arial" w:hAnsi="Arial" w:cs="Arial"/>
          <w:b/>
          <w:sz w:val="24"/>
        </w:rPr>
        <w:t>Djetinjstvo</w:t>
      </w:r>
    </w:p>
    <w:p w:rsidR="00EC66C0" w:rsidRDefault="00EC66C0" w:rsidP="00EC66C0">
      <w:pPr>
        <w:jc w:val="center"/>
        <w:rPr>
          <w:rFonts w:ascii="Arial" w:hAnsi="Arial" w:cs="Arial"/>
          <w:sz w:val="24"/>
        </w:rPr>
      </w:pPr>
    </w:p>
    <w:p w:rsidR="00EC66C0" w:rsidRDefault="00EC66C0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Čovjek započinje rasti od trenutka začeća.</w:t>
      </w:r>
    </w:p>
    <w:p w:rsidR="00EC66C0" w:rsidRDefault="00EC66C0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Tijekom života prolazimo kroz nekoliko razdoblja.</w:t>
      </w:r>
    </w:p>
    <w:p w:rsidR="00EC66C0" w:rsidRDefault="00EC66C0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Djetinjstvo započinje rođenjem djeteta. </w:t>
      </w:r>
    </w:p>
    <w:p w:rsidR="00EC66C0" w:rsidRDefault="00EC66C0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Dijete usvaja različite vještine (hodanje, govorenje) i uči (čitati, pisanje)</w:t>
      </w:r>
      <w:r w:rsidR="00C9171F">
        <w:rPr>
          <w:rFonts w:ascii="Arial" w:hAnsi="Arial" w:cs="Arial"/>
          <w:sz w:val="24"/>
        </w:rPr>
        <w:t>.</w:t>
      </w:r>
    </w:p>
    <w:p w:rsidR="00C9171F" w:rsidRDefault="00C9171F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Tjelesna aktivnost u znatnoj mjeri utječe na razvoj djece.</w:t>
      </w:r>
    </w:p>
    <w:p w:rsidR="00C9171F" w:rsidRDefault="00C9171F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Hodanje, trčanje, skakanje i druge aktivnosti osiguravaju pravilan tjelesni i psihički </w:t>
      </w:r>
      <w:bookmarkStart w:id="0" w:name="_GoBack"/>
      <w:bookmarkEnd w:id="0"/>
      <w:r>
        <w:rPr>
          <w:rFonts w:ascii="Arial" w:hAnsi="Arial" w:cs="Arial"/>
          <w:sz w:val="24"/>
        </w:rPr>
        <w:t>razvoj.</w:t>
      </w:r>
    </w:p>
    <w:p w:rsidR="00C9171F" w:rsidRDefault="00C9171F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Promatranjem okoline, oponašanjem, igrom, učenjem u školi dijete razvija svoje umne sposobnosti.</w:t>
      </w:r>
    </w:p>
    <w:p w:rsidR="00C9171F" w:rsidRPr="00EC66C0" w:rsidRDefault="00C9171F" w:rsidP="00EC66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Druženje s vršnjacima od izuzetne je važnosti.</w:t>
      </w:r>
    </w:p>
    <w:sectPr w:rsidR="00C9171F" w:rsidRPr="00EC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C0"/>
    <w:rsid w:val="00047F42"/>
    <w:rsid w:val="00AF18CA"/>
    <w:rsid w:val="00C9171F"/>
    <w:rsid w:val="00E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504B"/>
  <w15:chartTrackingRefBased/>
  <w15:docId w15:val="{AC999D2A-3C22-450A-BCE4-92B4EF5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2020-05-25T10:47:00Z</dcterms:created>
  <dcterms:modified xsi:type="dcterms:W3CDTF">2020-05-25T11:27:00Z</dcterms:modified>
</cp:coreProperties>
</file>