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87" w:rsidRPr="00BD7787" w:rsidRDefault="00BD7787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t>ZADATAK: ZALIJEPITI U BILJEŽNICU SLIKU SVOJEG MJESTA I VJEŽBATI ODGOVARATI NA PITANJE “GDJE ŽIVIŠ?”</w:t>
      </w:r>
      <w:bookmarkStart w:id="0" w:name="_GoBack"/>
      <w:bookmarkEnd w:id="0"/>
    </w:p>
    <w:p w:rsidR="00BD7787" w:rsidRDefault="00BD7787">
      <w:pPr>
        <w:rPr>
          <w:noProof/>
          <w:lang w:eastAsia="en-GB"/>
        </w:rPr>
      </w:pPr>
    </w:p>
    <w:p w:rsidR="00B63BCD" w:rsidRDefault="00004B77">
      <w:r>
        <w:rPr>
          <w:noProof/>
          <w:lang w:eastAsia="en-GB"/>
        </w:rPr>
        <w:drawing>
          <wp:inline distT="0" distB="0" distL="0" distR="0">
            <wp:extent cx="3248025" cy="2436019"/>
            <wp:effectExtent l="0" t="0" r="0" b="2540"/>
            <wp:docPr id="1" name="Picture 1" descr="Osnovna škola Tomaša Goričanca Mala Subotica - PŠ Držimurec Strelec -  Mašk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Tomaša Goričanca Mala Subotica - PŠ Držimurec Strelec -  Mašk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56" cy="244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77" w:rsidRDefault="00004B77"/>
    <w:p w:rsidR="00004B77" w:rsidRDefault="00004B77">
      <w:r>
        <w:rPr>
          <w:noProof/>
          <w:lang w:eastAsia="en-GB"/>
        </w:rPr>
        <w:drawing>
          <wp:inline distT="0" distB="0" distL="0" distR="0">
            <wp:extent cx="3257550" cy="2167751"/>
            <wp:effectExtent l="0" t="0" r="0" b="4445"/>
            <wp:docPr id="2" name="Picture 2" descr="Općina Orehovica daje bespovratnih 20.000 kuna mladim obiteljima za  uređenje stambenog prostora – 7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ćina Orehovica daje bespovratnih 20.000 kuna mladim obiteljima za  uređenje stambenog prostora – 7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47" cy="21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77" w:rsidRDefault="00004B77"/>
    <w:p w:rsidR="00004B77" w:rsidRDefault="00004B77">
      <w:r>
        <w:rPr>
          <w:noProof/>
          <w:lang w:eastAsia="en-GB"/>
        </w:rPr>
        <w:drawing>
          <wp:inline distT="0" distB="0" distL="0" distR="0">
            <wp:extent cx="3167903" cy="2447925"/>
            <wp:effectExtent l="0" t="0" r="0" b="0"/>
            <wp:docPr id="3" name="Picture 3" descr="350 tisuća za dječje igralište i parkiralište u Palov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50 tisuća za dječje igralište i parkiralište u Palov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14" cy="244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77" w:rsidRDefault="00004B77"/>
    <w:p w:rsidR="00004B77" w:rsidRDefault="00004B77"/>
    <w:p w:rsidR="00004B77" w:rsidRDefault="00004B77">
      <w:r>
        <w:br w:type="page"/>
      </w:r>
    </w:p>
    <w:p w:rsidR="00004B77" w:rsidRDefault="00004B77">
      <w:r>
        <w:rPr>
          <w:noProof/>
          <w:lang w:eastAsia="en-GB"/>
        </w:rPr>
        <w:lastRenderedPageBreak/>
        <w:drawing>
          <wp:inline distT="0" distB="0" distL="0" distR="0">
            <wp:extent cx="3746500" cy="2809875"/>
            <wp:effectExtent l="0" t="0" r="6350" b="9525"/>
            <wp:docPr id="4" name="Picture 4" descr="SOCIJALNE I KOMUNALNE INTERVENCIJE Sitnice za Sit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IJALNE I KOMUNALNE INTERVENCIJE Sitnice za Sit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405" cy="28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B77" w:rsidRDefault="00004B77"/>
    <w:p w:rsidR="00004B77" w:rsidRDefault="00004B77">
      <w:r>
        <w:rPr>
          <w:noProof/>
          <w:lang w:eastAsia="en-GB"/>
        </w:rPr>
        <w:drawing>
          <wp:inline distT="0" distB="0" distL="0" distR="0">
            <wp:extent cx="3438525" cy="3438525"/>
            <wp:effectExtent l="0" t="0" r="9525" b="9525"/>
            <wp:docPr id="5" name="Picture 5" descr="O općini - Općina Strahon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 općini - Općina Strahonin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787" w:rsidRDefault="00BD7787">
      <w:r>
        <w:t>STRAHONINEC</w:t>
      </w:r>
    </w:p>
    <w:sectPr w:rsidR="00BD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77"/>
    <w:rsid w:val="00004B77"/>
    <w:rsid w:val="00B63BCD"/>
    <w:rsid w:val="00B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1CA3-B12C-4616-AE95-1C4ABE2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2</cp:revision>
  <dcterms:created xsi:type="dcterms:W3CDTF">2021-11-20T11:08:00Z</dcterms:created>
  <dcterms:modified xsi:type="dcterms:W3CDTF">2021-11-27T14:01:00Z</dcterms:modified>
</cp:coreProperties>
</file>