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DA1DAA">
              <w:rPr>
                <w:rFonts w:ascii="Arial Narrow" w:hAnsi="Arial Narrow"/>
                <w:sz w:val="24"/>
                <w:szCs w:val="24"/>
              </w:rPr>
              <w:t>112-01/19-01/09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DA1DAA">
              <w:rPr>
                <w:rFonts w:ascii="Arial Narrow" w:hAnsi="Arial Narrow"/>
                <w:sz w:val="24"/>
                <w:szCs w:val="24"/>
              </w:rPr>
              <w:t>2181/01-263-01-19-1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F30294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</w:t>
            </w:r>
            <w:r w:rsidR="00DA1DAA">
              <w:rPr>
                <w:rFonts w:ascii="Arial Narrow" w:hAnsi="Arial Narrow"/>
                <w:sz w:val="24"/>
                <w:szCs w:val="24"/>
              </w:rPr>
              <w:t>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DF2747">
              <w:rPr>
                <w:rFonts w:ascii="Arial Narrow" w:hAnsi="Arial Narrow"/>
                <w:sz w:val="24"/>
                <w:szCs w:val="24"/>
              </w:rPr>
              <w:t>studenog</w:t>
            </w:r>
            <w:r w:rsidR="00DA1DAA">
              <w:rPr>
                <w:rFonts w:ascii="Arial Narrow" w:hAnsi="Arial Narrow"/>
                <w:sz w:val="24"/>
                <w:szCs w:val="24"/>
              </w:rPr>
              <w:t xml:space="preserve"> 2019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 načinu provođenja procjene i vrednovanja za zasnivanje radnog odnosa po natječaju za učitelja u produženom stručnom postupku, učitelja edukatora rehabilitatora te medicinsku sestru objavljenih dana 30. listopada 2019.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A066C2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su podnjeli prijavu na natječaj za gore navedena radna mjesta te koji ispunjavaju </w:t>
      </w:r>
      <w:r w:rsidR="005F3DD5">
        <w:rPr>
          <w:rFonts w:ascii="Arial Narrow" w:hAnsi="Arial Narrow" w:cs="Arial"/>
          <w:sz w:val="24"/>
          <w:szCs w:val="24"/>
        </w:rPr>
        <w:t>uvijete natječaja pozivaju se na procjenu odnosno vrednovanje koje će se održati dana 16. studenog 2019. (subota) u prostorijama Centra za autizam Split, Rendićeva 6.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Kandidati su podjeljeni u dvije grupe.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prve grupe održat će se od 8 do 10 sati, a druge grupe od 10 do 12 sati.</w:t>
      </w:r>
    </w:p>
    <w:p w:rsidR="00644724" w:rsidRDefault="00644724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kojoj će grupi biti svaki kandidat će biti obaviješten ponaosob putem elektronske pošte.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 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usmenu procjenu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test ličnosti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845328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Poremečaji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E58C3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Predsjednik Povjerenstva</w:t>
      </w:r>
    </w:p>
    <w:p w:rsidR="00B4433A" w:rsidRDefault="00B4433A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AE58C3" w:rsidRPr="00E2177B" w:rsidRDefault="00AE58C3" w:rsidP="00AE58C3">
      <w:pPr>
        <w:ind w:left="36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340F63"/>
    <w:rsid w:val="003A61DD"/>
    <w:rsid w:val="003E3918"/>
    <w:rsid w:val="00444342"/>
    <w:rsid w:val="004948CD"/>
    <w:rsid w:val="004B3BD1"/>
    <w:rsid w:val="004B5D65"/>
    <w:rsid w:val="00553D1E"/>
    <w:rsid w:val="00596C62"/>
    <w:rsid w:val="005F3DD5"/>
    <w:rsid w:val="00611E74"/>
    <w:rsid w:val="00644724"/>
    <w:rsid w:val="00722076"/>
    <w:rsid w:val="00783D4D"/>
    <w:rsid w:val="00845328"/>
    <w:rsid w:val="00A066C2"/>
    <w:rsid w:val="00AE58C3"/>
    <w:rsid w:val="00B4433A"/>
    <w:rsid w:val="00B65556"/>
    <w:rsid w:val="00DA1DAA"/>
    <w:rsid w:val="00DF2747"/>
    <w:rsid w:val="00E11345"/>
    <w:rsid w:val="00F06BBE"/>
    <w:rsid w:val="00F30294"/>
    <w:rsid w:val="00F34B70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24</cp:revision>
  <cp:lastPrinted>2018-10-19T08:37:00Z</cp:lastPrinted>
  <dcterms:created xsi:type="dcterms:W3CDTF">2018-03-02T08:41:00Z</dcterms:created>
  <dcterms:modified xsi:type="dcterms:W3CDTF">2019-11-11T09:26:00Z</dcterms:modified>
</cp:coreProperties>
</file>