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A11CB4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112-01/21-01/04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2E2B04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7D4C53" w:rsidRPr="007D4C5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FE0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2E2B04">
              <w:rPr>
                <w:rFonts w:ascii="Arial Narrow" w:hAnsi="Arial Narrow"/>
                <w:sz w:val="24"/>
                <w:szCs w:val="24"/>
              </w:rPr>
              <w:t>26. kolovoza 2021</w:t>
            </w:r>
            <w:r w:rsidRPr="007D4C53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7D4C53" w:rsidRPr="007D4C53" w:rsidRDefault="007D4C5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60F1B" w:rsidRPr="007D4C53" w:rsidTr="00760F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 temelju članka 99. Zakona o odgoju i obrazovanju u osnovnoj i srednjoj školi (Narodne novine br. 87/08., 86/09., 92/10., 105/10., 90/11., 5/12., 16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., </w:t>
      </w:r>
      <w:r w:rsidR="00251F06" w:rsidRPr="007D4C53">
        <w:rPr>
          <w:rFonts w:ascii="Arial Narrow" w:hAnsi="Arial Narrow" w:cs="Arial"/>
          <w:sz w:val="24"/>
          <w:szCs w:val="24"/>
        </w:rPr>
        <w:t>7/17</w:t>
      </w:r>
      <w:r w:rsidR="001574BE">
        <w:rPr>
          <w:rFonts w:ascii="Arial Narrow" w:hAnsi="Arial Narrow" w:cs="Arial"/>
          <w:sz w:val="24"/>
          <w:szCs w:val="24"/>
        </w:rPr>
        <w:t>,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 68/18</w:t>
      </w:r>
      <w:r w:rsidR="00251F06" w:rsidRPr="007D4C53">
        <w:rPr>
          <w:rFonts w:ascii="Arial Narrow" w:hAnsi="Arial Narrow" w:cs="Arial"/>
          <w:sz w:val="24"/>
          <w:szCs w:val="24"/>
        </w:rPr>
        <w:t>.</w:t>
      </w:r>
      <w:r w:rsidR="001574BE">
        <w:rPr>
          <w:rFonts w:ascii="Arial Narrow" w:hAnsi="Arial Narrow" w:cs="Arial"/>
          <w:sz w:val="24"/>
          <w:szCs w:val="24"/>
        </w:rPr>
        <w:t>,98/19. i 64/20.</w:t>
      </w:r>
      <w:r w:rsidRPr="007D4C53">
        <w:rPr>
          <w:rFonts w:ascii="Arial Narrow" w:hAnsi="Arial Narrow" w:cs="Arial"/>
          <w:sz w:val="24"/>
          <w:szCs w:val="24"/>
        </w:rPr>
        <w:t xml:space="preserve">) </w:t>
      </w:r>
      <w:r w:rsidR="007D4C53" w:rsidRPr="007D4C53">
        <w:rPr>
          <w:rFonts w:ascii="Arial Narrow" w:hAnsi="Arial Narrow" w:cs="Arial"/>
          <w:sz w:val="24"/>
          <w:szCs w:val="24"/>
        </w:rPr>
        <w:t>Centar za autizam Split</w:t>
      </w:r>
      <w:r w:rsidRPr="007D4C53">
        <w:rPr>
          <w:rFonts w:ascii="Arial Narrow" w:hAnsi="Arial Narrow" w:cs="Arial"/>
          <w:sz w:val="24"/>
          <w:szCs w:val="24"/>
        </w:rPr>
        <w:t xml:space="preserve"> raspisuje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D4C53">
        <w:rPr>
          <w:rFonts w:ascii="Arial Narrow" w:hAnsi="Arial Narrow" w:cs="Arial"/>
          <w:b/>
          <w:sz w:val="24"/>
          <w:szCs w:val="24"/>
        </w:rPr>
        <w:t>NATJEČAJ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za radno mjesto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pomoćnik u nastavi za učenike s teškoćama, na odr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2E2B04">
        <w:rPr>
          <w:rFonts w:ascii="Arial Narrow" w:hAnsi="Arial Narrow" w:cs="Arial"/>
          <w:b/>
          <w:sz w:val="24"/>
          <w:szCs w:val="24"/>
        </w:rPr>
        <w:t>2</w:t>
      </w:r>
      <w:r w:rsidR="007D4C53" w:rsidRPr="007D4C53">
        <w:rPr>
          <w:rFonts w:ascii="Arial Narrow" w:hAnsi="Arial Narrow" w:cs="Arial"/>
          <w:b/>
          <w:sz w:val="24"/>
          <w:szCs w:val="24"/>
        </w:rPr>
        <w:t>5 sati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 tjedno (25/40), </w:t>
      </w:r>
      <w:r w:rsidR="00A11CB4">
        <w:rPr>
          <w:rFonts w:ascii="Arial Narrow" w:hAnsi="Arial Narrow" w:cs="Arial"/>
          <w:b/>
          <w:sz w:val="24"/>
          <w:szCs w:val="24"/>
          <w:u w:val="single"/>
        </w:rPr>
        <w:t>2</w:t>
      </w:r>
      <w:r w:rsidRPr="007D4C53">
        <w:rPr>
          <w:rFonts w:ascii="Arial Narrow" w:hAnsi="Arial Narrow" w:cs="Arial"/>
          <w:sz w:val="24"/>
          <w:szCs w:val="24"/>
          <w:u w:val="single"/>
        </w:rPr>
        <w:t xml:space="preserve"> izvršitelja</w:t>
      </w:r>
      <w:r w:rsidRPr="007D4C53">
        <w:rPr>
          <w:rFonts w:ascii="Arial Narrow" w:hAnsi="Arial Narrow" w:cs="Arial"/>
          <w:sz w:val="24"/>
          <w:szCs w:val="24"/>
        </w:rPr>
        <w:t xml:space="preserve"> (m/ž)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C53">
        <w:rPr>
          <w:rFonts w:ascii="Arial Narrow" w:hAnsi="Arial Narrow"/>
          <w:b/>
          <w:sz w:val="24"/>
          <w:szCs w:val="24"/>
        </w:rPr>
        <w:t xml:space="preserve">UVJETI: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7D4C53">
        <w:rPr>
          <w:rFonts w:ascii="Arial Narrow" w:hAnsi="Arial Narrow"/>
          <w:sz w:val="24"/>
          <w:szCs w:val="24"/>
        </w:rPr>
        <w:t>minimalno</w:t>
      </w:r>
      <w:r w:rsidR="008909F6" w:rsidRPr="007D4C53">
        <w:rPr>
          <w:rFonts w:ascii="Arial Narrow" w:hAnsi="Arial Narrow"/>
          <w:sz w:val="24"/>
          <w:szCs w:val="24"/>
        </w:rPr>
        <w:t xml:space="preserve"> četverogodišnje</w:t>
      </w:r>
      <w:r w:rsidR="00A11CB4">
        <w:rPr>
          <w:rFonts w:ascii="Arial Narrow" w:hAnsi="Arial Narrow"/>
          <w:sz w:val="24"/>
          <w:szCs w:val="24"/>
        </w:rPr>
        <w:t xml:space="preserve"> srednjoškolsko obrazovanje </w:t>
      </w:r>
      <w:r w:rsidRPr="007D4C53">
        <w:rPr>
          <w:rFonts w:ascii="Arial Narrow" w:hAnsi="Arial Narrow" w:cs="Arial"/>
          <w:sz w:val="24"/>
          <w:szCs w:val="24"/>
        </w:rPr>
        <w:t xml:space="preserve">te za njegovo angažiranje ne smiju postojati zapreke iz članka 106. Zakona o odgoju i obrazovanju u osnovnoj i srednjoj školi (Narodne novine br. 87/08., 86/09., 92/10., 105/10., 90/11., 5/12., 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16/12.,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1574BE">
        <w:rPr>
          <w:rFonts w:ascii="Arial Narrow" w:hAnsi="Arial Narrow" w:cs="Arial"/>
          <w:sz w:val="24"/>
          <w:szCs w:val="24"/>
        </w:rPr>
        <w:t>, 7/17,</w:t>
      </w:r>
      <w:r w:rsidR="00F74784" w:rsidRPr="007D4C53">
        <w:rPr>
          <w:rFonts w:ascii="Arial Narrow" w:hAnsi="Arial Narrow" w:cs="Arial"/>
          <w:sz w:val="24"/>
          <w:szCs w:val="24"/>
        </w:rPr>
        <w:t xml:space="preserve"> 68./18</w:t>
      </w:r>
      <w:r w:rsidR="001574BE">
        <w:rPr>
          <w:rFonts w:ascii="Arial Narrow" w:hAnsi="Arial Narrow" w:cs="Arial"/>
          <w:sz w:val="24"/>
          <w:szCs w:val="24"/>
        </w:rPr>
        <w:t>, 98/19. i 64/20</w:t>
      </w:r>
      <w:r w:rsidRPr="007D4C53">
        <w:rPr>
          <w:rFonts w:ascii="Arial Narrow" w:hAnsi="Arial Narrow" w:cs="Arial"/>
          <w:sz w:val="24"/>
          <w:szCs w:val="24"/>
        </w:rPr>
        <w:t>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Natječaj</w:t>
      </w:r>
      <w:r w:rsidR="00B47831" w:rsidRPr="007D4C53">
        <w:rPr>
          <w:rFonts w:ascii="Arial Narrow" w:hAnsi="Arial Narrow" w:cs="Arial"/>
          <w:sz w:val="24"/>
          <w:szCs w:val="24"/>
        </w:rPr>
        <w:t xml:space="preserve"> se raspisuje za izbor pomoćnika</w:t>
      </w:r>
      <w:r w:rsidRPr="007D4C53">
        <w:rPr>
          <w:rFonts w:ascii="Arial Narrow" w:hAnsi="Arial Narrow" w:cs="Arial"/>
          <w:sz w:val="24"/>
          <w:szCs w:val="24"/>
        </w:rPr>
        <w:t xml:space="preserve"> u nastavi za učenike s teškoćama</w:t>
      </w:r>
      <w:r w:rsidRPr="007D4C53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D4C53">
        <w:rPr>
          <w:rFonts w:ascii="Arial Narrow" w:hAnsi="Arial Narrow" w:cs="Arial"/>
          <w:sz w:val="24"/>
          <w:szCs w:val="24"/>
        </w:rPr>
        <w:t>na odre</w:t>
      </w:r>
      <w:r w:rsidR="000E0C83" w:rsidRPr="007D4C53">
        <w:rPr>
          <w:rFonts w:ascii="Arial Narrow" w:hAnsi="Arial Narrow" w:cs="Arial"/>
          <w:sz w:val="24"/>
          <w:szCs w:val="24"/>
        </w:rPr>
        <w:t>đeno vrijeme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 do završetk</w:t>
      </w:r>
      <w:r w:rsidR="002E2B04">
        <w:rPr>
          <w:rFonts w:ascii="Arial Narrow" w:hAnsi="Arial Narrow" w:cs="Arial"/>
          <w:sz w:val="24"/>
          <w:szCs w:val="24"/>
        </w:rPr>
        <w:t>a nastave u školskoj godini 2021./2022</w:t>
      </w:r>
      <w:r w:rsidR="000B6B17" w:rsidRPr="007D4C53">
        <w:rPr>
          <w:rFonts w:ascii="Arial Narrow" w:hAnsi="Arial Narrow" w:cs="Arial"/>
          <w:sz w:val="24"/>
          <w:szCs w:val="24"/>
        </w:rPr>
        <w:t>., a najd</w:t>
      </w:r>
      <w:r w:rsidR="002E2B04">
        <w:rPr>
          <w:rFonts w:ascii="Arial Narrow" w:hAnsi="Arial Narrow" w:cs="Arial"/>
          <w:sz w:val="24"/>
          <w:szCs w:val="24"/>
        </w:rPr>
        <w:t>uže do 21. lipnja 2022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. </w:t>
      </w:r>
      <w:r w:rsidR="00A11CB4">
        <w:rPr>
          <w:rFonts w:ascii="Arial Narrow" w:hAnsi="Arial Narrow" w:cs="Arial"/>
          <w:sz w:val="24"/>
          <w:szCs w:val="24"/>
        </w:rPr>
        <w:t>godine.</w:t>
      </w:r>
    </w:p>
    <w:p w:rsidR="00A11CB4" w:rsidRDefault="00A11CB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2E2B04" w:rsidRDefault="002E2B0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E2B04" w:rsidRDefault="002E2B0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vlastoručno potpisanoj prijavi na natječaj potrebno je navesti:</w:t>
      </w:r>
    </w:p>
    <w:p w:rsidR="002E2B04" w:rsidRDefault="002E2B04" w:rsidP="002E2B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osobne podatke: ime i prezime, adresu stanovanja, broj telefona/mobitela, e-mail adresu</w:t>
      </w:r>
    </w:p>
    <w:p w:rsidR="002E2B04" w:rsidRPr="002E2B04" w:rsidRDefault="002E2B04" w:rsidP="002E2B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naziv radnog mjesta na koje se kandidat prijavljuje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2E2B04" w:rsidP="00760F1B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Uz vlastoručno potpisanu prijavu na natječaj potrebno je </w:t>
      </w:r>
      <w:r w:rsidR="00760F1B" w:rsidRPr="007D4C53">
        <w:rPr>
          <w:rFonts w:ascii="Arial Narrow" w:hAnsi="Arial Narrow" w:cs="Arial"/>
          <w:sz w:val="24"/>
          <w:szCs w:val="24"/>
        </w:rPr>
        <w:t>priložiti: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životopis,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domovnice,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uvjerenje o nekažnjavanju (ne starije od 6 mjeseci),</w:t>
      </w:r>
    </w:p>
    <w:p w:rsidR="003A4DB2" w:rsidRPr="00A11CB4" w:rsidRDefault="00760F1B" w:rsidP="00A11CB4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dok</w:t>
      </w:r>
      <w:r w:rsidR="00A11CB4">
        <w:rPr>
          <w:rFonts w:ascii="Arial Narrow" w:hAnsi="Arial Narrow" w:cs="Arial"/>
          <w:sz w:val="24"/>
          <w:szCs w:val="24"/>
        </w:rPr>
        <w:t>aza o vrsti i razini obrazovanja</w:t>
      </w:r>
    </w:p>
    <w:p w:rsidR="000E0C83" w:rsidRDefault="00177BC1" w:rsidP="000E0C83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177BC1" w:rsidRPr="007D4C53" w:rsidRDefault="00177BC1" w:rsidP="000E0C83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 xml:space="preserve">Kandidat koji se poziva na pravo prednosti pri zapošljavanju na temelju članka 102. stvka 1.-3. Zakona o hrvatskim braniteljima iz Domovinskog rata i članovima njihovih obitelji </w:t>
      </w:r>
      <w:r w:rsidR="00D7642F">
        <w:rPr>
          <w:rFonts w:ascii="Arial Narrow" w:hAnsi="Arial Narrow" w:cs="Arial"/>
          <w:color w:val="000000" w:themeColor="text1"/>
          <w:sz w:val="24"/>
          <w:szCs w:val="24"/>
        </w:rPr>
        <w:t>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3A4DB2" w:rsidRPr="007D4C53" w:rsidRDefault="00D7642F" w:rsidP="000E0C83">
      <w:pPr>
        <w:jc w:val="both"/>
        <w:rPr>
          <w:rFonts w:ascii="Arial Narrow" w:hAnsi="Arial Narrow" w:cs="Arial"/>
          <w:sz w:val="24"/>
          <w:szCs w:val="24"/>
        </w:rPr>
      </w:pPr>
      <w:r>
        <w:rPr>
          <w:rStyle w:val="Hyperlink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</w:p>
    <w:p w:rsidR="003A4DB2" w:rsidRPr="007D4C53" w:rsidRDefault="00D7642F" w:rsidP="00760F1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Kandidat prijavom na natječaj 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daje pr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>ivolu za prikupljanje i obradu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osobnih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podataka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navedenih u svim dostavljenim prilozima odnosno ispravama za potrebe provedbe javnog natječaja</w:t>
      </w:r>
      <w:r w:rsidR="00A11CB4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:rsidR="00760F1B" w:rsidRPr="007D4C53" w:rsidRDefault="003A4DB2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R</w:t>
      </w:r>
      <w:r w:rsidR="00760F1B" w:rsidRPr="007D4C53">
        <w:rPr>
          <w:rFonts w:ascii="Arial Narrow" w:hAnsi="Arial Narrow" w:cs="Arial"/>
          <w:sz w:val="24"/>
          <w:szCs w:val="24"/>
        </w:rPr>
        <w:t>ok za prijavu: 8 dana od dana objav</w:t>
      </w:r>
      <w:r w:rsidR="005F089C">
        <w:rPr>
          <w:rFonts w:ascii="Arial Narrow" w:hAnsi="Arial Narrow" w:cs="Arial"/>
          <w:sz w:val="24"/>
          <w:szCs w:val="24"/>
        </w:rPr>
        <w:t>e natječaja na mrežnim stranicama i oglasnoj ploči Škole te mrežnim stranicama i oglasnim pločama Hrvatskog zavoda za zapošljavanje.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 w:cs="Times New Roman"/>
        </w:rPr>
      </w:pPr>
      <w:r w:rsidRPr="007D4C53">
        <w:rPr>
          <w:rFonts w:ascii="Arial Narrow" w:hAnsi="Arial Narrow"/>
        </w:rPr>
        <w:t>Nepotpune i nepravodobne prijave neće se razmatrati.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5F089C" w:rsidP="007D4C53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Vlastoručno potpisane prijave</w:t>
      </w:r>
      <w:r w:rsidR="00760F1B" w:rsidRPr="007D4C53">
        <w:rPr>
          <w:rFonts w:ascii="Arial Narrow" w:hAnsi="Arial Narrow"/>
        </w:rPr>
        <w:t xml:space="preserve"> potrebno dostaviti</w:t>
      </w:r>
      <w:r w:rsidR="00F77E6D">
        <w:rPr>
          <w:rFonts w:ascii="Arial Narrow" w:hAnsi="Arial Narrow"/>
        </w:rPr>
        <w:t xml:space="preserve"> neposredno ili poštom</w:t>
      </w:r>
      <w:r w:rsidR="00760F1B" w:rsidRPr="007D4C53">
        <w:rPr>
          <w:rFonts w:ascii="Arial Narrow" w:hAnsi="Arial Narrow"/>
        </w:rPr>
        <w:t xml:space="preserve"> na adresu </w:t>
      </w:r>
      <w:r w:rsidR="007D4C53" w:rsidRPr="007D4C53">
        <w:rPr>
          <w:rFonts w:ascii="Arial Narrow" w:hAnsi="Arial Narrow"/>
        </w:rPr>
        <w:t>Centra za au</w:t>
      </w:r>
      <w:r w:rsidR="00A11CB4">
        <w:rPr>
          <w:rFonts w:ascii="Arial Narrow" w:hAnsi="Arial Narrow"/>
        </w:rPr>
        <w:t>tizam Split, Rendićeva 6, Split, s naznakom „ za natječaj-pomoćnik u nastavi“.</w:t>
      </w:r>
      <w:bookmarkStart w:id="0" w:name="_GoBack"/>
      <w:bookmarkEnd w:id="0"/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CF6E3A" w:rsidP="00760F1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O rezultatima</w:t>
      </w:r>
      <w:r w:rsidR="00F77E6D">
        <w:rPr>
          <w:rFonts w:ascii="Arial Narrow" w:hAnsi="Arial Narrow"/>
        </w:rPr>
        <w:t xml:space="preserve"> natječaja kandidati će biti obaviješteni putem mrežne stranice Škole, najkasnije u roku od petnaest dana od dana sklapanja ugovora o radu s odabranim kandidatima.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D4C53" w:rsidRPr="007D4C53" w:rsidRDefault="00F77E6D" w:rsidP="007D4C53">
      <w:pPr>
        <w:spacing w:after="0"/>
        <w:ind w:left="4956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</w:t>
      </w:r>
      <w:r w:rsidR="007D4C53" w:rsidRPr="007D4C53">
        <w:rPr>
          <w:rFonts w:ascii="Arial Narrow" w:hAnsi="Arial Narrow"/>
          <w:sz w:val="24"/>
          <w:szCs w:val="24"/>
        </w:rPr>
        <w:t>avnateljica</w:t>
      </w:r>
    </w:p>
    <w:p w:rsidR="007D4C53" w:rsidRDefault="007D4C53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/>
          <w:sz w:val="24"/>
          <w:szCs w:val="24"/>
        </w:rPr>
        <w:t>Anja Jelaska, univ.spec.educ.rehab.</w:t>
      </w:r>
    </w:p>
    <w:p w:rsidR="00F77E6D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F77E6D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F77E6D" w:rsidRPr="007D4C53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</w:t>
      </w:r>
    </w:p>
    <w:p w:rsidR="00EC2C20" w:rsidRPr="007D4C53" w:rsidRDefault="00F77E6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Alen Politeo, zamjenik ravnateljice</w:t>
      </w:r>
    </w:p>
    <w:sectPr w:rsidR="00EC2C20" w:rsidRPr="007D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0B1E"/>
    <w:multiLevelType w:val="hybridMultilevel"/>
    <w:tmpl w:val="C8D05F28"/>
    <w:lvl w:ilvl="0" w:tplc="D148574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B6B17"/>
    <w:rsid w:val="000E0C83"/>
    <w:rsid w:val="00123479"/>
    <w:rsid w:val="001574BE"/>
    <w:rsid w:val="00177BC1"/>
    <w:rsid w:val="00207BCD"/>
    <w:rsid w:val="00251F06"/>
    <w:rsid w:val="002D01EC"/>
    <w:rsid w:val="002E2B04"/>
    <w:rsid w:val="00337AA5"/>
    <w:rsid w:val="003A4DB2"/>
    <w:rsid w:val="003D7D9C"/>
    <w:rsid w:val="005362CB"/>
    <w:rsid w:val="005A4790"/>
    <w:rsid w:val="005F089C"/>
    <w:rsid w:val="006423E0"/>
    <w:rsid w:val="006970F9"/>
    <w:rsid w:val="00725572"/>
    <w:rsid w:val="00760F1B"/>
    <w:rsid w:val="007D4C53"/>
    <w:rsid w:val="008909F6"/>
    <w:rsid w:val="009030F6"/>
    <w:rsid w:val="00A11CB4"/>
    <w:rsid w:val="00A2118F"/>
    <w:rsid w:val="00A22AFA"/>
    <w:rsid w:val="00B21D95"/>
    <w:rsid w:val="00B276F9"/>
    <w:rsid w:val="00B47831"/>
    <w:rsid w:val="00CF6E3A"/>
    <w:rsid w:val="00D7642F"/>
    <w:rsid w:val="00EC2C20"/>
    <w:rsid w:val="00F74784"/>
    <w:rsid w:val="00F77E6D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8F8-762C-4077-B3AE-8796210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momazic</dc:creator>
  <cp:lastModifiedBy>ABC123</cp:lastModifiedBy>
  <cp:revision>2</cp:revision>
  <cp:lastPrinted>2020-08-25T08:32:00Z</cp:lastPrinted>
  <dcterms:created xsi:type="dcterms:W3CDTF">2021-08-26T07:48:00Z</dcterms:created>
  <dcterms:modified xsi:type="dcterms:W3CDTF">2021-08-26T07:48:00Z</dcterms:modified>
</cp:coreProperties>
</file>