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64" w:rsidRPr="003C7564" w:rsidRDefault="003C7564" w:rsidP="003C7564">
      <w:pPr>
        <w:shd w:val="clear" w:color="auto" w:fill="FFFFFF"/>
        <w:spacing w:after="48"/>
        <w:jc w:val="center"/>
        <w:textAlignment w:val="baseline"/>
        <w:rPr>
          <w:b/>
          <w:bCs/>
          <w:caps/>
          <w:color w:val="231F20"/>
          <w:sz w:val="43"/>
          <w:szCs w:val="43"/>
          <w:lang w:val="hr-HR"/>
        </w:rPr>
      </w:pPr>
      <w:r w:rsidRPr="003C7564">
        <w:rPr>
          <w:b/>
          <w:bCs/>
          <w:caps/>
          <w:color w:val="231F20"/>
          <w:sz w:val="43"/>
          <w:szCs w:val="43"/>
          <w:lang w:val="hr-HR"/>
        </w:rPr>
        <w:t>MINISTARSTVO ZNANOSTI I OBRAZOVANJA</w:t>
      </w:r>
    </w:p>
    <w:p w:rsidR="003C7564" w:rsidRPr="003C7564" w:rsidRDefault="003C7564" w:rsidP="003C7564">
      <w:pPr>
        <w:shd w:val="clear" w:color="auto" w:fill="FFFFFF"/>
        <w:spacing w:after="48"/>
        <w:jc w:val="right"/>
        <w:textAlignment w:val="baseline"/>
        <w:rPr>
          <w:b/>
          <w:bCs/>
          <w:color w:val="231F20"/>
          <w:sz w:val="29"/>
          <w:szCs w:val="29"/>
          <w:lang w:val="hr-HR"/>
        </w:rPr>
      </w:pPr>
      <w:r w:rsidRPr="003C7564">
        <w:rPr>
          <w:b/>
          <w:bCs/>
          <w:color w:val="231F20"/>
          <w:sz w:val="29"/>
          <w:szCs w:val="29"/>
          <w:lang w:val="hr-HR"/>
        </w:rPr>
        <w:t>1409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Na temelju članka 134. stavka 5. Zakona o odgoju i obrazovanju u osnovnoj i srednjoj školi (»Narodne novine«, broj 87/2008, 86/2009, 92/2010, 105/2010, 90/2011, 16/2012, 86/2012, 94/2013, 152/2014, 7/2017, 68/2018 i 98/2019), ministrica znanosti i obrazovanja donosi</w:t>
      </w:r>
    </w:p>
    <w:p w:rsidR="003C7564" w:rsidRPr="003C7564" w:rsidRDefault="003C7564" w:rsidP="003C7564">
      <w:pPr>
        <w:shd w:val="clear" w:color="auto" w:fill="FFFFFF"/>
        <w:spacing w:before="153"/>
        <w:jc w:val="center"/>
        <w:textAlignment w:val="baseline"/>
        <w:rPr>
          <w:b/>
          <w:bCs/>
          <w:color w:val="231F20"/>
          <w:sz w:val="38"/>
          <w:szCs w:val="38"/>
          <w:lang w:val="hr-HR"/>
        </w:rPr>
      </w:pPr>
      <w:r w:rsidRPr="003C7564">
        <w:rPr>
          <w:b/>
          <w:bCs/>
          <w:color w:val="231F20"/>
          <w:sz w:val="38"/>
          <w:szCs w:val="38"/>
          <w:lang w:val="hr-HR"/>
        </w:rPr>
        <w:t>ODLUKU</w:t>
      </w:r>
    </w:p>
    <w:p w:rsidR="003C7564" w:rsidRPr="003C7564" w:rsidRDefault="003C7564" w:rsidP="003C7564">
      <w:pPr>
        <w:shd w:val="clear" w:color="auto" w:fill="FFFFFF"/>
        <w:spacing w:before="68" w:after="72"/>
        <w:jc w:val="center"/>
        <w:textAlignment w:val="baseline"/>
        <w:rPr>
          <w:b/>
          <w:bCs/>
          <w:color w:val="231F20"/>
          <w:sz w:val="29"/>
          <w:szCs w:val="29"/>
          <w:lang w:val="hr-HR"/>
        </w:rPr>
      </w:pPr>
      <w:r w:rsidRPr="003C7564">
        <w:rPr>
          <w:b/>
          <w:bCs/>
          <w:color w:val="231F20"/>
          <w:sz w:val="29"/>
          <w:szCs w:val="29"/>
          <w:lang w:val="hr-HR"/>
        </w:rPr>
        <w:t>O UVJETIMA ZA PRIJAM UČENIKA U UČENIČKE DOMOVE U ŠKOLSKOJ GODINI 2020./2021.</w:t>
      </w:r>
    </w:p>
    <w:p w:rsidR="003C7564" w:rsidRPr="003C7564" w:rsidRDefault="003C7564" w:rsidP="003C7564">
      <w:pPr>
        <w:shd w:val="clear" w:color="auto" w:fill="FFFFFF"/>
        <w:spacing w:before="34" w:after="48"/>
        <w:jc w:val="center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Članak 1.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Ovom Odlukom utvrđuju se uvjeti za prijam učenika u učeničke domove u Republici Hrvatskoj u školskoj godini 2020./2021.</w:t>
      </w:r>
    </w:p>
    <w:p w:rsidR="003C7564" w:rsidRPr="003C7564" w:rsidRDefault="003C7564" w:rsidP="003C7564">
      <w:pPr>
        <w:shd w:val="clear" w:color="auto" w:fill="FFFFFF"/>
        <w:spacing w:before="103" w:after="48"/>
        <w:jc w:val="center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Članak 2.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(1) Uslugama odgojnih aktivnosti, smještaja i prehrane učeničkoga doma mogu se koristiti redoviti učenici srednjih škola u Republici Hrvatskoj koji se školuju izvan mjesta stalnoga boravka i koji su hrvatski državljani, Hrvati iz drugih država, djeca državljana iz država članica Europske unije te strani državljani iz zemalja izvan Europske unije.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(2) Učenički dom prima učenike strane državljane iz zemalja izvan Europske unije ako imaju reguliran status boravka sukladno zakonu kojim je uređen status stranaca, uz suglasnost osnivača.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(3) Na nepopunjena mjesta učenički dom može primiti i studente hrvatskih visokih učilišta s liste prvenstva koju utvrde studentski centri te druge polaznike, ako to ne ometa redoviti odgojni rad i život u učeničkome domu.</w:t>
      </w:r>
    </w:p>
    <w:p w:rsidR="003C7564" w:rsidRPr="003C7564" w:rsidRDefault="003C7564" w:rsidP="003C7564">
      <w:pPr>
        <w:shd w:val="clear" w:color="auto" w:fill="FFFFFF"/>
        <w:spacing w:before="103" w:after="48"/>
        <w:jc w:val="center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Članak 3.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(1) Učenički dom prima učenike na smještaj za vrijeme trajanja upisanoga programa obrazovanja pod uvjetom da uspješno i redovito završavaju upisane razrede te poštuju pravila doma i odredbe sklopljenoga ugovora, a o čemu odlučuje odgajateljsko vijeće učeničkoga doma nakon temeljite analize ponašanja i uspjeha svakog učenika.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(2) Sa svakim učenikom, studentom odnosno korisnikom programa i usluga učenički dom sklapa ugovor o međusobnim pravima i obvezama.</w:t>
      </w:r>
    </w:p>
    <w:p w:rsidR="003C7564" w:rsidRPr="003C7564" w:rsidRDefault="003C7564" w:rsidP="003C7564">
      <w:pPr>
        <w:shd w:val="clear" w:color="auto" w:fill="FFFFFF"/>
        <w:spacing w:before="103" w:after="48"/>
        <w:jc w:val="center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Članak 4.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Ako se za smještaj u dom prijavi više učenika nego što ima raspoloživih mjesta, učenički dom obavlja odabir onih učenika koji ostvaruju uvjete izravnoga prijma, a zatim obavlja odabir ostalih učenika prema broju bodova na temelju postignutoga uspjeha u posljednja četiri razreda osnovnog obrazovanja i prema socijalnome statusu.</w:t>
      </w:r>
    </w:p>
    <w:p w:rsidR="003C7564" w:rsidRPr="003C7564" w:rsidRDefault="003C7564" w:rsidP="003C7564">
      <w:pPr>
        <w:shd w:val="clear" w:color="auto" w:fill="FFFFFF"/>
        <w:spacing w:before="103" w:after="48"/>
        <w:jc w:val="center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Članak 5.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(1) Pravo izravnoga prijma iz članka 4. ove Odluke ostvaruju: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– učenici kojima su oba roditelja preminula;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– učenici koji su upisali program obrazovanja u školi koja u sastavu ima učenički dom;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– učenici na temelju članka 126. Zakona o hrvatskim braniteljima iz Domovinskog rata i članovima njihovih obitelji (»Narodne novine«, broj 121/17) – djeca smrtno stradalog hrvatskog branitelja iz Domovinskog rata, djeca nestalog hrvatskog branitelja iz Domovinskog rata i djeca hrvatskog ratnog vojnog invalida iz Domovinskog rata imaju pravo na izravan smještaj u učeničke domove, ako im prihod po članu kućanstva ne prelazi 60% proračunske osnovice i pod drugim uvjetima određenim posebnim propisima kojima se uređuju uvjeti i način smještaja u učeničkim i studentskim domovima.</w:t>
      </w:r>
      <w:bookmarkStart w:id="0" w:name="_GoBack"/>
      <w:bookmarkEnd w:id="0"/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lastRenderedPageBreak/>
        <w:t>(2) Za ostvarivanje prava iz stavka 1. ovoga članka učenik je dužan priložiti odgovarajuću dokumentaciju nadležnih tijela.</w:t>
      </w:r>
    </w:p>
    <w:p w:rsidR="003C7564" w:rsidRPr="003C7564" w:rsidRDefault="003C7564" w:rsidP="003C7564">
      <w:pPr>
        <w:shd w:val="clear" w:color="auto" w:fill="FFFFFF"/>
        <w:spacing w:before="103" w:after="48"/>
        <w:jc w:val="center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Članak 6.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(1) Broj bodova za prijam ostalih učenika u učenički dom iz članka 4. ove Odluke ostvaruje se na sljedeći način: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– učenik ostvaruje broj bodova u visini prosječne ocjene uspjeha u posljednja četiri razreda osnovnog obrazovanja pomnožene s koeficijentom petnaest (15);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– učenik čiji je roditelj preminuo (što dokazuje preslikom smrtovnice) ostvaruje dodatnih deset (10) bodova;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– učenici na temelju članka 126. Zakona o hrvatskim braniteljima iz Domovinskog rata i članovima njihovih obitelji – ako ne udovoljavaju uvjetima za izravan smještaj u učeničke domove i djeca hrvatskih branitelja iz Domovinskog rata koji su u obrani suvereniteta Republike Hrvatske sudjelovali najmanje 100 dana u borbenom sektoru imaju prednost pri smještaju u učeničke i studentske domove, ostvaruju dodatnih deset (10) bodova;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– učenici na temelju članka 48.e Zakona o zaštiti vojnih i civilnih invalida rata (»Narodne novine«, broj 33/1992, 57/1992, 77/1992, 27/1993, 58/1993, 2/1994, 76/1994, 108/1995, 108/1996, 82/2001, 94/2001, 103/2003 i 148/2013) – djeca osoba poginulih, umrlih ili nestalih pod okolnostima iz članka 6., 7. i 8. ovoga Zakona, djeca civilnih invalida rata čije je oštećenje organizma nastalo pod okolnostima iz članka 8. ovoga Zakona i djeca mirnodopskih vojnih i civilnih invalida rata I. skupine sa 100% oštećenja organizma, koja imaju prednost pri smještaju u učeničke domove ako im redoviti mjesečni prihodi po članu kućanstva ne prelaze 60% proračunske osnovice, ostvaruju dodatnih deset (10) bodova;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– učenik čiji je roditelj mirnodopski vojni ili civilni invalid rata koji ima oštećenje organizma veće od 50%, ostvaruje dodatnih pet (5) bodova;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– učenik s posebnim socijalnim statusom ostvaruje dodatnih 10 bodova ako: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• živi uz jednoga i/ili oba roditelja s dugotrajnom teškom bolesti odnosno težim invaliditetom (što dokazuje liječničkom potvrdom o dugotrajnoj težoj bolesti jednoga i/ili obaju roditelja, odnosno odgovarajućim Rješenjem kojim je utvrđen postotak invaliditeta);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• živi uz dugotrajno nezaposlena oba roditelja, u smislu članka 10. Zakona o tržištu rada (»Narodne novine«, broj 118/18), što dokazuje potvrdom o dugotrajnoj nezaposlenosti obaju roditelja iz područnoga ureda Hrvatskoga zavoda za zapošljavanje;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• živi uz samohranoga roditelja (roditelj koji nije u braku i ne živi u izvanbračnoj zajednici, a sam se skrbi o svome djetetu i uzdržava ga) korisnika socijalne skrbi, u smislu članaka 4., 21. i 30. Zakona o socijalnoj skrbi (»Narodne novine«, broj 157/2013, 152/2014, 99/2015, 52/2016, 16/2017 i 130/2017) što dokazuje potvrdom o korištenju socijalne pomoći, rješenjem ili drugim upravnim aktom centra za socijalnu skrb ili nadležnoga tijela u jedinici lokalne ili područne /regionalne/ jedinice i Grada Zagreba o pravu samohranoga roditelja u statusu socijalne skrbi koje su izdale ovlaštene službe u zdravstvu, socijalnoj skrbi i/ili za zapošljavanje);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– učenici koji su u posljednja četiri razreda osnovnog obrazovanja osvojili jedno od prvih triju mjesta na državnome i/ili međunarodnome natjecanju iz znanja i/ili natjecanju školskih sportskih društava ostvaruju dodatnih šest (6) bodova;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– učenik koji je u posljednja četiri razreda osnovnog obrazovanja imao ocjenu iz vladanja uzorno ostvaruje pet (5) dodatnih bodova;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– učenik čiji se brat odnosno sestra (ili više njih) redovito školuje i stanuje izvan mjesta stalnog prebivališta ostvaruje pet (5) dodatnih bodova po broju braće i sestara.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(2) Za ostvarivanje prava iz stavka 1. ovog članka učenik je dužan priložiti odgovarajuću dokumentaciju nadležnih tijela.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 xml:space="preserve">(3) Vrednuju se državna natjecanja iz znanja iz Kataloga natjecanja i smotri učenika i učenica osnovnih i srednjih škola Republike Hrvatske, koja se provode u organizaciji Agencije za odgoj i </w:t>
      </w:r>
      <w:r w:rsidRPr="003C7564">
        <w:rPr>
          <w:color w:val="231F20"/>
          <w:sz w:val="24"/>
          <w:szCs w:val="24"/>
          <w:lang w:val="hr-HR"/>
        </w:rPr>
        <w:lastRenderedPageBreak/>
        <w:t>obrazovanje, a koja je odobrilo Ministarstvo znanosti i obrazovanja, te međunarodna natjecanja koja verificira Agencija za odgoj i obrazovanje, i to u posljednja četiri razreda osnovne škole.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(4) Vrednuju se natjecanja školskih sportskih društava u posljednja četiri razreda osnovne škole koja su ustrojena prema Propisniku Državnog prvenstva školskih sportskih društava Republike Hrvatske pod nadzorom natjecateljskog povjerenstva Hrvatskoga školskoga sportskog saveza.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(5) Ako je učenik sudjelovao na nekoliko natjecanja ili na natjecanjima iz više područja, vrsta i razina, boduje mu se najpovoljniji rezultat.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(6) Uvjerenje o sudjelovanju ili diplomu o ostvarenome rezultatu na natjecanju za državno natjecanje izdaje Agencija za odgoj i obrazovanje, a za natjecanje školskih sportskih društava Hrvatski školski sportski savez.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(7) O posebnim uvjetima prijma u učenički dom pri rješavanju pojedinačnih slučajeva koji nisu utvrđeni člankom 5. i 6. i 7. ove Odluke odlučuje ravnatelj doma uz suglasnost županijskoga upravnog odjela nadležnog za obrazovanje odnosno Gradskoga ureda za obrazovanje Grada Zagreba.</w:t>
      </w:r>
    </w:p>
    <w:p w:rsidR="003C7564" w:rsidRPr="003C7564" w:rsidRDefault="003C7564" w:rsidP="003C7564">
      <w:pPr>
        <w:shd w:val="clear" w:color="auto" w:fill="FFFFFF"/>
        <w:spacing w:before="103" w:after="48"/>
        <w:jc w:val="center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Članak 7.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(1) Uz mjerila propisana odredbama članka 5. i 6. ove Odluke, učenički dom može, na prijedlog županijskoga upravnog odjela nadležnog za obrazovanje odnosno Gradskoga ureda za obrazovanje Grada Zagreba, utvrditi i posebne prednosti za prijam po vrstama programa obrazovanja za potrebna zanimanja u županiji te druge uvjete prijma od općeg interesa u regiji.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(2) Natječaj za prijam učenika u učenički dom u kojem se oglašavaju broj slobodnih mjesta i uvjeti za prijam u školskoj godini 2020./2021., javno objavljuju učenički domovi, na svojim mrežnim stranicama i oglasnim pločama istodobno s objavom natječaja za upis učenika u I. razred srednje škole, a najkasnije do 30. 6. 2020.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(3) Sadržaj natječaja iz stavka 2. ovog članka, učenički domovi dogovaraju sa županijskim upravnim odjelom nadležnim za obrazovanje odnosno Gradskim uredom za obrazovanje Grada Zagreba, i zajednički objavljuju u organizaciji županijskoga upravnog odjela.</w:t>
      </w:r>
    </w:p>
    <w:p w:rsidR="003C7564" w:rsidRPr="003C7564" w:rsidRDefault="003C7564" w:rsidP="003C7564">
      <w:pPr>
        <w:shd w:val="clear" w:color="auto" w:fill="FFFFFF"/>
        <w:spacing w:before="103" w:after="48"/>
        <w:jc w:val="center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Članak 8.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(1) Učenici će se prijavljivati za prijam i upisivati u učeničke domove u školskoj godini 2020./2021.u ljetnome i jesenskome upisnom roku.</w:t>
      </w:r>
    </w:p>
    <w:p w:rsidR="003C7564" w:rsidRPr="003C7564" w:rsidRDefault="003C7564" w:rsidP="003C7564">
      <w:pPr>
        <w:shd w:val="clear" w:color="auto" w:fill="FFFFFF"/>
        <w:spacing w:before="204" w:after="72"/>
        <w:jc w:val="center"/>
        <w:textAlignment w:val="baseline"/>
        <w:rPr>
          <w:i/>
          <w:iCs/>
          <w:color w:val="231F20"/>
          <w:sz w:val="26"/>
          <w:szCs w:val="26"/>
          <w:lang w:val="hr-HR"/>
        </w:rPr>
      </w:pPr>
      <w:r w:rsidRPr="003C7564">
        <w:rPr>
          <w:i/>
          <w:iCs/>
          <w:color w:val="231F20"/>
          <w:sz w:val="26"/>
          <w:szCs w:val="26"/>
          <w:lang w:val="hr-HR"/>
        </w:rPr>
        <w:t>Ljetni upisni rok</w:t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12"/>
        <w:gridCol w:w="1138"/>
      </w:tblGrid>
      <w:tr w:rsidR="003C7564" w:rsidRPr="003C7564" w:rsidTr="003C7564">
        <w:tc>
          <w:tcPr>
            <w:tcW w:w="8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C7564" w:rsidRPr="003C7564" w:rsidRDefault="003C7564" w:rsidP="003C7564">
            <w:pPr>
              <w:jc w:val="center"/>
              <w:rPr>
                <w:rFonts w:ascii="Minion Pro" w:hAnsi="Minion Pro"/>
                <w:color w:val="000000"/>
                <w:sz w:val="22"/>
                <w:szCs w:val="22"/>
                <w:lang w:val="hr-HR"/>
              </w:rPr>
            </w:pPr>
            <w:r w:rsidRPr="003C7564">
              <w:rPr>
                <w:rFonts w:ascii="Minion Pro" w:hAnsi="Minion Pro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hr-HR"/>
              </w:rPr>
              <w:t>Opis postupaka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C7564" w:rsidRPr="003C7564" w:rsidRDefault="003C7564" w:rsidP="003C7564">
            <w:pPr>
              <w:jc w:val="center"/>
              <w:rPr>
                <w:rFonts w:ascii="Minion Pro" w:hAnsi="Minion Pro"/>
                <w:color w:val="000000"/>
                <w:sz w:val="22"/>
                <w:szCs w:val="22"/>
                <w:lang w:val="hr-HR"/>
              </w:rPr>
            </w:pPr>
            <w:r w:rsidRPr="003C7564">
              <w:rPr>
                <w:rFonts w:ascii="Minion Pro" w:hAnsi="Minion Pro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hr-HR"/>
              </w:rPr>
              <w:t>Datum</w:t>
            </w:r>
          </w:p>
        </w:tc>
      </w:tr>
      <w:tr w:rsidR="003C7564" w:rsidRPr="003C7564" w:rsidTr="003C75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C7564" w:rsidRPr="003C7564" w:rsidRDefault="003C7564" w:rsidP="003C7564">
            <w:pPr>
              <w:rPr>
                <w:rFonts w:ascii="Minion Pro" w:hAnsi="Minion Pro"/>
                <w:color w:val="000000"/>
                <w:sz w:val="22"/>
                <w:szCs w:val="22"/>
                <w:lang w:val="hr-HR"/>
              </w:rPr>
            </w:pPr>
            <w:r w:rsidRPr="003C7564">
              <w:rPr>
                <w:rFonts w:ascii="Minion Pro" w:hAnsi="Minion Pro"/>
                <w:color w:val="000000"/>
                <w:sz w:val="22"/>
                <w:szCs w:val="22"/>
                <w:lang w:val="hr-HR"/>
              </w:rPr>
              <w:t>Prijava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C7564" w:rsidRPr="003C7564" w:rsidRDefault="003C7564" w:rsidP="003C7564">
            <w:pPr>
              <w:jc w:val="center"/>
              <w:rPr>
                <w:rFonts w:ascii="Minion Pro" w:hAnsi="Minion Pro"/>
                <w:color w:val="000000"/>
                <w:sz w:val="22"/>
                <w:szCs w:val="22"/>
                <w:lang w:val="hr-HR"/>
              </w:rPr>
            </w:pPr>
            <w:r w:rsidRPr="003C7564">
              <w:rPr>
                <w:rFonts w:ascii="Minion Pro" w:hAnsi="Minion Pro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hr-HR"/>
              </w:rPr>
              <w:t>23. 24. 7. 2020.</w:t>
            </w:r>
          </w:p>
        </w:tc>
      </w:tr>
      <w:tr w:rsidR="003C7564" w:rsidRPr="003C7564" w:rsidTr="003C75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C7564" w:rsidRPr="003C7564" w:rsidRDefault="003C7564" w:rsidP="003C7564">
            <w:pPr>
              <w:rPr>
                <w:rFonts w:ascii="Minion Pro" w:hAnsi="Minion Pro"/>
                <w:color w:val="000000"/>
                <w:sz w:val="22"/>
                <w:szCs w:val="22"/>
                <w:lang w:val="hr-HR"/>
              </w:rPr>
            </w:pPr>
            <w:r w:rsidRPr="003C7564">
              <w:rPr>
                <w:rFonts w:ascii="Minion Pro" w:hAnsi="Minion Pro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hr-HR"/>
              </w:rPr>
              <w:t>Objava konačnih ljestvica poretka učenika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C7564" w:rsidRPr="003C7564" w:rsidRDefault="003C7564" w:rsidP="003C7564">
            <w:pPr>
              <w:jc w:val="center"/>
              <w:rPr>
                <w:rFonts w:ascii="Minion Pro" w:hAnsi="Minion Pro"/>
                <w:color w:val="000000"/>
                <w:sz w:val="22"/>
                <w:szCs w:val="22"/>
                <w:lang w:val="hr-HR"/>
              </w:rPr>
            </w:pPr>
            <w:r w:rsidRPr="003C7564">
              <w:rPr>
                <w:rFonts w:ascii="Minion Pro" w:hAnsi="Minion Pro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hr-HR"/>
              </w:rPr>
              <w:t>25. 7. 2020.</w:t>
            </w:r>
          </w:p>
        </w:tc>
      </w:tr>
      <w:tr w:rsidR="003C7564" w:rsidRPr="003C7564" w:rsidTr="003C75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C7564" w:rsidRPr="003C7564" w:rsidRDefault="003C7564" w:rsidP="003C7564">
            <w:pPr>
              <w:textAlignment w:val="baseline"/>
              <w:rPr>
                <w:rFonts w:ascii="Minion Pro" w:hAnsi="Minion Pro"/>
                <w:color w:val="000000"/>
                <w:lang w:val="hr-HR"/>
              </w:rPr>
            </w:pPr>
            <w:r w:rsidRPr="003C7564">
              <w:rPr>
                <w:rFonts w:ascii="Minion Pro" w:hAnsi="Minion Pro"/>
                <w:b/>
                <w:bCs/>
                <w:color w:val="000000"/>
                <w:bdr w:val="none" w:sz="0" w:space="0" w:color="auto" w:frame="1"/>
                <w:lang w:val="hr-HR"/>
              </w:rPr>
              <w:t>Upis u učenički dom</w:t>
            </w:r>
          </w:p>
          <w:p w:rsidR="003C7564" w:rsidRPr="003C7564" w:rsidRDefault="003C7564" w:rsidP="003C7564">
            <w:pPr>
              <w:textAlignment w:val="baseline"/>
              <w:rPr>
                <w:rFonts w:ascii="Minion Pro" w:hAnsi="Minion Pro"/>
                <w:color w:val="000000"/>
                <w:lang w:val="hr-HR"/>
              </w:rPr>
            </w:pPr>
            <w:r w:rsidRPr="003C7564">
              <w:rPr>
                <w:rFonts w:ascii="Minion Pro" w:hAnsi="Minion Pro"/>
                <w:color w:val="000000"/>
                <w:lang w:val="hr-HR"/>
              </w:rPr>
              <w:t>Učenik je dužan dostaviti potvrdu o upisu u školu ili potvrdu o mjestu koje je zauzeo na konačnoj ljestvici poretka (odnosno o ostvarenom pravu upisa), a koju je moguće ispisati izravno sa sučelja u Nacionalnom informacijskom sustavu prijava i upisa u srednje škole (</w:t>
            </w:r>
            <w:proofErr w:type="spellStart"/>
            <w:r w:rsidRPr="003C7564">
              <w:rPr>
                <w:rFonts w:ascii="Minion Pro" w:hAnsi="Minion Pro"/>
                <w:color w:val="000000"/>
                <w:lang w:val="hr-HR"/>
              </w:rPr>
              <w:t>NISpuSŠ</w:t>
            </w:r>
            <w:proofErr w:type="spellEnd"/>
            <w:r w:rsidRPr="003C7564">
              <w:rPr>
                <w:rFonts w:ascii="Minion Pro" w:hAnsi="Minion Pro"/>
                <w:color w:val="000000"/>
                <w:lang w:val="hr-HR"/>
              </w:rPr>
              <w:t>). Domovi sami određuju točne datume za upis u sklopu ovdje predviđenog razdoblja i objavljuju ih u natječaju te na svojoj mrežnoj stranici i oglasnoj ploči.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C7564" w:rsidRPr="003C7564" w:rsidRDefault="003C7564" w:rsidP="003C7564">
            <w:pPr>
              <w:jc w:val="center"/>
              <w:rPr>
                <w:rFonts w:ascii="Minion Pro" w:hAnsi="Minion Pro"/>
                <w:color w:val="000000"/>
                <w:sz w:val="22"/>
                <w:szCs w:val="22"/>
                <w:lang w:val="hr-HR"/>
              </w:rPr>
            </w:pPr>
            <w:r w:rsidRPr="003C7564">
              <w:rPr>
                <w:rFonts w:ascii="Minion Pro" w:hAnsi="Minion Pro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hr-HR"/>
              </w:rPr>
              <w:t>27. 7. – 31.7. 2020.</w:t>
            </w:r>
          </w:p>
        </w:tc>
      </w:tr>
      <w:tr w:rsidR="003C7564" w:rsidRPr="003C7564" w:rsidTr="003C75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C7564" w:rsidRPr="003C7564" w:rsidRDefault="003C7564" w:rsidP="003C7564">
            <w:pPr>
              <w:rPr>
                <w:rFonts w:ascii="Minion Pro" w:hAnsi="Minion Pro"/>
                <w:color w:val="000000"/>
                <w:sz w:val="22"/>
                <w:szCs w:val="22"/>
                <w:lang w:val="hr-HR"/>
              </w:rPr>
            </w:pPr>
            <w:r w:rsidRPr="003C7564">
              <w:rPr>
                <w:rFonts w:ascii="Minion Pro" w:hAnsi="Minion Pro"/>
                <w:color w:val="000000"/>
                <w:sz w:val="22"/>
                <w:szCs w:val="22"/>
                <w:lang w:val="hr-HR"/>
              </w:rPr>
              <w:t>Objava slobodnih mjesta za jesenski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C7564" w:rsidRPr="003C7564" w:rsidRDefault="003C7564" w:rsidP="003C7564">
            <w:pPr>
              <w:jc w:val="center"/>
              <w:rPr>
                <w:rFonts w:ascii="Minion Pro" w:hAnsi="Minion Pro"/>
                <w:color w:val="000000"/>
                <w:sz w:val="22"/>
                <w:szCs w:val="22"/>
                <w:lang w:val="hr-HR"/>
              </w:rPr>
            </w:pPr>
            <w:r w:rsidRPr="003C7564">
              <w:rPr>
                <w:rFonts w:ascii="Minion Pro" w:hAnsi="Minion Pro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hr-HR"/>
              </w:rPr>
              <w:t>3. 8. 2020.</w:t>
            </w:r>
          </w:p>
        </w:tc>
      </w:tr>
    </w:tbl>
    <w:p w:rsidR="003C7564" w:rsidRPr="003C7564" w:rsidRDefault="003C7564" w:rsidP="003C7564">
      <w:pPr>
        <w:shd w:val="clear" w:color="auto" w:fill="FFFFFF"/>
        <w:textAlignment w:val="baseline"/>
        <w:rPr>
          <w:rFonts w:ascii="Minion Pro" w:hAnsi="Minion Pro"/>
          <w:color w:val="000000"/>
          <w:lang w:val="hr-HR"/>
        </w:rPr>
      </w:pPr>
    </w:p>
    <w:p w:rsidR="003C7564" w:rsidRPr="003C7564" w:rsidRDefault="003C7564" w:rsidP="003C7564">
      <w:pPr>
        <w:shd w:val="clear" w:color="auto" w:fill="FFFFFF"/>
        <w:spacing w:before="204" w:after="72"/>
        <w:jc w:val="center"/>
        <w:textAlignment w:val="baseline"/>
        <w:rPr>
          <w:i/>
          <w:iCs/>
          <w:color w:val="231F20"/>
          <w:sz w:val="26"/>
          <w:szCs w:val="26"/>
          <w:lang w:val="hr-HR"/>
        </w:rPr>
      </w:pPr>
      <w:r w:rsidRPr="003C7564">
        <w:rPr>
          <w:i/>
          <w:iCs/>
          <w:color w:val="231F20"/>
          <w:sz w:val="26"/>
          <w:szCs w:val="26"/>
          <w:lang w:val="hr-HR"/>
        </w:rPr>
        <w:t>Jesenski upisni rok</w:t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4"/>
        <w:gridCol w:w="1306"/>
      </w:tblGrid>
      <w:tr w:rsidR="003C7564" w:rsidRPr="003C7564" w:rsidTr="003C7564">
        <w:tc>
          <w:tcPr>
            <w:tcW w:w="8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C7564" w:rsidRPr="003C7564" w:rsidRDefault="003C7564" w:rsidP="003C7564">
            <w:pPr>
              <w:jc w:val="center"/>
              <w:rPr>
                <w:rFonts w:ascii="Minion Pro" w:hAnsi="Minion Pro"/>
                <w:color w:val="000000"/>
                <w:sz w:val="22"/>
                <w:szCs w:val="22"/>
                <w:lang w:val="hr-HR"/>
              </w:rPr>
            </w:pPr>
            <w:r w:rsidRPr="003C7564">
              <w:rPr>
                <w:rFonts w:ascii="Minion Pro" w:hAnsi="Minion Pro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hr-HR"/>
              </w:rPr>
              <w:t>Opis postupaka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C7564" w:rsidRPr="003C7564" w:rsidRDefault="003C7564" w:rsidP="003C7564">
            <w:pPr>
              <w:jc w:val="center"/>
              <w:rPr>
                <w:rFonts w:ascii="Minion Pro" w:hAnsi="Minion Pro"/>
                <w:color w:val="000000"/>
                <w:sz w:val="22"/>
                <w:szCs w:val="22"/>
                <w:lang w:val="hr-HR"/>
              </w:rPr>
            </w:pPr>
            <w:r w:rsidRPr="003C7564">
              <w:rPr>
                <w:rFonts w:ascii="Minion Pro" w:hAnsi="Minion Pro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hr-HR"/>
              </w:rPr>
              <w:t>Datum</w:t>
            </w:r>
          </w:p>
        </w:tc>
      </w:tr>
      <w:tr w:rsidR="003C7564" w:rsidRPr="003C7564" w:rsidTr="003C75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C7564" w:rsidRPr="003C7564" w:rsidRDefault="003C7564" w:rsidP="003C7564">
            <w:pPr>
              <w:rPr>
                <w:rFonts w:ascii="Minion Pro" w:hAnsi="Minion Pro"/>
                <w:color w:val="000000"/>
                <w:sz w:val="22"/>
                <w:szCs w:val="22"/>
                <w:lang w:val="hr-HR"/>
              </w:rPr>
            </w:pPr>
            <w:r w:rsidRPr="003C7564">
              <w:rPr>
                <w:rFonts w:ascii="Minion Pro" w:hAnsi="Minion Pro"/>
                <w:color w:val="000000"/>
                <w:sz w:val="22"/>
                <w:szCs w:val="22"/>
                <w:lang w:val="hr-HR"/>
              </w:rPr>
              <w:t>Prijava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C7564" w:rsidRPr="003C7564" w:rsidRDefault="003C7564" w:rsidP="003C7564">
            <w:pPr>
              <w:jc w:val="center"/>
              <w:rPr>
                <w:rFonts w:ascii="Minion Pro" w:hAnsi="Minion Pro"/>
                <w:color w:val="000000"/>
                <w:sz w:val="22"/>
                <w:szCs w:val="22"/>
                <w:lang w:val="hr-HR"/>
              </w:rPr>
            </w:pPr>
            <w:r w:rsidRPr="003C7564">
              <w:rPr>
                <w:rFonts w:ascii="Minion Pro" w:hAnsi="Minion Pro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hr-HR"/>
              </w:rPr>
              <w:t>28. 8. 2020.</w:t>
            </w:r>
          </w:p>
        </w:tc>
      </w:tr>
      <w:tr w:rsidR="003C7564" w:rsidRPr="003C7564" w:rsidTr="003C75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C7564" w:rsidRPr="003C7564" w:rsidRDefault="003C7564" w:rsidP="003C7564">
            <w:pPr>
              <w:textAlignment w:val="baseline"/>
              <w:rPr>
                <w:rFonts w:ascii="Minion Pro" w:hAnsi="Minion Pro"/>
                <w:color w:val="000000"/>
                <w:lang w:val="hr-HR"/>
              </w:rPr>
            </w:pPr>
            <w:r w:rsidRPr="003C7564">
              <w:rPr>
                <w:rFonts w:ascii="Minion Pro" w:hAnsi="Minion Pro"/>
                <w:b/>
                <w:bCs/>
                <w:color w:val="000000"/>
                <w:bdr w:val="none" w:sz="0" w:space="0" w:color="auto" w:frame="1"/>
                <w:lang w:val="hr-HR"/>
              </w:rPr>
              <w:lastRenderedPageBreak/>
              <w:t>Objava konačnih ljestvica poretka učenika i upis u učenički dom</w:t>
            </w:r>
          </w:p>
          <w:p w:rsidR="003C7564" w:rsidRPr="003C7564" w:rsidRDefault="003C7564" w:rsidP="003C7564">
            <w:pPr>
              <w:textAlignment w:val="baseline"/>
              <w:rPr>
                <w:rFonts w:ascii="Minion Pro" w:hAnsi="Minion Pro"/>
                <w:color w:val="000000"/>
                <w:lang w:val="hr-HR"/>
              </w:rPr>
            </w:pPr>
            <w:r w:rsidRPr="003C7564">
              <w:rPr>
                <w:rFonts w:ascii="Minion Pro" w:hAnsi="Minion Pro"/>
                <w:color w:val="000000"/>
                <w:lang w:val="hr-HR"/>
              </w:rPr>
              <w:t>Učenik je dužan dostaviti potvrdu o upisu u školu ili potvrdu o mjestu koje je zauzeo na konačnoj ljestvici poretka (odnosno o ostvarenom pravu upisa), a koju je moguće ispisati izravno sa sučelja u Nacionalnom informacijskom sustavu prijava i upisa u srednje škole (</w:t>
            </w:r>
            <w:proofErr w:type="spellStart"/>
            <w:r w:rsidRPr="003C7564">
              <w:rPr>
                <w:rFonts w:ascii="Minion Pro" w:hAnsi="Minion Pro"/>
                <w:color w:val="000000"/>
                <w:lang w:val="hr-HR"/>
              </w:rPr>
              <w:t>NISpuSŠ</w:t>
            </w:r>
            <w:proofErr w:type="spellEnd"/>
            <w:r w:rsidRPr="003C7564">
              <w:rPr>
                <w:rFonts w:ascii="Minion Pro" w:hAnsi="Minion Pro"/>
                <w:color w:val="000000"/>
                <w:lang w:val="hr-HR"/>
              </w:rPr>
              <w:t>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C7564" w:rsidRPr="003C7564" w:rsidRDefault="003C7564" w:rsidP="003C7564">
            <w:pPr>
              <w:jc w:val="center"/>
              <w:rPr>
                <w:rFonts w:ascii="Minion Pro" w:hAnsi="Minion Pro"/>
                <w:color w:val="000000"/>
                <w:sz w:val="22"/>
                <w:szCs w:val="22"/>
                <w:lang w:val="hr-HR"/>
              </w:rPr>
            </w:pPr>
            <w:r w:rsidRPr="003C7564">
              <w:rPr>
                <w:rFonts w:ascii="Minion Pro" w:hAnsi="Minion Pro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hr-HR"/>
              </w:rPr>
              <w:t>1. 9. 2020.</w:t>
            </w:r>
          </w:p>
        </w:tc>
      </w:tr>
    </w:tbl>
    <w:p w:rsidR="003C7564" w:rsidRPr="003C7564" w:rsidRDefault="003C7564" w:rsidP="003C7564">
      <w:pPr>
        <w:shd w:val="clear" w:color="auto" w:fill="FFFFFF"/>
        <w:textAlignment w:val="baseline"/>
        <w:rPr>
          <w:rFonts w:ascii="Minion Pro" w:hAnsi="Minion Pro"/>
          <w:color w:val="000000"/>
          <w:lang w:val="hr-HR"/>
        </w:rPr>
      </w:pP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(2) Prijavnica i dokumenti koji su uvjet za upis u učeničke domove dostavljaju se elektroničkim putem (skenirano ili slikano) na e-adresu učeničkog doma u predviđenim rokovima iz članka 8. stavka 1. ove Odluke.</w:t>
      </w:r>
    </w:p>
    <w:p w:rsidR="003C7564" w:rsidRPr="003C7564" w:rsidRDefault="003C7564" w:rsidP="003C7564">
      <w:pPr>
        <w:shd w:val="clear" w:color="auto" w:fill="FFFFFF"/>
        <w:spacing w:before="103" w:after="48"/>
        <w:jc w:val="center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Članak 9.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(1) Izvješće o prijmu učenika u učeničke domove za školsku godinu 2020./2021. učenički domovi dostavljaju uredu državne uprave u županiji odnosno Gradskome uredu za obrazovanje Grada Zagreba te upravnome odjelu nadležnom za obrazovanje u županiji u srijedu, 9. rujna 2020. godine, a županijski upravni odjeli nadležni za obrazovanje odnosno Gradski ured za obrazovanje Grada Zagreba dostavljaju Ministarstvu znanosti i obrazovanja, Upravi za odgoj i obrazovanje (elektronički) u četvrtak, 10. rujna 2020. godine.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(2) Obrazac za izvješće o prijmu učenika u učenički dom utvrđuje Ministarstvo znanosti i obrazovanja.</w:t>
      </w:r>
    </w:p>
    <w:p w:rsidR="003C7564" w:rsidRPr="003C7564" w:rsidRDefault="003C7564" w:rsidP="003C7564">
      <w:pPr>
        <w:shd w:val="clear" w:color="auto" w:fill="FFFFFF"/>
        <w:spacing w:before="103" w:after="48"/>
        <w:jc w:val="center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Članak 10.</w:t>
      </w:r>
    </w:p>
    <w:p w:rsidR="003C7564" w:rsidRPr="003C7564" w:rsidRDefault="003C7564" w:rsidP="003C7564">
      <w:pPr>
        <w:shd w:val="clear" w:color="auto" w:fill="FFFFFF"/>
        <w:spacing w:after="48"/>
        <w:ind w:firstLine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Ova Odluka stupa na snagu dan nakon objave u »Narodnim novinama«.</w:t>
      </w:r>
    </w:p>
    <w:p w:rsidR="003C7564" w:rsidRPr="003C7564" w:rsidRDefault="003C7564" w:rsidP="003C7564">
      <w:pPr>
        <w:shd w:val="clear" w:color="auto" w:fill="FFFFFF"/>
        <w:ind w:left="408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Klasa: 602-03/20-06/00081</w:t>
      </w:r>
      <w:r w:rsidRPr="003C7564">
        <w:rPr>
          <w:rFonts w:ascii="Minion Pro" w:hAnsi="Minion Pro"/>
          <w:color w:val="231F20"/>
          <w:sz w:val="24"/>
          <w:szCs w:val="24"/>
          <w:lang w:val="hr-HR"/>
        </w:rPr>
        <w:br/>
      </w:r>
      <w:proofErr w:type="spellStart"/>
      <w:r w:rsidRPr="003C7564">
        <w:rPr>
          <w:color w:val="231F20"/>
          <w:sz w:val="24"/>
          <w:szCs w:val="24"/>
          <w:lang w:val="hr-HR"/>
        </w:rPr>
        <w:t>Urbroj</w:t>
      </w:r>
      <w:proofErr w:type="spellEnd"/>
      <w:r w:rsidRPr="003C7564">
        <w:rPr>
          <w:color w:val="231F20"/>
          <w:sz w:val="24"/>
          <w:szCs w:val="24"/>
          <w:lang w:val="hr-HR"/>
        </w:rPr>
        <w:t>: 533-05-20-0001</w:t>
      </w:r>
      <w:r w:rsidRPr="003C7564">
        <w:rPr>
          <w:rFonts w:ascii="Minion Pro" w:hAnsi="Minion Pro"/>
          <w:color w:val="231F20"/>
          <w:sz w:val="24"/>
          <w:szCs w:val="24"/>
          <w:lang w:val="hr-HR"/>
        </w:rPr>
        <w:br/>
      </w:r>
      <w:r w:rsidRPr="003C7564">
        <w:rPr>
          <w:color w:val="231F20"/>
          <w:sz w:val="24"/>
          <w:szCs w:val="24"/>
          <w:lang w:val="hr-HR"/>
        </w:rPr>
        <w:t>Zagreb, 18. lipnja 2020.</w:t>
      </w:r>
    </w:p>
    <w:p w:rsidR="003C7564" w:rsidRPr="003C7564" w:rsidRDefault="003C7564" w:rsidP="003C7564">
      <w:pPr>
        <w:shd w:val="clear" w:color="auto" w:fill="FFFFFF"/>
        <w:ind w:left="2712"/>
        <w:jc w:val="center"/>
        <w:textAlignment w:val="baseline"/>
        <w:rPr>
          <w:color w:val="231F20"/>
          <w:sz w:val="24"/>
          <w:szCs w:val="24"/>
          <w:lang w:val="hr-HR"/>
        </w:rPr>
      </w:pPr>
      <w:r w:rsidRPr="003C7564">
        <w:rPr>
          <w:color w:val="231F20"/>
          <w:sz w:val="24"/>
          <w:szCs w:val="24"/>
          <w:lang w:val="hr-HR"/>
        </w:rPr>
        <w:t>Ministrica</w:t>
      </w:r>
      <w:r w:rsidRPr="003C7564">
        <w:rPr>
          <w:rFonts w:ascii="Minion Pro" w:hAnsi="Minion Pro"/>
          <w:color w:val="231F20"/>
          <w:sz w:val="24"/>
          <w:szCs w:val="24"/>
          <w:lang w:val="hr-HR"/>
        </w:rPr>
        <w:br/>
      </w:r>
      <w:r w:rsidRPr="003C7564">
        <w:rPr>
          <w:rFonts w:ascii="Minion Pro" w:hAnsi="Minion Pro"/>
          <w:b/>
          <w:bCs/>
          <w:color w:val="231F20"/>
          <w:sz w:val="24"/>
          <w:szCs w:val="24"/>
          <w:bdr w:val="none" w:sz="0" w:space="0" w:color="auto" w:frame="1"/>
          <w:lang w:val="hr-HR"/>
        </w:rPr>
        <w:t>prof. dr. sc. Blaženka Divjak, </w:t>
      </w:r>
      <w:r w:rsidRPr="003C7564">
        <w:rPr>
          <w:color w:val="231F20"/>
          <w:sz w:val="24"/>
          <w:szCs w:val="24"/>
          <w:lang w:val="hr-HR"/>
        </w:rPr>
        <w:t>v. r.</w:t>
      </w:r>
    </w:p>
    <w:p w:rsidR="003316AF" w:rsidRDefault="003316AF"/>
    <w:sectPr w:rsidR="003316AF" w:rsidSect="003C7564">
      <w:pgSz w:w="11906" w:h="16838" w:code="9"/>
      <w:pgMar w:top="1134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cumentProtection w:formatting="1" w:enforcement="1" w:cryptProviderType="rsaFull" w:cryptAlgorithmClass="hash" w:cryptAlgorithmType="typeAny" w:cryptAlgorithmSid="4" w:cryptSpinCount="100000" w:hash="goxuqBsZKeKa+a6FJQHIZFxAJz4=" w:salt="Qb5Sk2B8BBamo6ZCNLNDYg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3C7564"/>
    <w:rsid w:val="003316AF"/>
    <w:rsid w:val="003C7564"/>
    <w:rsid w:val="005D3B0A"/>
    <w:rsid w:val="009251DC"/>
    <w:rsid w:val="00B414F3"/>
    <w:rsid w:val="00F5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A9C"/>
    <w:rPr>
      <w:lang w:val="en-AU" w:eastAsia="hr-HR"/>
    </w:rPr>
  </w:style>
  <w:style w:type="paragraph" w:styleId="Naslov2">
    <w:name w:val="heading 2"/>
    <w:basedOn w:val="Normal"/>
    <w:next w:val="Normal"/>
    <w:link w:val="Naslov2Char"/>
    <w:qFormat/>
    <w:rsid w:val="00F57A9C"/>
    <w:pPr>
      <w:keepNext/>
      <w:jc w:val="right"/>
      <w:outlineLvl w:val="1"/>
    </w:pPr>
    <w:rPr>
      <w:rFonts w:ascii="Arial" w:hAnsi="Arial"/>
      <w:b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57A9C"/>
    <w:rPr>
      <w:rFonts w:ascii="Arial" w:hAnsi="Arial"/>
      <w:b/>
      <w:sz w:val="18"/>
      <w:lang w:val="en-AU" w:eastAsia="hr-HR"/>
    </w:rPr>
  </w:style>
  <w:style w:type="paragraph" w:styleId="Bezproreda">
    <w:name w:val="No Spacing"/>
    <w:uiPriority w:val="1"/>
    <w:qFormat/>
    <w:rsid w:val="00F57A9C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A9C"/>
    <w:rPr>
      <w:lang w:val="en-AU" w:eastAsia="hr-HR"/>
    </w:rPr>
  </w:style>
  <w:style w:type="paragraph" w:styleId="Naslov2">
    <w:name w:val="heading 2"/>
    <w:basedOn w:val="Normal"/>
    <w:next w:val="Normal"/>
    <w:link w:val="Naslov2Char"/>
    <w:qFormat/>
    <w:rsid w:val="00F57A9C"/>
    <w:pPr>
      <w:keepNext/>
      <w:jc w:val="right"/>
      <w:outlineLvl w:val="1"/>
    </w:pPr>
    <w:rPr>
      <w:rFonts w:ascii="Arial" w:hAnsi="Arial"/>
      <w:b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57A9C"/>
    <w:rPr>
      <w:rFonts w:ascii="Arial" w:hAnsi="Arial"/>
      <w:b/>
      <w:sz w:val="18"/>
      <w:lang w:val="en-AU" w:eastAsia="hr-HR"/>
    </w:rPr>
  </w:style>
  <w:style w:type="paragraph" w:styleId="Bezproreda">
    <w:name w:val="No Spacing"/>
    <w:uiPriority w:val="1"/>
    <w:qFormat/>
    <w:rsid w:val="00F57A9C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Windows korisnik</cp:lastModifiedBy>
  <cp:revision>4</cp:revision>
  <dcterms:created xsi:type="dcterms:W3CDTF">2020-06-26T07:03:00Z</dcterms:created>
  <dcterms:modified xsi:type="dcterms:W3CDTF">2020-06-29T08:49:00Z</dcterms:modified>
</cp:coreProperties>
</file>