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D0" w:rsidRDefault="00283DD0" w:rsidP="0077078B">
      <w:pPr>
        <w:jc w:val="both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>OSNOVNA ŠKOLA  ANTUNA BAUERA</w:t>
      </w:r>
    </w:p>
    <w:p w:rsidR="0077078B" w:rsidRDefault="0061130D" w:rsidP="0077078B">
      <w:pPr>
        <w:jc w:val="both"/>
        <w:rPr>
          <w:rFonts w:ascii="Cambria" w:hAnsi="Cambria"/>
          <w:sz w:val="22"/>
          <w:szCs w:val="22"/>
          <w:lang w:val="hr-HR"/>
        </w:rPr>
      </w:pPr>
      <w:proofErr w:type="spellStart"/>
      <w:r>
        <w:rPr>
          <w:rFonts w:ascii="Cambria" w:hAnsi="Cambria"/>
          <w:sz w:val="22"/>
          <w:szCs w:val="22"/>
          <w:lang w:val="hr-HR"/>
        </w:rPr>
        <w:t>ObrazacTROŠKOVNIK</w:t>
      </w:r>
      <w:proofErr w:type="spellEnd"/>
      <w:r>
        <w:rPr>
          <w:rFonts w:ascii="Cambria" w:hAnsi="Cambria"/>
          <w:sz w:val="22"/>
          <w:szCs w:val="22"/>
          <w:lang w:val="hr-HR"/>
        </w:rPr>
        <w:t>:</w:t>
      </w:r>
      <w:r w:rsidR="00FF27E4">
        <w:rPr>
          <w:rFonts w:ascii="Cambria" w:hAnsi="Cambria"/>
          <w:sz w:val="22"/>
          <w:szCs w:val="22"/>
          <w:lang w:val="hr-HR"/>
        </w:rPr>
        <w:t xml:space="preserve"> postavljanje električnih i digitalnih instalacija u učionici informatike </w:t>
      </w:r>
    </w:p>
    <w:p w:rsidR="00D85A2F" w:rsidRDefault="00D85A2F" w:rsidP="0077078B">
      <w:pPr>
        <w:jc w:val="both"/>
        <w:rPr>
          <w:rFonts w:ascii="Cambria" w:hAnsi="Cambria"/>
          <w:sz w:val="22"/>
          <w:szCs w:val="22"/>
          <w:lang w:val="hr-HR"/>
        </w:rPr>
      </w:pPr>
    </w:p>
    <w:p w:rsidR="00D85A2F" w:rsidRDefault="00D85A2F" w:rsidP="0077078B">
      <w:pPr>
        <w:jc w:val="both"/>
        <w:rPr>
          <w:rFonts w:ascii="Cambria" w:hAnsi="Cambria"/>
          <w:sz w:val="22"/>
          <w:szCs w:val="22"/>
          <w:lang w:val="hr-HR"/>
        </w:rPr>
      </w:pPr>
    </w:p>
    <w:tbl>
      <w:tblPr>
        <w:tblStyle w:val="TableNormal"/>
        <w:tblW w:w="9866" w:type="dxa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919"/>
        <w:gridCol w:w="1111"/>
        <w:gridCol w:w="1032"/>
        <w:gridCol w:w="1192"/>
        <w:gridCol w:w="1209"/>
      </w:tblGrid>
      <w:tr w:rsidR="00D85A2F" w:rsidTr="00B718E1">
        <w:trPr>
          <w:trHeight w:val="561"/>
        </w:trPr>
        <w:tc>
          <w:tcPr>
            <w:tcW w:w="5322" w:type="dxa"/>
            <w:gridSpan w:val="2"/>
          </w:tcPr>
          <w:p w:rsidR="00D85A2F" w:rsidRDefault="00D85A2F" w:rsidP="005D3599">
            <w:pPr>
              <w:pStyle w:val="TableParagraph"/>
              <w:spacing w:before="2" w:line="240" w:lineRule="auto"/>
              <w:rPr>
                <w:rFonts w:ascii="Times New Roman"/>
                <w:sz w:val="25"/>
              </w:rPr>
            </w:pPr>
          </w:p>
          <w:p w:rsidR="00D85A2F" w:rsidRDefault="00D85A2F" w:rsidP="005D3599">
            <w:pPr>
              <w:pStyle w:val="TableParagraph"/>
              <w:tabs>
                <w:tab w:val="left" w:pos="1473"/>
              </w:tabs>
              <w:spacing w:line="251" w:lineRule="exact"/>
              <w:ind w:left="38"/>
              <w:rPr>
                <w:b/>
              </w:rPr>
            </w:pPr>
            <w:r>
              <w:rPr>
                <w:b/>
              </w:rPr>
              <w:t>R.B.</w:t>
            </w:r>
            <w:r>
              <w:rPr>
                <w:b/>
              </w:rPr>
              <w:tab/>
              <w:t>OPIS ROBE ILI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USLUGE</w:t>
            </w:r>
          </w:p>
        </w:tc>
        <w:tc>
          <w:tcPr>
            <w:tcW w:w="1111" w:type="dxa"/>
          </w:tcPr>
          <w:p w:rsidR="00D85A2F" w:rsidRDefault="00D85A2F" w:rsidP="005D3599">
            <w:pPr>
              <w:pStyle w:val="TableParagraph"/>
              <w:spacing w:line="240" w:lineRule="auto"/>
              <w:rPr>
                <w:rFonts w:ascii="Times New Roman"/>
                <w:sz w:val="25"/>
              </w:rPr>
            </w:pPr>
          </w:p>
          <w:p w:rsidR="00D85A2F" w:rsidRDefault="00D85A2F" w:rsidP="005D3599">
            <w:pPr>
              <w:pStyle w:val="TableParagraph"/>
              <w:spacing w:line="254" w:lineRule="exact"/>
              <w:ind w:left="340"/>
              <w:rPr>
                <w:b/>
              </w:rPr>
            </w:pPr>
            <w:r>
              <w:rPr>
                <w:b/>
              </w:rPr>
              <w:t>M. J.</w:t>
            </w:r>
          </w:p>
        </w:tc>
        <w:tc>
          <w:tcPr>
            <w:tcW w:w="1032" w:type="dxa"/>
          </w:tcPr>
          <w:p w:rsidR="00D85A2F" w:rsidRDefault="00D85A2F" w:rsidP="005D3599">
            <w:pPr>
              <w:pStyle w:val="TableParagraph"/>
              <w:spacing w:before="2" w:line="240" w:lineRule="auto"/>
              <w:rPr>
                <w:rFonts w:ascii="Times New Roman"/>
                <w:sz w:val="25"/>
              </w:rPr>
            </w:pPr>
          </w:p>
          <w:p w:rsidR="00D85A2F" w:rsidRDefault="00D85A2F" w:rsidP="005D3599">
            <w:pPr>
              <w:pStyle w:val="TableParagraph"/>
              <w:spacing w:line="251" w:lineRule="exact"/>
              <w:ind w:right="46"/>
              <w:jc w:val="right"/>
              <w:rPr>
                <w:b/>
              </w:rPr>
            </w:pPr>
            <w:r>
              <w:rPr>
                <w:b/>
              </w:rPr>
              <w:t>KOLIČINA</w:t>
            </w:r>
          </w:p>
        </w:tc>
        <w:tc>
          <w:tcPr>
            <w:tcW w:w="1192" w:type="dxa"/>
          </w:tcPr>
          <w:p w:rsidR="00D85A2F" w:rsidRDefault="00D85A2F" w:rsidP="005D3599">
            <w:pPr>
              <w:pStyle w:val="TableParagraph"/>
              <w:spacing w:line="240" w:lineRule="auto"/>
              <w:rPr>
                <w:rFonts w:ascii="Times New Roman"/>
                <w:sz w:val="25"/>
              </w:rPr>
            </w:pPr>
          </w:p>
          <w:p w:rsidR="00D85A2F" w:rsidRDefault="00D85A2F" w:rsidP="005D3599">
            <w:pPr>
              <w:pStyle w:val="TableParagraph"/>
              <w:spacing w:line="254" w:lineRule="exact"/>
              <w:ind w:right="64"/>
              <w:jc w:val="right"/>
              <w:rPr>
                <w:b/>
              </w:rPr>
            </w:pPr>
            <w:r>
              <w:rPr>
                <w:b/>
              </w:rPr>
              <w:t>JED.CIJENA</w:t>
            </w:r>
          </w:p>
        </w:tc>
        <w:tc>
          <w:tcPr>
            <w:tcW w:w="1209" w:type="dxa"/>
          </w:tcPr>
          <w:p w:rsidR="00D85A2F" w:rsidRDefault="00D85A2F" w:rsidP="005D3599">
            <w:pPr>
              <w:pStyle w:val="TableParagraph"/>
              <w:spacing w:before="2" w:line="240" w:lineRule="auto"/>
              <w:rPr>
                <w:rFonts w:ascii="Times New Roman"/>
                <w:sz w:val="25"/>
              </w:rPr>
            </w:pPr>
          </w:p>
          <w:p w:rsidR="00D85A2F" w:rsidRDefault="00D85A2F" w:rsidP="005D3599">
            <w:pPr>
              <w:pStyle w:val="TableParagraph"/>
              <w:spacing w:line="251" w:lineRule="exact"/>
              <w:ind w:left="333"/>
              <w:rPr>
                <w:b/>
              </w:rPr>
            </w:pPr>
            <w:r>
              <w:rPr>
                <w:b/>
              </w:rPr>
              <w:t>IZNOS</w:t>
            </w:r>
          </w:p>
        </w:tc>
      </w:tr>
      <w:tr w:rsidR="00D85A2F" w:rsidTr="00B718E1">
        <w:trPr>
          <w:trHeight w:val="270"/>
        </w:trPr>
        <w:tc>
          <w:tcPr>
            <w:tcW w:w="403" w:type="dxa"/>
          </w:tcPr>
          <w:p w:rsidR="00D85A2F" w:rsidRDefault="00D85A2F" w:rsidP="005D359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919" w:type="dxa"/>
          </w:tcPr>
          <w:p w:rsidR="00D85A2F" w:rsidRDefault="00D85A2F" w:rsidP="005D359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:rsidR="00D85A2F" w:rsidRDefault="00D85A2F" w:rsidP="005D359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 w:rsidR="00D85A2F" w:rsidRDefault="00D85A2F" w:rsidP="005D359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:rsidR="00D85A2F" w:rsidRDefault="00D85A2F" w:rsidP="005D359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</w:tcPr>
          <w:p w:rsidR="00D85A2F" w:rsidRDefault="00D85A2F" w:rsidP="005D359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D85A2F" w:rsidTr="00B718E1">
        <w:trPr>
          <w:trHeight w:val="288"/>
        </w:trPr>
        <w:tc>
          <w:tcPr>
            <w:tcW w:w="403" w:type="dxa"/>
            <w:vMerge w:val="restart"/>
          </w:tcPr>
          <w:p w:rsidR="00D85A2F" w:rsidRDefault="00D85A2F" w:rsidP="005D3599">
            <w:pPr>
              <w:pStyle w:val="TableParagraph"/>
              <w:spacing w:line="268" w:lineRule="exact"/>
              <w:ind w:left="38"/>
            </w:pPr>
            <w:r>
              <w:t>1.</w:t>
            </w:r>
          </w:p>
        </w:tc>
        <w:tc>
          <w:tcPr>
            <w:tcW w:w="4919" w:type="dxa"/>
            <w:tcBorders>
              <w:bottom w:val="nil"/>
            </w:tcBorders>
          </w:tcPr>
          <w:p w:rsidR="00D85A2F" w:rsidRDefault="00D85A2F" w:rsidP="005D3599">
            <w:pPr>
              <w:pStyle w:val="TableParagraph"/>
              <w:spacing w:line="268" w:lineRule="exact"/>
              <w:ind w:left="38"/>
            </w:pPr>
            <w:r>
              <w:t>Dobava,montaža i spajanje jednorednog nadgradnog</w:t>
            </w:r>
          </w:p>
        </w:tc>
        <w:tc>
          <w:tcPr>
            <w:tcW w:w="1111" w:type="dxa"/>
            <w:vMerge w:val="restart"/>
          </w:tcPr>
          <w:p w:rsidR="00D85A2F" w:rsidRDefault="00D85A2F" w:rsidP="005D3599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D85A2F" w:rsidRDefault="00D85A2F" w:rsidP="005D3599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D85A2F" w:rsidRDefault="00D85A2F" w:rsidP="005D3599">
            <w:pPr>
              <w:pStyle w:val="TableParagraph"/>
              <w:spacing w:before="7" w:line="240" w:lineRule="auto"/>
              <w:rPr>
                <w:rFonts w:ascii="Times New Roman"/>
                <w:sz w:val="31"/>
              </w:rPr>
            </w:pPr>
          </w:p>
          <w:p w:rsidR="00D85A2F" w:rsidRDefault="00D85A2F" w:rsidP="005D3599">
            <w:pPr>
              <w:pStyle w:val="TableParagraph"/>
              <w:spacing w:before="1" w:line="251" w:lineRule="exact"/>
              <w:ind w:left="191"/>
            </w:pPr>
            <w:r>
              <w:t>komplet</w:t>
            </w:r>
          </w:p>
        </w:tc>
        <w:tc>
          <w:tcPr>
            <w:tcW w:w="1032" w:type="dxa"/>
            <w:vMerge w:val="restart"/>
          </w:tcPr>
          <w:p w:rsidR="00D85A2F" w:rsidRDefault="00D85A2F" w:rsidP="005D3599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D85A2F" w:rsidRDefault="00D85A2F" w:rsidP="005D3599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D85A2F" w:rsidRDefault="00D85A2F" w:rsidP="005D3599">
            <w:pPr>
              <w:pStyle w:val="TableParagraph"/>
              <w:spacing w:before="7" w:line="240" w:lineRule="auto"/>
              <w:rPr>
                <w:rFonts w:ascii="Times New Roman"/>
                <w:sz w:val="31"/>
              </w:rPr>
            </w:pPr>
          </w:p>
          <w:p w:rsidR="00D85A2F" w:rsidRDefault="00D85A2F" w:rsidP="005D3599">
            <w:pPr>
              <w:pStyle w:val="TableParagraph"/>
              <w:spacing w:before="1" w:line="251" w:lineRule="exact"/>
              <w:ind w:left="600"/>
            </w:pPr>
            <w:r>
              <w:t>1,00</w:t>
            </w:r>
          </w:p>
        </w:tc>
        <w:tc>
          <w:tcPr>
            <w:tcW w:w="1192" w:type="dxa"/>
            <w:vMerge w:val="restart"/>
          </w:tcPr>
          <w:p w:rsidR="00D85A2F" w:rsidRDefault="00D85A2F" w:rsidP="005D3599">
            <w:pPr>
              <w:pStyle w:val="TableParagraph"/>
              <w:spacing w:before="1" w:line="251" w:lineRule="exact"/>
              <w:ind w:left="423"/>
            </w:pPr>
          </w:p>
        </w:tc>
        <w:tc>
          <w:tcPr>
            <w:tcW w:w="1209" w:type="dxa"/>
            <w:vMerge w:val="restart"/>
          </w:tcPr>
          <w:p w:rsidR="00D85A2F" w:rsidRDefault="00D85A2F" w:rsidP="005D3599">
            <w:pPr>
              <w:pStyle w:val="TableParagraph"/>
              <w:spacing w:before="1" w:line="251" w:lineRule="exact"/>
              <w:ind w:left="385"/>
            </w:pPr>
          </w:p>
        </w:tc>
      </w:tr>
      <w:tr w:rsidR="00D85A2F" w:rsidTr="00B718E1">
        <w:trPr>
          <w:trHeight w:val="270"/>
        </w:trPr>
        <w:tc>
          <w:tcPr>
            <w:tcW w:w="403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D85A2F" w:rsidRDefault="00D85A2F" w:rsidP="005D3599">
            <w:pPr>
              <w:pStyle w:val="TableParagraph"/>
              <w:spacing w:line="249" w:lineRule="exact"/>
              <w:ind w:left="38"/>
            </w:pPr>
            <w:r>
              <w:t>razvodnog ormarića sa vratima,sabirnicama N i PE,</w:t>
            </w:r>
          </w:p>
        </w:tc>
        <w:tc>
          <w:tcPr>
            <w:tcW w:w="1111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</w:tr>
      <w:tr w:rsidR="00D85A2F" w:rsidTr="00B718E1">
        <w:trPr>
          <w:trHeight w:val="270"/>
        </w:trPr>
        <w:tc>
          <w:tcPr>
            <w:tcW w:w="403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D85A2F" w:rsidRDefault="00D85A2F" w:rsidP="005D3599">
            <w:pPr>
              <w:pStyle w:val="TableParagraph"/>
              <w:spacing w:line="249" w:lineRule="exact"/>
              <w:ind w:left="38"/>
            </w:pPr>
            <w:r>
              <w:t>i 5 automatskih osigurača B16A 1P, 1 sklopkom FID</w:t>
            </w:r>
          </w:p>
        </w:tc>
        <w:tc>
          <w:tcPr>
            <w:tcW w:w="1111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</w:tr>
      <w:tr w:rsidR="00D85A2F" w:rsidTr="00B718E1">
        <w:trPr>
          <w:trHeight w:val="252"/>
        </w:trPr>
        <w:tc>
          <w:tcPr>
            <w:tcW w:w="403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4919" w:type="dxa"/>
            <w:tcBorders>
              <w:top w:val="nil"/>
            </w:tcBorders>
          </w:tcPr>
          <w:p w:rsidR="00D85A2F" w:rsidRDefault="00D85A2F" w:rsidP="005D3599">
            <w:pPr>
              <w:pStyle w:val="TableParagraph"/>
              <w:spacing w:line="232" w:lineRule="exact"/>
              <w:ind w:left="38"/>
            </w:pPr>
            <w:r>
              <w:t>25/4/0,03A i 1 automatskim osiguračem 3P C25A</w:t>
            </w:r>
          </w:p>
        </w:tc>
        <w:tc>
          <w:tcPr>
            <w:tcW w:w="1111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</w:tr>
      <w:tr w:rsidR="00D85A2F" w:rsidTr="00B718E1">
        <w:trPr>
          <w:trHeight w:val="270"/>
        </w:trPr>
        <w:tc>
          <w:tcPr>
            <w:tcW w:w="403" w:type="dxa"/>
          </w:tcPr>
          <w:p w:rsidR="00D85A2F" w:rsidRDefault="00D85A2F" w:rsidP="005D3599">
            <w:pPr>
              <w:pStyle w:val="TableParagraph"/>
              <w:ind w:left="38"/>
            </w:pPr>
            <w:r>
              <w:t>2.</w:t>
            </w:r>
          </w:p>
        </w:tc>
        <w:tc>
          <w:tcPr>
            <w:tcW w:w="4919" w:type="dxa"/>
          </w:tcPr>
          <w:p w:rsidR="00D85A2F" w:rsidRDefault="00D85A2F" w:rsidP="005D3599">
            <w:pPr>
              <w:pStyle w:val="TableParagraph"/>
              <w:ind w:left="38"/>
            </w:pPr>
            <w:r>
              <w:t>Dobava,polaganje i spajanje kabela PP-Y 5X4 mm2</w:t>
            </w:r>
          </w:p>
        </w:tc>
        <w:tc>
          <w:tcPr>
            <w:tcW w:w="1111" w:type="dxa"/>
          </w:tcPr>
          <w:p w:rsidR="00D85A2F" w:rsidRDefault="00D85A2F" w:rsidP="005D3599">
            <w:pPr>
              <w:pStyle w:val="TableParagraph"/>
              <w:ind w:left="35"/>
              <w:jc w:val="center"/>
            </w:pPr>
            <w:r>
              <w:t>m</w:t>
            </w:r>
          </w:p>
        </w:tc>
        <w:tc>
          <w:tcPr>
            <w:tcW w:w="1032" w:type="dxa"/>
          </w:tcPr>
          <w:p w:rsidR="00D85A2F" w:rsidRDefault="00D85A2F" w:rsidP="005D3599">
            <w:pPr>
              <w:pStyle w:val="TableParagraph"/>
              <w:ind w:right="17"/>
              <w:jc w:val="right"/>
            </w:pPr>
            <w:r>
              <w:t>20,00</w:t>
            </w:r>
          </w:p>
        </w:tc>
        <w:tc>
          <w:tcPr>
            <w:tcW w:w="119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</w:p>
        </w:tc>
        <w:tc>
          <w:tcPr>
            <w:tcW w:w="1209" w:type="dxa"/>
          </w:tcPr>
          <w:p w:rsidR="00D85A2F" w:rsidRDefault="00D85A2F" w:rsidP="005D3599">
            <w:pPr>
              <w:pStyle w:val="TableParagraph"/>
              <w:ind w:right="15"/>
              <w:jc w:val="right"/>
            </w:pPr>
          </w:p>
        </w:tc>
      </w:tr>
      <w:tr w:rsidR="00D85A2F" w:rsidTr="00B718E1">
        <w:trPr>
          <w:trHeight w:val="270"/>
        </w:trPr>
        <w:tc>
          <w:tcPr>
            <w:tcW w:w="403" w:type="dxa"/>
          </w:tcPr>
          <w:p w:rsidR="00D85A2F" w:rsidRDefault="00D85A2F" w:rsidP="005D3599">
            <w:pPr>
              <w:pStyle w:val="TableParagraph"/>
              <w:ind w:left="38"/>
            </w:pPr>
            <w:r>
              <w:t>3.</w:t>
            </w:r>
          </w:p>
        </w:tc>
        <w:tc>
          <w:tcPr>
            <w:tcW w:w="4919" w:type="dxa"/>
          </w:tcPr>
          <w:p w:rsidR="00D85A2F" w:rsidRDefault="00D85A2F" w:rsidP="005D3599">
            <w:pPr>
              <w:pStyle w:val="TableParagraph"/>
              <w:ind w:left="38"/>
            </w:pPr>
            <w:r>
              <w:t>Dobava i montaža PVC kanalice s poklopcem 40*40</w:t>
            </w:r>
          </w:p>
        </w:tc>
        <w:tc>
          <w:tcPr>
            <w:tcW w:w="1111" w:type="dxa"/>
          </w:tcPr>
          <w:p w:rsidR="00D85A2F" w:rsidRDefault="00D85A2F" w:rsidP="005D3599">
            <w:pPr>
              <w:pStyle w:val="TableParagraph"/>
              <w:ind w:left="35"/>
              <w:jc w:val="center"/>
            </w:pPr>
            <w:r>
              <w:t>m</w:t>
            </w:r>
          </w:p>
        </w:tc>
        <w:tc>
          <w:tcPr>
            <w:tcW w:w="1032" w:type="dxa"/>
          </w:tcPr>
          <w:p w:rsidR="00D85A2F" w:rsidRDefault="00D85A2F" w:rsidP="005D3599">
            <w:pPr>
              <w:pStyle w:val="TableParagraph"/>
              <w:ind w:right="17"/>
              <w:jc w:val="right"/>
            </w:pPr>
            <w:r>
              <w:t>20,00</w:t>
            </w:r>
          </w:p>
        </w:tc>
        <w:tc>
          <w:tcPr>
            <w:tcW w:w="119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</w:p>
        </w:tc>
        <w:tc>
          <w:tcPr>
            <w:tcW w:w="1209" w:type="dxa"/>
          </w:tcPr>
          <w:p w:rsidR="00D85A2F" w:rsidRDefault="00D85A2F" w:rsidP="005D3599">
            <w:pPr>
              <w:pStyle w:val="TableParagraph"/>
              <w:ind w:right="15"/>
              <w:jc w:val="right"/>
            </w:pPr>
          </w:p>
        </w:tc>
      </w:tr>
      <w:tr w:rsidR="00D85A2F" w:rsidTr="00B718E1">
        <w:trPr>
          <w:trHeight w:val="288"/>
        </w:trPr>
        <w:tc>
          <w:tcPr>
            <w:tcW w:w="403" w:type="dxa"/>
            <w:vMerge w:val="restart"/>
          </w:tcPr>
          <w:p w:rsidR="00D85A2F" w:rsidRDefault="00D85A2F" w:rsidP="005D3599">
            <w:pPr>
              <w:pStyle w:val="TableParagraph"/>
              <w:spacing w:line="268" w:lineRule="exact"/>
              <w:ind w:left="38"/>
            </w:pPr>
            <w:r>
              <w:t>4.</w:t>
            </w:r>
          </w:p>
        </w:tc>
        <w:tc>
          <w:tcPr>
            <w:tcW w:w="4919" w:type="dxa"/>
            <w:tcBorders>
              <w:bottom w:val="nil"/>
            </w:tcBorders>
          </w:tcPr>
          <w:p w:rsidR="00D85A2F" w:rsidRDefault="00D85A2F" w:rsidP="005D3599">
            <w:pPr>
              <w:pStyle w:val="TableParagraph"/>
              <w:spacing w:line="268" w:lineRule="exact"/>
              <w:ind w:left="38"/>
            </w:pPr>
            <w:r>
              <w:t>Dobava i ugradnja u postojeći razvodni ormar</w:t>
            </w:r>
          </w:p>
        </w:tc>
        <w:tc>
          <w:tcPr>
            <w:tcW w:w="1111" w:type="dxa"/>
            <w:vMerge w:val="restart"/>
          </w:tcPr>
          <w:p w:rsidR="00D85A2F" w:rsidRDefault="00D85A2F" w:rsidP="005D3599">
            <w:pPr>
              <w:pStyle w:val="TableParagraph"/>
              <w:spacing w:before="1" w:line="240" w:lineRule="auto"/>
              <w:rPr>
                <w:rFonts w:ascii="Times New Roman"/>
                <w:sz w:val="25"/>
              </w:rPr>
            </w:pPr>
          </w:p>
          <w:p w:rsidR="00D85A2F" w:rsidRDefault="00D85A2F" w:rsidP="005D3599">
            <w:pPr>
              <w:pStyle w:val="TableParagraph"/>
              <w:spacing w:before="1" w:line="251" w:lineRule="exact"/>
              <w:ind w:left="367"/>
            </w:pPr>
            <w:r>
              <w:t>kom</w:t>
            </w:r>
          </w:p>
        </w:tc>
        <w:tc>
          <w:tcPr>
            <w:tcW w:w="1032" w:type="dxa"/>
            <w:vMerge w:val="restart"/>
          </w:tcPr>
          <w:p w:rsidR="00D85A2F" w:rsidRDefault="00D85A2F" w:rsidP="005D3599">
            <w:pPr>
              <w:pStyle w:val="TableParagraph"/>
              <w:spacing w:before="1" w:line="240" w:lineRule="auto"/>
              <w:rPr>
                <w:rFonts w:ascii="Times New Roman"/>
                <w:sz w:val="25"/>
              </w:rPr>
            </w:pPr>
          </w:p>
          <w:p w:rsidR="00D85A2F" w:rsidRDefault="00D85A2F" w:rsidP="005D3599">
            <w:pPr>
              <w:pStyle w:val="TableParagraph"/>
              <w:spacing w:before="1" w:line="251" w:lineRule="exact"/>
              <w:ind w:left="600"/>
            </w:pPr>
            <w:r>
              <w:t>1,00</w:t>
            </w:r>
          </w:p>
        </w:tc>
        <w:tc>
          <w:tcPr>
            <w:tcW w:w="1192" w:type="dxa"/>
            <w:vMerge w:val="restart"/>
          </w:tcPr>
          <w:p w:rsidR="00D85A2F" w:rsidRDefault="00D85A2F" w:rsidP="005D3599">
            <w:pPr>
              <w:pStyle w:val="TableParagraph"/>
              <w:spacing w:before="1" w:line="251" w:lineRule="exact"/>
              <w:ind w:left="535"/>
            </w:pPr>
          </w:p>
        </w:tc>
        <w:tc>
          <w:tcPr>
            <w:tcW w:w="1209" w:type="dxa"/>
            <w:vMerge w:val="restart"/>
          </w:tcPr>
          <w:p w:rsidR="00D85A2F" w:rsidRDefault="00D85A2F" w:rsidP="005D3599">
            <w:pPr>
              <w:pStyle w:val="TableParagraph"/>
              <w:spacing w:before="1" w:line="251" w:lineRule="exact"/>
              <w:ind w:left="553"/>
            </w:pPr>
          </w:p>
        </w:tc>
      </w:tr>
      <w:tr w:rsidR="00D85A2F" w:rsidTr="00B718E1">
        <w:trPr>
          <w:trHeight w:val="252"/>
        </w:trPr>
        <w:tc>
          <w:tcPr>
            <w:tcW w:w="403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4919" w:type="dxa"/>
            <w:tcBorders>
              <w:top w:val="nil"/>
            </w:tcBorders>
          </w:tcPr>
          <w:p w:rsidR="00D85A2F" w:rsidRDefault="00D85A2F" w:rsidP="005D3599">
            <w:pPr>
              <w:pStyle w:val="TableParagraph"/>
              <w:spacing w:line="232" w:lineRule="exact"/>
              <w:ind w:left="38"/>
            </w:pPr>
            <w:r>
              <w:t>automatskog osigurača C25A 3P</w:t>
            </w:r>
          </w:p>
        </w:tc>
        <w:tc>
          <w:tcPr>
            <w:tcW w:w="1111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</w:tr>
      <w:tr w:rsidR="00D85A2F" w:rsidTr="00B718E1">
        <w:trPr>
          <w:trHeight w:val="288"/>
        </w:trPr>
        <w:tc>
          <w:tcPr>
            <w:tcW w:w="403" w:type="dxa"/>
            <w:vMerge w:val="restart"/>
          </w:tcPr>
          <w:p w:rsidR="00D85A2F" w:rsidRDefault="00D85A2F" w:rsidP="005D3599">
            <w:pPr>
              <w:pStyle w:val="TableParagraph"/>
              <w:spacing w:line="268" w:lineRule="exact"/>
              <w:ind w:left="38"/>
            </w:pPr>
            <w:r>
              <w:t>5.</w:t>
            </w:r>
          </w:p>
        </w:tc>
        <w:tc>
          <w:tcPr>
            <w:tcW w:w="4919" w:type="dxa"/>
            <w:tcBorders>
              <w:bottom w:val="nil"/>
            </w:tcBorders>
          </w:tcPr>
          <w:p w:rsidR="00D85A2F" w:rsidRDefault="00D85A2F" w:rsidP="005D3599">
            <w:pPr>
              <w:pStyle w:val="TableParagraph"/>
              <w:spacing w:line="268" w:lineRule="exact"/>
              <w:ind w:left="38"/>
            </w:pPr>
            <w:r>
              <w:t>Dobava i montaža parapetnog PVC kanala sa</w:t>
            </w:r>
          </w:p>
        </w:tc>
        <w:tc>
          <w:tcPr>
            <w:tcW w:w="1111" w:type="dxa"/>
            <w:vMerge w:val="restart"/>
          </w:tcPr>
          <w:p w:rsidR="00D85A2F" w:rsidRDefault="00D85A2F" w:rsidP="005D3599">
            <w:pPr>
              <w:pStyle w:val="TableParagraph"/>
              <w:spacing w:before="2" w:line="240" w:lineRule="auto"/>
              <w:rPr>
                <w:rFonts w:ascii="Times New Roman"/>
                <w:sz w:val="25"/>
              </w:rPr>
            </w:pPr>
          </w:p>
          <w:p w:rsidR="00D85A2F" w:rsidRDefault="00D85A2F" w:rsidP="005D3599">
            <w:pPr>
              <w:pStyle w:val="TableParagraph"/>
              <w:spacing w:line="251" w:lineRule="exact"/>
              <w:ind w:left="35"/>
              <w:jc w:val="center"/>
            </w:pPr>
            <w:r>
              <w:t>m</w:t>
            </w:r>
          </w:p>
        </w:tc>
        <w:tc>
          <w:tcPr>
            <w:tcW w:w="1032" w:type="dxa"/>
            <w:vMerge w:val="restart"/>
          </w:tcPr>
          <w:p w:rsidR="00D85A2F" w:rsidRDefault="00D85A2F" w:rsidP="005D3599">
            <w:pPr>
              <w:pStyle w:val="TableParagraph"/>
              <w:spacing w:before="2" w:line="240" w:lineRule="auto"/>
              <w:rPr>
                <w:rFonts w:ascii="Times New Roman"/>
                <w:sz w:val="25"/>
              </w:rPr>
            </w:pPr>
          </w:p>
          <w:p w:rsidR="00D85A2F" w:rsidRDefault="00D85A2F" w:rsidP="005D3599">
            <w:pPr>
              <w:pStyle w:val="TableParagraph"/>
              <w:spacing w:line="251" w:lineRule="exact"/>
              <w:ind w:left="487"/>
            </w:pPr>
            <w:r>
              <w:t>44,00</w:t>
            </w:r>
          </w:p>
        </w:tc>
        <w:tc>
          <w:tcPr>
            <w:tcW w:w="1192" w:type="dxa"/>
            <w:vMerge w:val="restart"/>
          </w:tcPr>
          <w:p w:rsidR="00D85A2F" w:rsidRDefault="00D85A2F" w:rsidP="005D3599">
            <w:pPr>
              <w:pStyle w:val="TableParagraph"/>
              <w:spacing w:line="251" w:lineRule="exact"/>
              <w:ind w:left="648"/>
            </w:pPr>
          </w:p>
        </w:tc>
        <w:tc>
          <w:tcPr>
            <w:tcW w:w="1209" w:type="dxa"/>
            <w:vMerge w:val="restart"/>
          </w:tcPr>
          <w:p w:rsidR="00D85A2F" w:rsidRDefault="00D85A2F" w:rsidP="005D3599">
            <w:pPr>
              <w:pStyle w:val="TableParagraph"/>
              <w:spacing w:line="251" w:lineRule="exact"/>
              <w:ind w:left="385"/>
            </w:pPr>
          </w:p>
        </w:tc>
      </w:tr>
      <w:tr w:rsidR="00D85A2F" w:rsidTr="00B718E1">
        <w:trPr>
          <w:trHeight w:val="252"/>
        </w:trPr>
        <w:tc>
          <w:tcPr>
            <w:tcW w:w="403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4919" w:type="dxa"/>
            <w:tcBorders>
              <w:top w:val="nil"/>
            </w:tcBorders>
          </w:tcPr>
          <w:p w:rsidR="00D85A2F" w:rsidRDefault="00D85A2F" w:rsidP="005D3599">
            <w:pPr>
              <w:pStyle w:val="TableParagraph"/>
              <w:spacing w:line="233" w:lineRule="exact"/>
              <w:ind w:left="38"/>
            </w:pPr>
            <w:r>
              <w:t>poklopcem , DLP LEGRAND 85*50</w:t>
            </w:r>
          </w:p>
        </w:tc>
        <w:tc>
          <w:tcPr>
            <w:tcW w:w="1111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</w:tr>
      <w:tr w:rsidR="00D85A2F" w:rsidTr="00B718E1">
        <w:trPr>
          <w:trHeight w:val="288"/>
        </w:trPr>
        <w:tc>
          <w:tcPr>
            <w:tcW w:w="403" w:type="dxa"/>
            <w:vMerge w:val="restart"/>
          </w:tcPr>
          <w:p w:rsidR="00D85A2F" w:rsidRDefault="00D85A2F" w:rsidP="005D3599">
            <w:pPr>
              <w:pStyle w:val="TableParagraph"/>
              <w:spacing w:line="268" w:lineRule="exact"/>
              <w:ind w:left="38"/>
            </w:pPr>
            <w:r>
              <w:t>6.</w:t>
            </w:r>
          </w:p>
        </w:tc>
        <w:tc>
          <w:tcPr>
            <w:tcW w:w="4919" w:type="dxa"/>
            <w:tcBorders>
              <w:bottom w:val="nil"/>
            </w:tcBorders>
          </w:tcPr>
          <w:p w:rsidR="00D85A2F" w:rsidRDefault="00D85A2F" w:rsidP="005D3599">
            <w:pPr>
              <w:pStyle w:val="TableParagraph"/>
              <w:spacing w:line="268" w:lineRule="exact"/>
              <w:ind w:left="38"/>
            </w:pPr>
            <w:r>
              <w:t>Dobava,montaža i spajanje u DLP kanal šuko</w:t>
            </w:r>
          </w:p>
        </w:tc>
        <w:tc>
          <w:tcPr>
            <w:tcW w:w="1111" w:type="dxa"/>
            <w:vMerge w:val="restart"/>
          </w:tcPr>
          <w:p w:rsidR="00D85A2F" w:rsidRDefault="00D85A2F" w:rsidP="005D3599">
            <w:pPr>
              <w:pStyle w:val="TableParagraph"/>
              <w:spacing w:before="1" w:line="240" w:lineRule="auto"/>
              <w:rPr>
                <w:rFonts w:ascii="Times New Roman"/>
                <w:sz w:val="25"/>
              </w:rPr>
            </w:pPr>
          </w:p>
          <w:p w:rsidR="00D85A2F" w:rsidRDefault="00D85A2F" w:rsidP="005D3599">
            <w:pPr>
              <w:pStyle w:val="TableParagraph"/>
              <w:spacing w:before="1" w:line="251" w:lineRule="exact"/>
              <w:ind w:left="367"/>
            </w:pPr>
            <w:r>
              <w:t>kom</w:t>
            </w:r>
          </w:p>
        </w:tc>
        <w:tc>
          <w:tcPr>
            <w:tcW w:w="1032" w:type="dxa"/>
            <w:vMerge w:val="restart"/>
          </w:tcPr>
          <w:p w:rsidR="00D85A2F" w:rsidRDefault="00D85A2F" w:rsidP="005D3599">
            <w:pPr>
              <w:pStyle w:val="TableParagraph"/>
              <w:spacing w:before="1" w:line="240" w:lineRule="auto"/>
              <w:rPr>
                <w:rFonts w:ascii="Times New Roman"/>
                <w:sz w:val="25"/>
              </w:rPr>
            </w:pPr>
          </w:p>
          <w:p w:rsidR="00D85A2F" w:rsidRDefault="00D85A2F" w:rsidP="005D3599">
            <w:pPr>
              <w:pStyle w:val="TableParagraph"/>
              <w:spacing w:before="1" w:line="251" w:lineRule="exact"/>
              <w:ind w:left="487"/>
            </w:pPr>
            <w:r>
              <w:t>27,00</w:t>
            </w:r>
          </w:p>
        </w:tc>
        <w:tc>
          <w:tcPr>
            <w:tcW w:w="1192" w:type="dxa"/>
            <w:vMerge w:val="restart"/>
          </w:tcPr>
          <w:p w:rsidR="00D85A2F" w:rsidRDefault="00D85A2F" w:rsidP="005D3599">
            <w:pPr>
              <w:pStyle w:val="TableParagraph"/>
              <w:spacing w:before="1" w:line="251" w:lineRule="exact"/>
              <w:ind w:left="648"/>
            </w:pPr>
          </w:p>
        </w:tc>
        <w:tc>
          <w:tcPr>
            <w:tcW w:w="1209" w:type="dxa"/>
            <w:vMerge w:val="restart"/>
          </w:tcPr>
          <w:p w:rsidR="00D85A2F" w:rsidRDefault="00D85A2F" w:rsidP="005D3599">
            <w:pPr>
              <w:pStyle w:val="TableParagraph"/>
              <w:spacing w:before="1" w:line="251" w:lineRule="exact"/>
              <w:ind w:left="385"/>
            </w:pPr>
          </w:p>
        </w:tc>
      </w:tr>
      <w:tr w:rsidR="00D85A2F" w:rsidTr="00B718E1">
        <w:trPr>
          <w:trHeight w:val="252"/>
        </w:trPr>
        <w:tc>
          <w:tcPr>
            <w:tcW w:w="403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4919" w:type="dxa"/>
            <w:tcBorders>
              <w:top w:val="nil"/>
            </w:tcBorders>
          </w:tcPr>
          <w:p w:rsidR="00D85A2F" w:rsidRDefault="00D85A2F" w:rsidP="005D3599">
            <w:pPr>
              <w:pStyle w:val="TableParagraph"/>
              <w:spacing w:line="232" w:lineRule="exact"/>
              <w:ind w:left="38"/>
            </w:pPr>
            <w:r>
              <w:t>priključnice dvostruke bijele mosaic</w:t>
            </w:r>
          </w:p>
        </w:tc>
        <w:tc>
          <w:tcPr>
            <w:tcW w:w="1111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</w:tr>
      <w:tr w:rsidR="00D85A2F" w:rsidTr="00B718E1">
        <w:trPr>
          <w:trHeight w:val="288"/>
        </w:trPr>
        <w:tc>
          <w:tcPr>
            <w:tcW w:w="403" w:type="dxa"/>
            <w:vMerge w:val="restart"/>
          </w:tcPr>
          <w:p w:rsidR="00D85A2F" w:rsidRDefault="00D85A2F" w:rsidP="005D3599">
            <w:pPr>
              <w:pStyle w:val="TableParagraph"/>
              <w:spacing w:line="268" w:lineRule="exact"/>
              <w:ind w:left="38"/>
            </w:pPr>
            <w:r>
              <w:t>7.</w:t>
            </w:r>
          </w:p>
        </w:tc>
        <w:tc>
          <w:tcPr>
            <w:tcW w:w="4919" w:type="dxa"/>
            <w:tcBorders>
              <w:bottom w:val="nil"/>
            </w:tcBorders>
          </w:tcPr>
          <w:p w:rsidR="00D85A2F" w:rsidRDefault="00D85A2F" w:rsidP="005D3599">
            <w:pPr>
              <w:pStyle w:val="TableParagraph"/>
              <w:spacing w:line="268" w:lineRule="exact"/>
              <w:ind w:left="38"/>
            </w:pPr>
            <w:r>
              <w:t>Dobava i montaža nosača okvira i ukrasne maske</w:t>
            </w:r>
          </w:p>
        </w:tc>
        <w:tc>
          <w:tcPr>
            <w:tcW w:w="1111" w:type="dxa"/>
            <w:vMerge w:val="restart"/>
          </w:tcPr>
          <w:p w:rsidR="00D85A2F" w:rsidRDefault="00D85A2F" w:rsidP="005D3599">
            <w:pPr>
              <w:pStyle w:val="TableParagraph"/>
              <w:spacing w:before="1" w:line="240" w:lineRule="auto"/>
              <w:rPr>
                <w:rFonts w:ascii="Times New Roman"/>
                <w:sz w:val="25"/>
              </w:rPr>
            </w:pPr>
          </w:p>
          <w:p w:rsidR="00D85A2F" w:rsidRDefault="00D85A2F" w:rsidP="005D3599">
            <w:pPr>
              <w:pStyle w:val="TableParagraph"/>
              <w:spacing w:before="1" w:line="251" w:lineRule="exact"/>
              <w:ind w:left="367"/>
            </w:pPr>
            <w:r>
              <w:t>kom</w:t>
            </w:r>
          </w:p>
        </w:tc>
        <w:tc>
          <w:tcPr>
            <w:tcW w:w="1032" w:type="dxa"/>
            <w:vMerge w:val="restart"/>
          </w:tcPr>
          <w:p w:rsidR="00D85A2F" w:rsidRDefault="00D85A2F" w:rsidP="005D3599">
            <w:pPr>
              <w:pStyle w:val="TableParagraph"/>
              <w:spacing w:before="1" w:line="240" w:lineRule="auto"/>
              <w:rPr>
                <w:rFonts w:ascii="Times New Roman"/>
                <w:sz w:val="25"/>
              </w:rPr>
            </w:pPr>
          </w:p>
          <w:p w:rsidR="00D85A2F" w:rsidRDefault="00D85A2F" w:rsidP="005D3599">
            <w:pPr>
              <w:pStyle w:val="TableParagraph"/>
              <w:spacing w:before="1" w:line="251" w:lineRule="exact"/>
              <w:ind w:left="487"/>
            </w:pPr>
            <w:r>
              <w:t>27,00</w:t>
            </w:r>
          </w:p>
        </w:tc>
        <w:tc>
          <w:tcPr>
            <w:tcW w:w="1192" w:type="dxa"/>
            <w:vMerge w:val="restart"/>
          </w:tcPr>
          <w:p w:rsidR="00D85A2F" w:rsidRDefault="00D85A2F" w:rsidP="005D3599">
            <w:pPr>
              <w:pStyle w:val="TableParagraph"/>
              <w:spacing w:before="1" w:line="251" w:lineRule="exact"/>
              <w:ind w:left="648"/>
            </w:pPr>
          </w:p>
        </w:tc>
        <w:tc>
          <w:tcPr>
            <w:tcW w:w="1209" w:type="dxa"/>
            <w:vMerge w:val="restart"/>
          </w:tcPr>
          <w:p w:rsidR="00D85A2F" w:rsidRDefault="00D85A2F" w:rsidP="005D3599">
            <w:pPr>
              <w:pStyle w:val="TableParagraph"/>
              <w:spacing w:before="1" w:line="251" w:lineRule="exact"/>
              <w:ind w:left="553"/>
            </w:pPr>
          </w:p>
        </w:tc>
      </w:tr>
      <w:tr w:rsidR="00D85A2F" w:rsidTr="00B718E1">
        <w:trPr>
          <w:trHeight w:val="252"/>
        </w:trPr>
        <w:tc>
          <w:tcPr>
            <w:tcW w:w="403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4919" w:type="dxa"/>
            <w:tcBorders>
              <w:top w:val="nil"/>
            </w:tcBorders>
          </w:tcPr>
          <w:p w:rsidR="00D85A2F" w:rsidRDefault="00D85A2F" w:rsidP="005D3599">
            <w:pPr>
              <w:pStyle w:val="TableParagraph"/>
              <w:spacing w:line="232" w:lineRule="exact"/>
              <w:ind w:left="38"/>
            </w:pPr>
            <w:r>
              <w:t>4M za DLP mosaic</w:t>
            </w:r>
          </w:p>
        </w:tc>
        <w:tc>
          <w:tcPr>
            <w:tcW w:w="1111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</w:tr>
      <w:tr w:rsidR="00D85A2F" w:rsidTr="00B718E1">
        <w:trPr>
          <w:trHeight w:val="288"/>
        </w:trPr>
        <w:tc>
          <w:tcPr>
            <w:tcW w:w="403" w:type="dxa"/>
            <w:vMerge w:val="restart"/>
          </w:tcPr>
          <w:p w:rsidR="00D85A2F" w:rsidRDefault="00D85A2F" w:rsidP="005D3599">
            <w:pPr>
              <w:pStyle w:val="TableParagraph"/>
              <w:spacing w:line="268" w:lineRule="exact"/>
              <w:ind w:left="38"/>
            </w:pPr>
            <w:r>
              <w:t>8.</w:t>
            </w:r>
          </w:p>
        </w:tc>
        <w:tc>
          <w:tcPr>
            <w:tcW w:w="4919" w:type="dxa"/>
            <w:tcBorders>
              <w:bottom w:val="nil"/>
            </w:tcBorders>
          </w:tcPr>
          <w:p w:rsidR="00D85A2F" w:rsidRDefault="00D85A2F" w:rsidP="005D3599">
            <w:pPr>
              <w:pStyle w:val="TableParagraph"/>
              <w:spacing w:line="268" w:lineRule="exact"/>
              <w:ind w:left="38"/>
            </w:pPr>
            <w:r>
              <w:t>Dobava,montaža i spajanje mrežne priključnice</w:t>
            </w:r>
          </w:p>
        </w:tc>
        <w:tc>
          <w:tcPr>
            <w:tcW w:w="1111" w:type="dxa"/>
            <w:vMerge w:val="restart"/>
          </w:tcPr>
          <w:p w:rsidR="00D85A2F" w:rsidRDefault="00D85A2F" w:rsidP="005D3599">
            <w:pPr>
              <w:pStyle w:val="TableParagraph"/>
              <w:spacing w:before="1" w:line="240" w:lineRule="auto"/>
              <w:rPr>
                <w:rFonts w:ascii="Times New Roman"/>
                <w:sz w:val="25"/>
              </w:rPr>
            </w:pPr>
          </w:p>
          <w:p w:rsidR="00D85A2F" w:rsidRDefault="00D85A2F" w:rsidP="005D3599">
            <w:pPr>
              <w:pStyle w:val="TableParagraph"/>
              <w:spacing w:before="1" w:line="251" w:lineRule="exact"/>
              <w:ind w:left="367"/>
            </w:pPr>
            <w:r>
              <w:t>kom</w:t>
            </w:r>
          </w:p>
        </w:tc>
        <w:tc>
          <w:tcPr>
            <w:tcW w:w="1032" w:type="dxa"/>
            <w:vMerge w:val="restart"/>
          </w:tcPr>
          <w:p w:rsidR="00D85A2F" w:rsidRDefault="00D85A2F" w:rsidP="005D3599">
            <w:pPr>
              <w:pStyle w:val="TableParagraph"/>
              <w:spacing w:before="1" w:line="240" w:lineRule="auto"/>
              <w:rPr>
                <w:rFonts w:ascii="Times New Roman"/>
                <w:sz w:val="25"/>
              </w:rPr>
            </w:pPr>
          </w:p>
          <w:p w:rsidR="00D85A2F" w:rsidRDefault="00D85A2F" w:rsidP="005D3599">
            <w:pPr>
              <w:pStyle w:val="TableParagraph"/>
              <w:spacing w:before="1" w:line="251" w:lineRule="exact"/>
              <w:ind w:left="487"/>
            </w:pPr>
            <w:r>
              <w:t>28,00</w:t>
            </w:r>
          </w:p>
        </w:tc>
        <w:tc>
          <w:tcPr>
            <w:tcW w:w="1192" w:type="dxa"/>
            <w:vMerge w:val="restart"/>
          </w:tcPr>
          <w:p w:rsidR="00D85A2F" w:rsidRDefault="00D85A2F" w:rsidP="005D3599">
            <w:pPr>
              <w:pStyle w:val="TableParagraph"/>
              <w:spacing w:before="1" w:line="251" w:lineRule="exact"/>
              <w:ind w:left="648"/>
            </w:pPr>
          </w:p>
        </w:tc>
        <w:tc>
          <w:tcPr>
            <w:tcW w:w="1209" w:type="dxa"/>
            <w:vMerge w:val="restart"/>
          </w:tcPr>
          <w:p w:rsidR="00D85A2F" w:rsidRDefault="00D85A2F" w:rsidP="005D3599">
            <w:pPr>
              <w:pStyle w:val="TableParagraph"/>
              <w:spacing w:before="1" w:line="251" w:lineRule="exact"/>
              <w:ind w:left="385"/>
            </w:pPr>
          </w:p>
        </w:tc>
      </w:tr>
      <w:tr w:rsidR="00D85A2F" w:rsidTr="00B718E1">
        <w:trPr>
          <w:trHeight w:val="252"/>
        </w:trPr>
        <w:tc>
          <w:tcPr>
            <w:tcW w:w="403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4919" w:type="dxa"/>
            <w:tcBorders>
              <w:top w:val="nil"/>
            </w:tcBorders>
          </w:tcPr>
          <w:p w:rsidR="00D85A2F" w:rsidRDefault="00D85A2F" w:rsidP="005D3599">
            <w:pPr>
              <w:pStyle w:val="TableParagraph"/>
              <w:spacing w:line="232" w:lineRule="exact"/>
              <w:ind w:left="38"/>
            </w:pPr>
            <w:r>
              <w:t>1 x RJ45 CAT5E ,sa nosačem i ukrasnom maskom</w:t>
            </w:r>
          </w:p>
        </w:tc>
        <w:tc>
          <w:tcPr>
            <w:tcW w:w="1111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</w:tr>
      <w:tr w:rsidR="00D85A2F" w:rsidTr="00B718E1">
        <w:trPr>
          <w:trHeight w:val="288"/>
        </w:trPr>
        <w:tc>
          <w:tcPr>
            <w:tcW w:w="403" w:type="dxa"/>
            <w:vMerge w:val="restart"/>
          </w:tcPr>
          <w:p w:rsidR="00D85A2F" w:rsidRDefault="00D85A2F" w:rsidP="005D3599">
            <w:pPr>
              <w:pStyle w:val="TableParagraph"/>
              <w:spacing w:line="268" w:lineRule="exact"/>
              <w:ind w:left="38"/>
            </w:pPr>
            <w:r>
              <w:t>9.</w:t>
            </w:r>
          </w:p>
        </w:tc>
        <w:tc>
          <w:tcPr>
            <w:tcW w:w="4919" w:type="dxa"/>
            <w:tcBorders>
              <w:bottom w:val="nil"/>
            </w:tcBorders>
          </w:tcPr>
          <w:p w:rsidR="00D85A2F" w:rsidRDefault="00D85A2F" w:rsidP="005D3599">
            <w:pPr>
              <w:pStyle w:val="TableParagraph"/>
              <w:spacing w:line="268" w:lineRule="exact"/>
              <w:ind w:left="38"/>
            </w:pPr>
            <w:r>
              <w:t>Dobava,montaža i spajanje u DLP kanal priključnice</w:t>
            </w:r>
          </w:p>
        </w:tc>
        <w:tc>
          <w:tcPr>
            <w:tcW w:w="1111" w:type="dxa"/>
            <w:vMerge w:val="restart"/>
          </w:tcPr>
          <w:p w:rsidR="00D85A2F" w:rsidRDefault="00D85A2F" w:rsidP="005D3599">
            <w:pPr>
              <w:pStyle w:val="TableParagraph"/>
              <w:spacing w:before="1" w:line="240" w:lineRule="auto"/>
              <w:rPr>
                <w:rFonts w:ascii="Times New Roman"/>
                <w:sz w:val="25"/>
              </w:rPr>
            </w:pPr>
          </w:p>
          <w:p w:rsidR="00D85A2F" w:rsidRDefault="00D85A2F" w:rsidP="005D3599">
            <w:pPr>
              <w:pStyle w:val="TableParagraph"/>
              <w:spacing w:before="1" w:line="251" w:lineRule="exact"/>
              <w:ind w:left="367"/>
            </w:pPr>
            <w:r>
              <w:t>kom</w:t>
            </w:r>
          </w:p>
        </w:tc>
        <w:tc>
          <w:tcPr>
            <w:tcW w:w="1032" w:type="dxa"/>
            <w:vMerge w:val="restart"/>
          </w:tcPr>
          <w:p w:rsidR="00D85A2F" w:rsidRDefault="00D85A2F" w:rsidP="005D3599">
            <w:pPr>
              <w:pStyle w:val="TableParagraph"/>
              <w:spacing w:before="1" w:line="240" w:lineRule="auto"/>
              <w:rPr>
                <w:rFonts w:ascii="Times New Roman"/>
                <w:sz w:val="25"/>
              </w:rPr>
            </w:pPr>
          </w:p>
          <w:p w:rsidR="00D85A2F" w:rsidRDefault="00D85A2F" w:rsidP="005D3599">
            <w:pPr>
              <w:pStyle w:val="TableParagraph"/>
              <w:spacing w:before="1" w:line="251" w:lineRule="exact"/>
              <w:ind w:left="600"/>
            </w:pPr>
            <w:r>
              <w:t>1,00</w:t>
            </w:r>
          </w:p>
        </w:tc>
        <w:tc>
          <w:tcPr>
            <w:tcW w:w="1192" w:type="dxa"/>
            <w:vMerge w:val="restart"/>
          </w:tcPr>
          <w:p w:rsidR="00D85A2F" w:rsidRDefault="00D85A2F" w:rsidP="005D3599">
            <w:pPr>
              <w:pStyle w:val="TableParagraph"/>
              <w:spacing w:before="1" w:line="251" w:lineRule="exact"/>
              <w:ind w:left="535"/>
            </w:pPr>
          </w:p>
        </w:tc>
        <w:tc>
          <w:tcPr>
            <w:tcW w:w="1209" w:type="dxa"/>
            <w:vMerge w:val="restart"/>
          </w:tcPr>
          <w:p w:rsidR="00D85A2F" w:rsidRDefault="00D85A2F" w:rsidP="005D3599">
            <w:pPr>
              <w:pStyle w:val="TableParagraph"/>
              <w:spacing w:before="1" w:line="251" w:lineRule="exact"/>
              <w:ind w:left="553"/>
            </w:pPr>
          </w:p>
        </w:tc>
      </w:tr>
      <w:tr w:rsidR="00D85A2F" w:rsidTr="00B718E1">
        <w:trPr>
          <w:trHeight w:val="252"/>
        </w:trPr>
        <w:tc>
          <w:tcPr>
            <w:tcW w:w="403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4919" w:type="dxa"/>
            <w:tcBorders>
              <w:top w:val="nil"/>
            </w:tcBorders>
          </w:tcPr>
          <w:p w:rsidR="00D85A2F" w:rsidRDefault="00D85A2F" w:rsidP="005D3599">
            <w:pPr>
              <w:pStyle w:val="TableParagraph"/>
              <w:spacing w:line="232" w:lineRule="exact"/>
              <w:ind w:left="38"/>
            </w:pPr>
            <w:r>
              <w:t>trostruke sa nosivim i ukrasnim okvirom 6M mosaic</w:t>
            </w:r>
          </w:p>
        </w:tc>
        <w:tc>
          <w:tcPr>
            <w:tcW w:w="1111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D85A2F" w:rsidRDefault="00D85A2F" w:rsidP="005D3599">
            <w:pPr>
              <w:rPr>
                <w:sz w:val="2"/>
                <w:szCs w:val="2"/>
              </w:rPr>
            </w:pPr>
          </w:p>
        </w:tc>
      </w:tr>
      <w:tr w:rsidR="00D85A2F" w:rsidTr="00B718E1">
        <w:trPr>
          <w:trHeight w:val="270"/>
        </w:trPr>
        <w:tc>
          <w:tcPr>
            <w:tcW w:w="403" w:type="dxa"/>
          </w:tcPr>
          <w:p w:rsidR="00D85A2F" w:rsidRDefault="00D85A2F" w:rsidP="005D3599">
            <w:pPr>
              <w:pStyle w:val="TableParagraph"/>
              <w:ind w:left="38"/>
            </w:pPr>
            <w:r>
              <w:t>10.</w:t>
            </w:r>
          </w:p>
        </w:tc>
        <w:tc>
          <w:tcPr>
            <w:tcW w:w="4919" w:type="dxa"/>
          </w:tcPr>
          <w:p w:rsidR="00D85A2F" w:rsidRDefault="00D85A2F" w:rsidP="005D3599">
            <w:pPr>
              <w:pStyle w:val="TableParagraph"/>
              <w:ind w:left="38"/>
            </w:pPr>
            <w:r>
              <w:t>Dobava i montaža kanalice PVC s poklopcem 15x17</w:t>
            </w:r>
          </w:p>
        </w:tc>
        <w:tc>
          <w:tcPr>
            <w:tcW w:w="1111" w:type="dxa"/>
          </w:tcPr>
          <w:p w:rsidR="00D85A2F" w:rsidRDefault="00D85A2F" w:rsidP="005D3599">
            <w:pPr>
              <w:pStyle w:val="TableParagraph"/>
              <w:ind w:left="35"/>
              <w:jc w:val="center"/>
            </w:pPr>
            <w:r>
              <w:t>m</w:t>
            </w:r>
          </w:p>
        </w:tc>
        <w:tc>
          <w:tcPr>
            <w:tcW w:w="103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  <w:r>
              <w:t>8,00</w:t>
            </w:r>
          </w:p>
        </w:tc>
        <w:tc>
          <w:tcPr>
            <w:tcW w:w="119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</w:p>
        </w:tc>
        <w:tc>
          <w:tcPr>
            <w:tcW w:w="1209" w:type="dxa"/>
          </w:tcPr>
          <w:p w:rsidR="00D85A2F" w:rsidRDefault="00D85A2F" w:rsidP="005D3599">
            <w:pPr>
              <w:pStyle w:val="TableParagraph"/>
              <w:ind w:right="15"/>
              <w:jc w:val="right"/>
            </w:pPr>
          </w:p>
        </w:tc>
      </w:tr>
      <w:tr w:rsidR="00D85A2F" w:rsidTr="00B718E1">
        <w:trPr>
          <w:trHeight w:val="270"/>
        </w:trPr>
        <w:tc>
          <w:tcPr>
            <w:tcW w:w="403" w:type="dxa"/>
          </w:tcPr>
          <w:p w:rsidR="00D85A2F" w:rsidRDefault="00D85A2F" w:rsidP="005D3599">
            <w:pPr>
              <w:pStyle w:val="TableParagraph"/>
              <w:ind w:left="38"/>
            </w:pPr>
            <w:r>
              <w:t>11.</w:t>
            </w:r>
          </w:p>
        </w:tc>
        <w:tc>
          <w:tcPr>
            <w:tcW w:w="4919" w:type="dxa"/>
          </w:tcPr>
          <w:p w:rsidR="00D85A2F" w:rsidRDefault="00D85A2F" w:rsidP="005D3599">
            <w:pPr>
              <w:pStyle w:val="TableParagraph"/>
              <w:ind w:left="38"/>
            </w:pPr>
            <w:r>
              <w:t>Dobava,polaganje i spajanje kabela PP-Y 3X2,5mm2</w:t>
            </w:r>
          </w:p>
        </w:tc>
        <w:tc>
          <w:tcPr>
            <w:tcW w:w="1111" w:type="dxa"/>
          </w:tcPr>
          <w:p w:rsidR="00D85A2F" w:rsidRDefault="00D85A2F" w:rsidP="005D3599">
            <w:pPr>
              <w:pStyle w:val="TableParagraph"/>
              <w:ind w:left="35"/>
              <w:jc w:val="center"/>
            </w:pPr>
            <w:r>
              <w:t>m</w:t>
            </w:r>
          </w:p>
        </w:tc>
        <w:tc>
          <w:tcPr>
            <w:tcW w:w="1032" w:type="dxa"/>
          </w:tcPr>
          <w:p w:rsidR="00D85A2F" w:rsidRDefault="00D85A2F" w:rsidP="005D3599">
            <w:pPr>
              <w:pStyle w:val="TableParagraph"/>
              <w:ind w:right="17"/>
              <w:jc w:val="right"/>
            </w:pPr>
            <w:r>
              <w:t>130,00</w:t>
            </w:r>
          </w:p>
        </w:tc>
        <w:tc>
          <w:tcPr>
            <w:tcW w:w="119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</w:p>
        </w:tc>
        <w:tc>
          <w:tcPr>
            <w:tcW w:w="1209" w:type="dxa"/>
          </w:tcPr>
          <w:p w:rsidR="00D85A2F" w:rsidRDefault="00D85A2F" w:rsidP="005D3599">
            <w:pPr>
              <w:pStyle w:val="TableParagraph"/>
              <w:ind w:right="15"/>
              <w:jc w:val="right"/>
            </w:pPr>
          </w:p>
        </w:tc>
      </w:tr>
      <w:tr w:rsidR="00D85A2F" w:rsidTr="00B718E1">
        <w:trPr>
          <w:trHeight w:val="271"/>
        </w:trPr>
        <w:tc>
          <w:tcPr>
            <w:tcW w:w="403" w:type="dxa"/>
          </w:tcPr>
          <w:p w:rsidR="00D85A2F" w:rsidRDefault="00D85A2F" w:rsidP="005D3599">
            <w:pPr>
              <w:pStyle w:val="TableParagraph"/>
              <w:spacing w:line="251" w:lineRule="exact"/>
              <w:ind w:left="38"/>
            </w:pPr>
            <w:r>
              <w:t>12.</w:t>
            </w:r>
          </w:p>
        </w:tc>
        <w:tc>
          <w:tcPr>
            <w:tcW w:w="4919" w:type="dxa"/>
          </w:tcPr>
          <w:p w:rsidR="00D85A2F" w:rsidRDefault="00D85A2F" w:rsidP="005D3599">
            <w:pPr>
              <w:pStyle w:val="TableParagraph"/>
              <w:spacing w:line="251" w:lineRule="exact"/>
              <w:ind w:left="38"/>
            </w:pPr>
            <w:r>
              <w:t>Dobava,polaganje i spajanje kabela UTP CAT 5E</w:t>
            </w:r>
          </w:p>
        </w:tc>
        <w:tc>
          <w:tcPr>
            <w:tcW w:w="1111" w:type="dxa"/>
          </w:tcPr>
          <w:p w:rsidR="00D85A2F" w:rsidRDefault="00D85A2F" w:rsidP="005D3599">
            <w:pPr>
              <w:pStyle w:val="TableParagraph"/>
              <w:spacing w:line="251" w:lineRule="exact"/>
              <w:ind w:left="35"/>
              <w:jc w:val="center"/>
            </w:pPr>
            <w:r>
              <w:t>m</w:t>
            </w:r>
          </w:p>
        </w:tc>
        <w:tc>
          <w:tcPr>
            <w:tcW w:w="1032" w:type="dxa"/>
          </w:tcPr>
          <w:p w:rsidR="00D85A2F" w:rsidRDefault="00D85A2F" w:rsidP="005D3599">
            <w:pPr>
              <w:pStyle w:val="TableParagraph"/>
              <w:spacing w:line="251" w:lineRule="exact"/>
              <w:ind w:right="17"/>
              <w:jc w:val="right"/>
            </w:pPr>
            <w:r>
              <w:t>460,00</w:t>
            </w:r>
          </w:p>
        </w:tc>
        <w:tc>
          <w:tcPr>
            <w:tcW w:w="1192" w:type="dxa"/>
          </w:tcPr>
          <w:p w:rsidR="00D85A2F" w:rsidRDefault="00D85A2F" w:rsidP="005D3599">
            <w:pPr>
              <w:pStyle w:val="TableParagraph"/>
              <w:spacing w:line="251" w:lineRule="exact"/>
              <w:ind w:right="16"/>
              <w:jc w:val="right"/>
            </w:pPr>
          </w:p>
        </w:tc>
        <w:tc>
          <w:tcPr>
            <w:tcW w:w="1209" w:type="dxa"/>
          </w:tcPr>
          <w:p w:rsidR="00D85A2F" w:rsidRDefault="00D85A2F" w:rsidP="005D3599">
            <w:pPr>
              <w:pStyle w:val="TableParagraph"/>
              <w:spacing w:line="251" w:lineRule="exact"/>
              <w:ind w:right="15"/>
              <w:jc w:val="right"/>
            </w:pPr>
          </w:p>
        </w:tc>
      </w:tr>
      <w:tr w:rsidR="00D85A2F" w:rsidTr="00B718E1">
        <w:trPr>
          <w:trHeight w:val="270"/>
        </w:trPr>
        <w:tc>
          <w:tcPr>
            <w:tcW w:w="403" w:type="dxa"/>
          </w:tcPr>
          <w:p w:rsidR="00D85A2F" w:rsidRDefault="00D85A2F" w:rsidP="005D3599">
            <w:pPr>
              <w:pStyle w:val="TableParagraph"/>
              <w:ind w:left="38"/>
            </w:pPr>
            <w:r>
              <w:t>13.</w:t>
            </w:r>
          </w:p>
        </w:tc>
        <w:tc>
          <w:tcPr>
            <w:tcW w:w="4919" w:type="dxa"/>
          </w:tcPr>
          <w:p w:rsidR="00D85A2F" w:rsidRDefault="00D85A2F" w:rsidP="005D3599">
            <w:pPr>
              <w:pStyle w:val="TableParagraph"/>
              <w:ind w:left="38"/>
            </w:pPr>
            <w:r>
              <w:t>Demontaža postojeće mrežne instalacije i ormara</w:t>
            </w:r>
          </w:p>
        </w:tc>
        <w:tc>
          <w:tcPr>
            <w:tcW w:w="1111" w:type="dxa"/>
          </w:tcPr>
          <w:p w:rsidR="00D85A2F" w:rsidRDefault="00D85A2F" w:rsidP="005D3599">
            <w:pPr>
              <w:pStyle w:val="TableParagraph"/>
              <w:ind w:left="174" w:right="136"/>
              <w:jc w:val="center"/>
            </w:pPr>
            <w:r>
              <w:t>komplet</w:t>
            </w:r>
          </w:p>
        </w:tc>
        <w:tc>
          <w:tcPr>
            <w:tcW w:w="103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  <w:r>
              <w:t>1,00</w:t>
            </w:r>
          </w:p>
        </w:tc>
        <w:tc>
          <w:tcPr>
            <w:tcW w:w="119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</w:p>
        </w:tc>
        <w:tc>
          <w:tcPr>
            <w:tcW w:w="1209" w:type="dxa"/>
          </w:tcPr>
          <w:p w:rsidR="00D85A2F" w:rsidRDefault="00D85A2F" w:rsidP="005D3599">
            <w:pPr>
              <w:pStyle w:val="TableParagraph"/>
              <w:ind w:right="15"/>
              <w:jc w:val="right"/>
            </w:pPr>
          </w:p>
        </w:tc>
      </w:tr>
      <w:tr w:rsidR="00D85A2F" w:rsidTr="00B718E1">
        <w:trPr>
          <w:trHeight w:val="270"/>
        </w:trPr>
        <w:tc>
          <w:tcPr>
            <w:tcW w:w="403" w:type="dxa"/>
          </w:tcPr>
          <w:p w:rsidR="00D85A2F" w:rsidRDefault="00D85A2F" w:rsidP="005D3599">
            <w:pPr>
              <w:pStyle w:val="TableParagraph"/>
              <w:ind w:left="38"/>
            </w:pPr>
            <w:r>
              <w:t>14.</w:t>
            </w:r>
          </w:p>
        </w:tc>
        <w:tc>
          <w:tcPr>
            <w:tcW w:w="4919" w:type="dxa"/>
          </w:tcPr>
          <w:p w:rsidR="00D85A2F" w:rsidRDefault="00D85A2F" w:rsidP="005D3599">
            <w:pPr>
              <w:pStyle w:val="TableParagraph"/>
              <w:ind w:left="38"/>
            </w:pPr>
            <w:r>
              <w:t>Dobava i montaža zidnog ormara 15U/500 Triton</w:t>
            </w:r>
          </w:p>
        </w:tc>
        <w:tc>
          <w:tcPr>
            <w:tcW w:w="1111" w:type="dxa"/>
          </w:tcPr>
          <w:p w:rsidR="00D85A2F" w:rsidRDefault="00D85A2F" w:rsidP="005D3599">
            <w:pPr>
              <w:pStyle w:val="TableParagraph"/>
              <w:ind w:left="124" w:right="136"/>
              <w:jc w:val="center"/>
            </w:pPr>
            <w:r>
              <w:t>kom</w:t>
            </w:r>
          </w:p>
        </w:tc>
        <w:tc>
          <w:tcPr>
            <w:tcW w:w="103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  <w:r>
              <w:t>1,00</w:t>
            </w:r>
          </w:p>
        </w:tc>
        <w:tc>
          <w:tcPr>
            <w:tcW w:w="119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</w:p>
        </w:tc>
        <w:tc>
          <w:tcPr>
            <w:tcW w:w="1209" w:type="dxa"/>
          </w:tcPr>
          <w:p w:rsidR="00D85A2F" w:rsidRDefault="00D85A2F" w:rsidP="005D3599">
            <w:pPr>
              <w:pStyle w:val="TableParagraph"/>
              <w:ind w:right="15"/>
              <w:jc w:val="right"/>
            </w:pPr>
          </w:p>
        </w:tc>
      </w:tr>
      <w:tr w:rsidR="00D85A2F" w:rsidTr="00B718E1">
        <w:trPr>
          <w:trHeight w:val="270"/>
        </w:trPr>
        <w:tc>
          <w:tcPr>
            <w:tcW w:w="403" w:type="dxa"/>
          </w:tcPr>
          <w:p w:rsidR="00D85A2F" w:rsidRDefault="00D85A2F" w:rsidP="005D3599">
            <w:pPr>
              <w:pStyle w:val="TableParagraph"/>
              <w:ind w:left="38"/>
            </w:pPr>
            <w:r>
              <w:t>15.</w:t>
            </w:r>
          </w:p>
        </w:tc>
        <w:tc>
          <w:tcPr>
            <w:tcW w:w="4919" w:type="dxa"/>
          </w:tcPr>
          <w:p w:rsidR="00D85A2F" w:rsidRDefault="00D85A2F" w:rsidP="005D3599">
            <w:pPr>
              <w:pStyle w:val="TableParagraph"/>
              <w:ind w:left="38"/>
            </w:pPr>
            <w:r>
              <w:t>Dobava i montaža prespojnog panela UTP cat5 . 19</w:t>
            </w:r>
          </w:p>
        </w:tc>
        <w:tc>
          <w:tcPr>
            <w:tcW w:w="1111" w:type="dxa"/>
          </w:tcPr>
          <w:p w:rsidR="00D85A2F" w:rsidRDefault="00D85A2F" w:rsidP="005D3599">
            <w:pPr>
              <w:pStyle w:val="TableParagraph"/>
              <w:ind w:left="174" w:right="136"/>
              <w:jc w:val="center"/>
            </w:pPr>
            <w:r>
              <w:t>kom</w:t>
            </w:r>
          </w:p>
        </w:tc>
        <w:tc>
          <w:tcPr>
            <w:tcW w:w="103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  <w:r>
              <w:t>2,00</w:t>
            </w:r>
          </w:p>
        </w:tc>
        <w:tc>
          <w:tcPr>
            <w:tcW w:w="119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</w:p>
        </w:tc>
        <w:tc>
          <w:tcPr>
            <w:tcW w:w="1209" w:type="dxa"/>
          </w:tcPr>
          <w:p w:rsidR="00D85A2F" w:rsidRDefault="00D85A2F" w:rsidP="005D3599">
            <w:pPr>
              <w:pStyle w:val="TableParagraph"/>
              <w:ind w:right="15"/>
              <w:jc w:val="right"/>
            </w:pPr>
          </w:p>
        </w:tc>
      </w:tr>
      <w:tr w:rsidR="00D85A2F" w:rsidTr="00B718E1">
        <w:trPr>
          <w:trHeight w:val="270"/>
        </w:trPr>
        <w:tc>
          <w:tcPr>
            <w:tcW w:w="403" w:type="dxa"/>
          </w:tcPr>
          <w:p w:rsidR="00D85A2F" w:rsidRDefault="00D85A2F" w:rsidP="005D3599">
            <w:pPr>
              <w:pStyle w:val="TableParagraph"/>
              <w:ind w:left="38"/>
            </w:pPr>
            <w:r>
              <w:t>16.</w:t>
            </w:r>
          </w:p>
        </w:tc>
        <w:tc>
          <w:tcPr>
            <w:tcW w:w="4919" w:type="dxa"/>
          </w:tcPr>
          <w:p w:rsidR="00D85A2F" w:rsidRDefault="00D85A2F" w:rsidP="005D3599">
            <w:pPr>
              <w:pStyle w:val="TableParagraph"/>
              <w:ind w:left="38"/>
            </w:pPr>
            <w:r>
              <w:t>Dobava i montaža aranžer vodilice 19"</w:t>
            </w:r>
          </w:p>
        </w:tc>
        <w:tc>
          <w:tcPr>
            <w:tcW w:w="1111" w:type="dxa"/>
          </w:tcPr>
          <w:p w:rsidR="00D85A2F" w:rsidRDefault="00D85A2F" w:rsidP="005D3599">
            <w:pPr>
              <w:pStyle w:val="TableParagraph"/>
              <w:ind w:left="174" w:right="136"/>
              <w:jc w:val="center"/>
            </w:pPr>
            <w:r>
              <w:t>kom</w:t>
            </w:r>
          </w:p>
        </w:tc>
        <w:tc>
          <w:tcPr>
            <w:tcW w:w="103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  <w:r>
              <w:t>2,00</w:t>
            </w:r>
          </w:p>
        </w:tc>
        <w:tc>
          <w:tcPr>
            <w:tcW w:w="119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</w:p>
        </w:tc>
        <w:tc>
          <w:tcPr>
            <w:tcW w:w="1209" w:type="dxa"/>
          </w:tcPr>
          <w:p w:rsidR="00D85A2F" w:rsidRDefault="00D85A2F" w:rsidP="005D3599">
            <w:pPr>
              <w:pStyle w:val="TableParagraph"/>
              <w:ind w:right="15"/>
              <w:jc w:val="right"/>
            </w:pPr>
          </w:p>
        </w:tc>
      </w:tr>
      <w:tr w:rsidR="00D85A2F" w:rsidTr="00B718E1">
        <w:trPr>
          <w:trHeight w:val="270"/>
        </w:trPr>
        <w:tc>
          <w:tcPr>
            <w:tcW w:w="403" w:type="dxa"/>
          </w:tcPr>
          <w:p w:rsidR="00D85A2F" w:rsidRDefault="00D85A2F" w:rsidP="005D3599">
            <w:pPr>
              <w:pStyle w:val="TableParagraph"/>
              <w:ind w:left="38"/>
            </w:pPr>
            <w:r>
              <w:t>17.</w:t>
            </w:r>
          </w:p>
        </w:tc>
        <w:tc>
          <w:tcPr>
            <w:tcW w:w="4919" w:type="dxa"/>
          </w:tcPr>
          <w:p w:rsidR="00D85A2F" w:rsidRDefault="00D85A2F" w:rsidP="005D3599">
            <w:pPr>
              <w:pStyle w:val="TableParagraph"/>
              <w:ind w:left="38"/>
            </w:pPr>
            <w:r>
              <w:t>Dobava i montaža Switcha D-Link DGS-1024D/E</w:t>
            </w:r>
          </w:p>
        </w:tc>
        <w:tc>
          <w:tcPr>
            <w:tcW w:w="1111" w:type="dxa"/>
          </w:tcPr>
          <w:p w:rsidR="00D85A2F" w:rsidRDefault="00D85A2F" w:rsidP="005D3599">
            <w:pPr>
              <w:pStyle w:val="TableParagraph"/>
              <w:ind w:left="174" w:right="136"/>
              <w:jc w:val="center"/>
            </w:pPr>
            <w:r>
              <w:t>kom</w:t>
            </w:r>
          </w:p>
        </w:tc>
        <w:tc>
          <w:tcPr>
            <w:tcW w:w="103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  <w:r>
              <w:t>2,00</w:t>
            </w:r>
          </w:p>
        </w:tc>
        <w:tc>
          <w:tcPr>
            <w:tcW w:w="119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</w:p>
        </w:tc>
        <w:tc>
          <w:tcPr>
            <w:tcW w:w="1209" w:type="dxa"/>
          </w:tcPr>
          <w:p w:rsidR="00D85A2F" w:rsidRDefault="00D85A2F" w:rsidP="005D3599">
            <w:pPr>
              <w:pStyle w:val="TableParagraph"/>
              <w:ind w:right="15"/>
              <w:jc w:val="right"/>
            </w:pPr>
          </w:p>
        </w:tc>
      </w:tr>
      <w:tr w:rsidR="00D85A2F" w:rsidTr="00B718E1">
        <w:trPr>
          <w:trHeight w:val="270"/>
        </w:trPr>
        <w:tc>
          <w:tcPr>
            <w:tcW w:w="403" w:type="dxa"/>
          </w:tcPr>
          <w:p w:rsidR="00D85A2F" w:rsidRDefault="00D85A2F" w:rsidP="005D3599">
            <w:pPr>
              <w:pStyle w:val="TableParagraph"/>
              <w:ind w:left="38"/>
            </w:pPr>
            <w:r>
              <w:t>18.</w:t>
            </w:r>
          </w:p>
        </w:tc>
        <w:tc>
          <w:tcPr>
            <w:tcW w:w="4919" w:type="dxa"/>
          </w:tcPr>
          <w:p w:rsidR="00D85A2F" w:rsidRDefault="00D85A2F" w:rsidP="005D3599">
            <w:pPr>
              <w:pStyle w:val="TableParagraph"/>
              <w:ind w:left="38"/>
            </w:pPr>
            <w:r>
              <w:t>Dobava prespojnog kabela UTP sivi 0,5m</w:t>
            </w:r>
          </w:p>
        </w:tc>
        <w:tc>
          <w:tcPr>
            <w:tcW w:w="1111" w:type="dxa"/>
          </w:tcPr>
          <w:p w:rsidR="00D85A2F" w:rsidRDefault="00D85A2F" w:rsidP="005D3599">
            <w:pPr>
              <w:pStyle w:val="TableParagraph"/>
              <w:ind w:left="174" w:right="136"/>
              <w:jc w:val="center"/>
            </w:pPr>
            <w:r>
              <w:t>kom</w:t>
            </w:r>
          </w:p>
        </w:tc>
        <w:tc>
          <w:tcPr>
            <w:tcW w:w="1032" w:type="dxa"/>
          </w:tcPr>
          <w:p w:rsidR="00D85A2F" w:rsidRDefault="00D85A2F" w:rsidP="005D3599">
            <w:pPr>
              <w:pStyle w:val="TableParagraph"/>
              <w:ind w:right="17"/>
              <w:jc w:val="right"/>
            </w:pPr>
            <w:r>
              <w:t>23,00</w:t>
            </w:r>
          </w:p>
        </w:tc>
        <w:tc>
          <w:tcPr>
            <w:tcW w:w="119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</w:p>
        </w:tc>
        <w:tc>
          <w:tcPr>
            <w:tcW w:w="1209" w:type="dxa"/>
          </w:tcPr>
          <w:p w:rsidR="00D85A2F" w:rsidRDefault="00D85A2F" w:rsidP="005D3599">
            <w:pPr>
              <w:pStyle w:val="TableParagraph"/>
              <w:ind w:right="15"/>
              <w:jc w:val="right"/>
            </w:pPr>
          </w:p>
        </w:tc>
      </w:tr>
      <w:tr w:rsidR="00D85A2F" w:rsidTr="00B718E1">
        <w:trPr>
          <w:trHeight w:val="270"/>
        </w:trPr>
        <w:tc>
          <w:tcPr>
            <w:tcW w:w="403" w:type="dxa"/>
          </w:tcPr>
          <w:p w:rsidR="00D85A2F" w:rsidRDefault="00D85A2F" w:rsidP="005D3599">
            <w:pPr>
              <w:pStyle w:val="TableParagraph"/>
              <w:ind w:left="38"/>
            </w:pPr>
            <w:r>
              <w:t>19.</w:t>
            </w:r>
          </w:p>
        </w:tc>
        <w:tc>
          <w:tcPr>
            <w:tcW w:w="4919" w:type="dxa"/>
          </w:tcPr>
          <w:p w:rsidR="00D85A2F" w:rsidRDefault="00D85A2F" w:rsidP="005D3599">
            <w:pPr>
              <w:pStyle w:val="TableParagraph"/>
              <w:ind w:left="38"/>
            </w:pPr>
            <w:r>
              <w:t>Dobava prespojnog kabela UTP crveni 0,5m</w:t>
            </w:r>
          </w:p>
        </w:tc>
        <w:tc>
          <w:tcPr>
            <w:tcW w:w="1111" w:type="dxa"/>
          </w:tcPr>
          <w:p w:rsidR="00D85A2F" w:rsidRDefault="00D85A2F" w:rsidP="005D3599">
            <w:pPr>
              <w:pStyle w:val="TableParagraph"/>
              <w:ind w:left="174" w:right="136"/>
              <w:jc w:val="center"/>
            </w:pPr>
            <w:r>
              <w:t>kom</w:t>
            </w:r>
          </w:p>
        </w:tc>
        <w:tc>
          <w:tcPr>
            <w:tcW w:w="103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  <w:r>
              <w:t>1,00</w:t>
            </w:r>
          </w:p>
        </w:tc>
        <w:tc>
          <w:tcPr>
            <w:tcW w:w="119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</w:p>
        </w:tc>
        <w:tc>
          <w:tcPr>
            <w:tcW w:w="1209" w:type="dxa"/>
          </w:tcPr>
          <w:p w:rsidR="00D85A2F" w:rsidRDefault="00D85A2F" w:rsidP="005D3599">
            <w:pPr>
              <w:pStyle w:val="TableParagraph"/>
              <w:ind w:right="15"/>
              <w:jc w:val="right"/>
            </w:pPr>
          </w:p>
        </w:tc>
      </w:tr>
      <w:tr w:rsidR="00D85A2F" w:rsidTr="00B718E1">
        <w:trPr>
          <w:trHeight w:val="270"/>
        </w:trPr>
        <w:tc>
          <w:tcPr>
            <w:tcW w:w="403" w:type="dxa"/>
          </w:tcPr>
          <w:p w:rsidR="00D85A2F" w:rsidRDefault="00D85A2F" w:rsidP="005D3599">
            <w:pPr>
              <w:pStyle w:val="TableParagraph"/>
              <w:ind w:left="38"/>
            </w:pPr>
            <w:r>
              <w:t>20.</w:t>
            </w:r>
          </w:p>
        </w:tc>
        <w:tc>
          <w:tcPr>
            <w:tcW w:w="4919" w:type="dxa"/>
          </w:tcPr>
          <w:p w:rsidR="00D85A2F" w:rsidRDefault="00D85A2F" w:rsidP="005D3599">
            <w:pPr>
              <w:pStyle w:val="TableParagraph"/>
              <w:ind w:left="38"/>
            </w:pPr>
            <w:r>
              <w:t>Dobava i montaža police 55cm,80 kg</w:t>
            </w:r>
          </w:p>
        </w:tc>
        <w:tc>
          <w:tcPr>
            <w:tcW w:w="1111" w:type="dxa"/>
          </w:tcPr>
          <w:p w:rsidR="00D85A2F" w:rsidRDefault="00D85A2F" w:rsidP="005D3599">
            <w:pPr>
              <w:pStyle w:val="TableParagraph"/>
              <w:ind w:left="174" w:right="136"/>
              <w:jc w:val="center"/>
            </w:pPr>
            <w:r>
              <w:t>kom</w:t>
            </w:r>
          </w:p>
        </w:tc>
        <w:tc>
          <w:tcPr>
            <w:tcW w:w="103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  <w:r>
              <w:t>1,00</w:t>
            </w:r>
          </w:p>
        </w:tc>
        <w:tc>
          <w:tcPr>
            <w:tcW w:w="119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</w:p>
        </w:tc>
        <w:tc>
          <w:tcPr>
            <w:tcW w:w="1209" w:type="dxa"/>
          </w:tcPr>
          <w:p w:rsidR="00D85A2F" w:rsidRDefault="00D85A2F" w:rsidP="005D3599">
            <w:pPr>
              <w:pStyle w:val="TableParagraph"/>
              <w:ind w:right="15"/>
              <w:jc w:val="right"/>
            </w:pPr>
          </w:p>
        </w:tc>
      </w:tr>
      <w:tr w:rsidR="00D85A2F" w:rsidTr="00B718E1">
        <w:trPr>
          <w:trHeight w:val="270"/>
        </w:trPr>
        <w:tc>
          <w:tcPr>
            <w:tcW w:w="403" w:type="dxa"/>
          </w:tcPr>
          <w:p w:rsidR="00D85A2F" w:rsidRDefault="00D85A2F" w:rsidP="005D3599">
            <w:pPr>
              <w:pStyle w:val="TableParagraph"/>
              <w:ind w:left="38"/>
            </w:pPr>
            <w:r>
              <w:t>21.</w:t>
            </w:r>
          </w:p>
        </w:tc>
        <w:tc>
          <w:tcPr>
            <w:tcW w:w="4919" w:type="dxa"/>
          </w:tcPr>
          <w:p w:rsidR="00D85A2F" w:rsidRDefault="00D85A2F" w:rsidP="005D3599">
            <w:pPr>
              <w:pStyle w:val="TableParagraph"/>
              <w:ind w:left="38"/>
            </w:pPr>
            <w:r>
              <w:t>Dobava montažnih vijaka TRITON x20</w:t>
            </w:r>
          </w:p>
        </w:tc>
        <w:tc>
          <w:tcPr>
            <w:tcW w:w="1111" w:type="dxa"/>
          </w:tcPr>
          <w:p w:rsidR="00D85A2F" w:rsidRDefault="00D85A2F" w:rsidP="005D3599">
            <w:pPr>
              <w:pStyle w:val="TableParagraph"/>
              <w:ind w:left="174" w:right="136"/>
              <w:jc w:val="center"/>
            </w:pPr>
            <w:r>
              <w:t>kom</w:t>
            </w:r>
          </w:p>
        </w:tc>
        <w:tc>
          <w:tcPr>
            <w:tcW w:w="103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  <w:r>
              <w:t>1,00</w:t>
            </w:r>
          </w:p>
        </w:tc>
        <w:tc>
          <w:tcPr>
            <w:tcW w:w="119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</w:p>
        </w:tc>
        <w:tc>
          <w:tcPr>
            <w:tcW w:w="1209" w:type="dxa"/>
          </w:tcPr>
          <w:p w:rsidR="00D85A2F" w:rsidRDefault="00D85A2F" w:rsidP="005D3599">
            <w:pPr>
              <w:pStyle w:val="TableParagraph"/>
              <w:ind w:right="15"/>
              <w:jc w:val="right"/>
            </w:pPr>
          </w:p>
        </w:tc>
      </w:tr>
      <w:tr w:rsidR="00D85A2F" w:rsidTr="00B718E1">
        <w:trPr>
          <w:trHeight w:val="270"/>
        </w:trPr>
        <w:tc>
          <w:tcPr>
            <w:tcW w:w="403" w:type="dxa"/>
          </w:tcPr>
          <w:p w:rsidR="00D85A2F" w:rsidRDefault="00D85A2F" w:rsidP="005D3599">
            <w:pPr>
              <w:pStyle w:val="TableParagraph"/>
              <w:ind w:left="38"/>
            </w:pPr>
            <w:r>
              <w:t>22.</w:t>
            </w:r>
          </w:p>
        </w:tc>
        <w:tc>
          <w:tcPr>
            <w:tcW w:w="4919" w:type="dxa"/>
          </w:tcPr>
          <w:p w:rsidR="00D85A2F" w:rsidRDefault="00D85A2F" w:rsidP="005D3599">
            <w:pPr>
              <w:pStyle w:val="TableParagraph"/>
              <w:ind w:left="38"/>
            </w:pPr>
            <w:r>
              <w:t>Montaža, i spajanje komunikacijskog ormara</w:t>
            </w:r>
          </w:p>
        </w:tc>
        <w:tc>
          <w:tcPr>
            <w:tcW w:w="1111" w:type="dxa"/>
          </w:tcPr>
          <w:p w:rsidR="00D85A2F" w:rsidRDefault="00D85A2F" w:rsidP="005D3599">
            <w:pPr>
              <w:pStyle w:val="TableParagraph"/>
              <w:ind w:left="174" w:right="136"/>
              <w:jc w:val="center"/>
            </w:pPr>
            <w:r>
              <w:t>komplet</w:t>
            </w:r>
          </w:p>
        </w:tc>
        <w:tc>
          <w:tcPr>
            <w:tcW w:w="103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  <w:r>
              <w:t>1,00</w:t>
            </w:r>
          </w:p>
        </w:tc>
        <w:tc>
          <w:tcPr>
            <w:tcW w:w="1192" w:type="dxa"/>
          </w:tcPr>
          <w:p w:rsidR="00D85A2F" w:rsidRDefault="00D85A2F" w:rsidP="005D3599">
            <w:pPr>
              <w:pStyle w:val="TableParagraph"/>
              <w:ind w:right="16"/>
              <w:jc w:val="right"/>
            </w:pPr>
          </w:p>
        </w:tc>
        <w:tc>
          <w:tcPr>
            <w:tcW w:w="1209" w:type="dxa"/>
          </w:tcPr>
          <w:p w:rsidR="00D85A2F" w:rsidRDefault="00D85A2F" w:rsidP="005D3599">
            <w:pPr>
              <w:pStyle w:val="TableParagraph"/>
              <w:ind w:right="15"/>
              <w:jc w:val="right"/>
            </w:pPr>
          </w:p>
        </w:tc>
      </w:tr>
      <w:tr w:rsidR="00D85A2F" w:rsidTr="00B718E1">
        <w:trPr>
          <w:trHeight w:val="270"/>
        </w:trPr>
        <w:tc>
          <w:tcPr>
            <w:tcW w:w="403" w:type="dxa"/>
          </w:tcPr>
          <w:p w:rsidR="00D85A2F" w:rsidRDefault="00D85A2F" w:rsidP="005D3599">
            <w:pPr>
              <w:pStyle w:val="TableParagraph"/>
              <w:spacing w:line="251" w:lineRule="exact"/>
              <w:ind w:left="38"/>
            </w:pPr>
            <w:r>
              <w:t>23.</w:t>
            </w:r>
          </w:p>
        </w:tc>
        <w:tc>
          <w:tcPr>
            <w:tcW w:w="4919" w:type="dxa"/>
          </w:tcPr>
          <w:p w:rsidR="00D85A2F" w:rsidRDefault="00D85A2F" w:rsidP="005D3599">
            <w:pPr>
              <w:pStyle w:val="TableParagraph"/>
              <w:spacing w:line="251" w:lineRule="exact"/>
              <w:ind w:left="38"/>
            </w:pPr>
            <w:r>
              <w:t>Dobava i ugradnja duple priključnice OG 16A u KO</w:t>
            </w:r>
          </w:p>
        </w:tc>
        <w:tc>
          <w:tcPr>
            <w:tcW w:w="1111" w:type="dxa"/>
          </w:tcPr>
          <w:p w:rsidR="00D85A2F" w:rsidRDefault="00D85A2F" w:rsidP="005D3599">
            <w:pPr>
              <w:pStyle w:val="TableParagraph"/>
              <w:spacing w:line="251" w:lineRule="exact"/>
              <w:ind w:left="174" w:right="136"/>
              <w:jc w:val="center"/>
            </w:pPr>
            <w:r>
              <w:t>kom</w:t>
            </w:r>
          </w:p>
        </w:tc>
        <w:tc>
          <w:tcPr>
            <w:tcW w:w="1032" w:type="dxa"/>
          </w:tcPr>
          <w:p w:rsidR="00D85A2F" w:rsidRDefault="00D85A2F" w:rsidP="005D3599">
            <w:pPr>
              <w:pStyle w:val="TableParagraph"/>
              <w:spacing w:line="251" w:lineRule="exact"/>
              <w:ind w:right="16"/>
              <w:jc w:val="right"/>
            </w:pPr>
            <w:r>
              <w:t>1,00</w:t>
            </w:r>
          </w:p>
        </w:tc>
        <w:tc>
          <w:tcPr>
            <w:tcW w:w="1192" w:type="dxa"/>
          </w:tcPr>
          <w:p w:rsidR="00D85A2F" w:rsidRDefault="00D85A2F" w:rsidP="005D3599">
            <w:pPr>
              <w:pStyle w:val="TableParagraph"/>
              <w:spacing w:line="251" w:lineRule="exact"/>
              <w:ind w:right="16"/>
              <w:jc w:val="right"/>
            </w:pPr>
          </w:p>
        </w:tc>
        <w:tc>
          <w:tcPr>
            <w:tcW w:w="1209" w:type="dxa"/>
          </w:tcPr>
          <w:p w:rsidR="00D85A2F" w:rsidRDefault="00D85A2F" w:rsidP="005D3599">
            <w:pPr>
              <w:pStyle w:val="TableParagraph"/>
              <w:spacing w:line="251" w:lineRule="exact"/>
              <w:ind w:right="15"/>
              <w:jc w:val="right"/>
            </w:pPr>
          </w:p>
        </w:tc>
      </w:tr>
      <w:tr w:rsidR="00B718E1" w:rsidTr="00B718E1">
        <w:trPr>
          <w:trHeight w:val="270"/>
        </w:trPr>
        <w:tc>
          <w:tcPr>
            <w:tcW w:w="9866" w:type="dxa"/>
            <w:gridSpan w:val="6"/>
          </w:tcPr>
          <w:p w:rsidR="00B718E1" w:rsidRDefault="00175B88" w:rsidP="00175B88">
            <w:pPr>
              <w:pStyle w:val="TableParagraph"/>
              <w:tabs>
                <w:tab w:val="left" w:pos="315"/>
              </w:tabs>
              <w:spacing w:line="251" w:lineRule="exact"/>
              <w:ind w:right="15"/>
            </w:pPr>
            <w:r>
              <w:tab/>
              <w:t>Cijena ponude bez PDV-a brojkama za razdoblje na koje se sklapa ugovor:23.000,00 kn</w:t>
            </w:r>
          </w:p>
          <w:p w:rsidR="00175B88" w:rsidRDefault="00175B88" w:rsidP="005D3599">
            <w:pPr>
              <w:pStyle w:val="TableParagraph"/>
              <w:spacing w:line="251" w:lineRule="exact"/>
              <w:ind w:right="15"/>
              <w:jc w:val="right"/>
            </w:pPr>
          </w:p>
        </w:tc>
      </w:tr>
    </w:tbl>
    <w:p w:rsidR="00D85A2F" w:rsidRDefault="00D85A2F" w:rsidP="0077078B">
      <w:pPr>
        <w:jc w:val="both"/>
        <w:rPr>
          <w:rFonts w:ascii="Cambria" w:hAnsi="Cambria"/>
          <w:sz w:val="22"/>
          <w:szCs w:val="22"/>
          <w:lang w:val="hr-HR"/>
        </w:rPr>
      </w:pPr>
    </w:p>
    <w:p w:rsidR="00175B88" w:rsidRDefault="000D37F1" w:rsidP="0077078B">
      <w:pPr>
        <w:jc w:val="both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>Ponuditelj je obvezan ispuniti sve stavke Troškovnika. Nije doz</w:t>
      </w:r>
      <w:r w:rsidR="00164C4C">
        <w:rPr>
          <w:rFonts w:ascii="Cambria" w:hAnsi="Cambria"/>
          <w:sz w:val="22"/>
          <w:szCs w:val="22"/>
          <w:lang w:val="hr-HR"/>
        </w:rPr>
        <w:t xml:space="preserve">voljeno  mijenjanje, precrtavanje </w:t>
      </w:r>
      <w:bookmarkStart w:id="0" w:name="_GoBack"/>
      <w:bookmarkEnd w:id="0"/>
      <w:r>
        <w:rPr>
          <w:rFonts w:ascii="Cambria" w:hAnsi="Cambria"/>
          <w:sz w:val="22"/>
          <w:szCs w:val="22"/>
          <w:lang w:val="hr-HR"/>
        </w:rPr>
        <w:t xml:space="preserve"> ili korigiranje stavki Troškovnika.</w:t>
      </w:r>
    </w:p>
    <w:p w:rsidR="00175B88" w:rsidRDefault="00175B88" w:rsidP="0077078B">
      <w:pPr>
        <w:jc w:val="both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>Ponuditelj:</w:t>
      </w:r>
    </w:p>
    <w:p w:rsidR="00317450" w:rsidRDefault="00317450" w:rsidP="0077078B">
      <w:pPr>
        <w:jc w:val="both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>________________________________</w:t>
      </w:r>
      <w:r w:rsidR="00283DD0">
        <w:rPr>
          <w:rFonts w:ascii="Cambria" w:hAnsi="Cambria"/>
          <w:sz w:val="22"/>
          <w:szCs w:val="22"/>
          <w:lang w:val="hr-HR"/>
        </w:rPr>
        <w:t>____________</w:t>
      </w:r>
      <w:r>
        <w:rPr>
          <w:rFonts w:ascii="Cambria" w:hAnsi="Cambria"/>
          <w:sz w:val="22"/>
          <w:szCs w:val="22"/>
          <w:lang w:val="hr-HR"/>
        </w:rPr>
        <w:tab/>
      </w:r>
      <w:r w:rsidR="00283DD0">
        <w:rPr>
          <w:rFonts w:ascii="Cambria" w:hAnsi="Cambria"/>
          <w:sz w:val="22"/>
          <w:szCs w:val="22"/>
          <w:lang w:val="hr-HR"/>
        </w:rPr>
        <w:tab/>
      </w:r>
      <w:r>
        <w:rPr>
          <w:rFonts w:ascii="Cambria" w:hAnsi="Cambria"/>
          <w:sz w:val="22"/>
          <w:szCs w:val="22"/>
          <w:lang w:val="hr-HR"/>
        </w:rPr>
        <w:t>__________________________________________</w:t>
      </w:r>
    </w:p>
    <w:p w:rsidR="00317450" w:rsidRPr="00317450" w:rsidRDefault="00283DD0" w:rsidP="0077078B">
      <w:pPr>
        <w:jc w:val="both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>Ime i prezime</w:t>
      </w:r>
      <w:r w:rsidR="00317450" w:rsidRPr="00317450">
        <w:rPr>
          <w:rFonts w:ascii="Cambria" w:hAnsi="Cambria"/>
          <w:lang w:val="hr-HR"/>
        </w:rPr>
        <w:t xml:space="preserve"> ovlaštene osobe ponuditelja                                        Pečat i potpis ponuditelja</w:t>
      </w:r>
    </w:p>
    <w:sectPr w:rsidR="00317450" w:rsidRPr="00317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E0D61"/>
    <w:multiLevelType w:val="hybridMultilevel"/>
    <w:tmpl w:val="83D4F8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C3F18"/>
    <w:multiLevelType w:val="hybridMultilevel"/>
    <w:tmpl w:val="65F2686C"/>
    <w:lvl w:ilvl="0" w:tplc="CC126A14">
      <w:start w:val="1"/>
      <w:numFmt w:val="decimal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8B"/>
    <w:rsid w:val="00000E67"/>
    <w:rsid w:val="0001781A"/>
    <w:rsid w:val="0002530A"/>
    <w:rsid w:val="00092C84"/>
    <w:rsid w:val="000C7B16"/>
    <w:rsid w:val="000D37F1"/>
    <w:rsid w:val="00164C4C"/>
    <w:rsid w:val="00175B88"/>
    <w:rsid w:val="001933E4"/>
    <w:rsid w:val="00202C54"/>
    <w:rsid w:val="00205612"/>
    <w:rsid w:val="002103B8"/>
    <w:rsid w:val="00283DD0"/>
    <w:rsid w:val="002E428B"/>
    <w:rsid w:val="00317450"/>
    <w:rsid w:val="00350A01"/>
    <w:rsid w:val="0035129C"/>
    <w:rsid w:val="00392F84"/>
    <w:rsid w:val="003C0196"/>
    <w:rsid w:val="003D6A14"/>
    <w:rsid w:val="003F1D18"/>
    <w:rsid w:val="003F3549"/>
    <w:rsid w:val="004336E5"/>
    <w:rsid w:val="00455C8A"/>
    <w:rsid w:val="004652F8"/>
    <w:rsid w:val="004B5943"/>
    <w:rsid w:val="0061130D"/>
    <w:rsid w:val="00691234"/>
    <w:rsid w:val="0077078B"/>
    <w:rsid w:val="007B6611"/>
    <w:rsid w:val="008118F3"/>
    <w:rsid w:val="00865BF9"/>
    <w:rsid w:val="00881DEB"/>
    <w:rsid w:val="00902DAA"/>
    <w:rsid w:val="00962254"/>
    <w:rsid w:val="009D2FB9"/>
    <w:rsid w:val="00A729F6"/>
    <w:rsid w:val="00AC7641"/>
    <w:rsid w:val="00B718E1"/>
    <w:rsid w:val="00B71A81"/>
    <w:rsid w:val="00B7645D"/>
    <w:rsid w:val="00BA1259"/>
    <w:rsid w:val="00BB3149"/>
    <w:rsid w:val="00BC4266"/>
    <w:rsid w:val="00D55886"/>
    <w:rsid w:val="00D7171A"/>
    <w:rsid w:val="00D85A2F"/>
    <w:rsid w:val="00EB512A"/>
    <w:rsid w:val="00F35569"/>
    <w:rsid w:val="00F633CE"/>
    <w:rsid w:val="00F8304F"/>
    <w:rsid w:val="00FA1099"/>
    <w:rsid w:val="00FD4437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5B471-B112-41C0-91FD-59C158A5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078B"/>
    <w:pPr>
      <w:ind w:left="720"/>
      <w:contextualSpacing/>
    </w:pPr>
  </w:style>
  <w:style w:type="table" w:styleId="Reetkatablice">
    <w:name w:val="Table Grid"/>
    <w:basedOn w:val="Obinatablica"/>
    <w:uiPriority w:val="39"/>
    <w:rsid w:val="007707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336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36E5"/>
    <w:rPr>
      <w:rFonts w:ascii="Segoe UI" w:eastAsia="Times New Roman" w:hAnsi="Segoe UI" w:cs="Segoe UI"/>
      <w:sz w:val="18"/>
      <w:szCs w:val="18"/>
      <w:lang w:val="en-AU" w:eastAsia="hr-HR"/>
    </w:rPr>
  </w:style>
  <w:style w:type="character" w:customStyle="1" w:styleId="st1">
    <w:name w:val="st1"/>
    <w:basedOn w:val="Zadanifontodlomka"/>
    <w:rsid w:val="007B6611"/>
  </w:style>
  <w:style w:type="table" w:customStyle="1" w:styleId="TableNormal">
    <w:name w:val="Table Normal"/>
    <w:uiPriority w:val="2"/>
    <w:semiHidden/>
    <w:unhideWhenUsed/>
    <w:qFormat/>
    <w:rsid w:val="00D85A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5A2F"/>
    <w:pPr>
      <w:widowControl w:val="0"/>
      <w:autoSpaceDE w:val="0"/>
      <w:autoSpaceDN w:val="0"/>
      <w:spacing w:line="250" w:lineRule="exact"/>
    </w:pPr>
    <w:rPr>
      <w:rFonts w:ascii="Calibri" w:eastAsia="Calibri" w:hAnsi="Calibri" w:cs="Calibri"/>
      <w:sz w:val="22"/>
      <w:szCs w:val="22"/>
      <w:lang w:val="bs-Latn" w:eastAsia="bs-Latn" w:bidi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310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</dc:creator>
  <cp:keywords/>
  <dc:description/>
  <cp:lastModifiedBy>Korisnik</cp:lastModifiedBy>
  <cp:revision>19</cp:revision>
  <cp:lastPrinted>2020-01-08T06:30:00Z</cp:lastPrinted>
  <dcterms:created xsi:type="dcterms:W3CDTF">2020-02-06T07:06:00Z</dcterms:created>
  <dcterms:modified xsi:type="dcterms:W3CDTF">2020-02-06T11:52:00Z</dcterms:modified>
</cp:coreProperties>
</file>