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8" w:type="dxa"/>
        <w:tblLook w:val="04A0" w:firstRow="1" w:lastRow="0" w:firstColumn="1" w:lastColumn="0" w:noHBand="0" w:noVBand="1"/>
      </w:tblPr>
      <w:tblGrid>
        <w:gridCol w:w="854"/>
        <w:gridCol w:w="1260"/>
        <w:gridCol w:w="880"/>
        <w:gridCol w:w="1178"/>
        <w:gridCol w:w="960"/>
        <w:gridCol w:w="994"/>
        <w:gridCol w:w="1560"/>
        <w:gridCol w:w="1092"/>
        <w:gridCol w:w="280"/>
        <w:gridCol w:w="960"/>
        <w:gridCol w:w="960"/>
      </w:tblGrid>
      <w:tr w:rsidR="003166D0" w:rsidRPr="003166D0" w14:paraId="341E4209" w14:textId="77777777" w:rsidTr="003166D0">
        <w:trPr>
          <w:trHeight w:val="375"/>
        </w:trPr>
        <w:tc>
          <w:tcPr>
            <w:tcW w:w="8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F8C5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bookmarkStart w:id="0" w:name="_GoBack"/>
            <w:bookmarkEnd w:id="0"/>
            <w:r w:rsidRPr="003166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NAZIV OBVEZNIKA: </w:t>
            </w:r>
            <w:r w:rsidRPr="00316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OSNOVNA ŠKOLA AUGUSTA CESARCA, KRAPINA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7202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ABC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4D6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69015958" w14:textId="77777777" w:rsidTr="003166D0">
        <w:trPr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100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ADRESA: IVANA VRENCEA 1, KRAPINA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0F07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264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6E7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FB6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E03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F40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6E9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77E40919" w14:textId="77777777" w:rsidTr="003166D0">
        <w:trPr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7CC7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RAZINA: 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C924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44D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DE7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563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A95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3AC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2CD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4AC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E59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00E9AB03" w14:textId="77777777" w:rsidTr="003166D0">
        <w:trPr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5F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BROJ RKP-A: 02-040-001-15858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EE5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CE1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994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F61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99E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944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101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431266E8" w14:textId="77777777" w:rsidTr="003166D0">
        <w:trPr>
          <w:trHeight w:val="300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456B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MATIČNI BROJ: 03241351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DD9C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707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7B2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408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699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B62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9A8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70D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1FEE0EB0" w14:textId="77777777" w:rsidTr="003166D0">
        <w:trPr>
          <w:trHeight w:val="300"/>
        </w:trPr>
        <w:tc>
          <w:tcPr>
            <w:tcW w:w="5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AFB8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DJELATNOSTI:8520 - OSNOVNO OBRAZOVANJE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ECB9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6EF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D9F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AEB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9D3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2279804B" w14:textId="77777777" w:rsidTr="003166D0">
        <w:trPr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4943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OIB: 32521501383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4238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1EA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00D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00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376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355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3D4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A0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43B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58737650" w14:textId="77777777" w:rsidTr="003166D0">
        <w:trPr>
          <w:trHeight w:val="6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906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242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9AE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7CF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A1D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B9B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DBA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3E0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755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F3F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9D5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35E1C8CF" w14:textId="77777777" w:rsidTr="003166D0">
        <w:trPr>
          <w:trHeight w:val="300"/>
        </w:trPr>
        <w:tc>
          <w:tcPr>
            <w:tcW w:w="977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EB533" w14:textId="77777777" w:rsidR="003166D0" w:rsidRPr="003166D0" w:rsidRDefault="003166D0" w:rsidP="00316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hr-HR"/>
              </w:rPr>
              <w:t>BILJEŠKE UZ FINANCIJSKE IZVJEŠTAJE ZA RAZDOBLJE OD 1.1.2022. DO 31.12.2022. 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5312" w14:textId="77777777" w:rsidR="003166D0" w:rsidRPr="003166D0" w:rsidRDefault="003166D0" w:rsidP="00316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hr-HR"/>
              </w:rPr>
            </w:pPr>
          </w:p>
        </w:tc>
      </w:tr>
      <w:tr w:rsidR="003166D0" w:rsidRPr="003166D0" w14:paraId="4BEE1E7C" w14:textId="77777777" w:rsidTr="003166D0">
        <w:trPr>
          <w:trHeight w:val="585"/>
        </w:trPr>
        <w:tc>
          <w:tcPr>
            <w:tcW w:w="977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17CED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4DC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628578F6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636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010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08E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037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067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CE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BC1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4F9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52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261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B01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082B574F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52F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2F7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8D0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D9C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5C6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467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3C0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37C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7EE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209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25A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791C2682" w14:textId="77777777" w:rsidTr="003166D0">
        <w:trPr>
          <w:trHeight w:val="315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361D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hr-HR"/>
              </w:rPr>
              <w:t>BILJEŠKE UZ BILANCU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A3C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717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024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5D2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78F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0AC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0C0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385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647BE8BB" w14:textId="77777777" w:rsidTr="003166D0">
        <w:trPr>
          <w:trHeight w:val="31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341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97A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472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24E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1F7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BE0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CE3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D16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CDE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27C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C60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5EEDA527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3C02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C5B0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0212-</w:t>
            </w:r>
          </w:p>
        </w:tc>
        <w:tc>
          <w:tcPr>
            <w:tcW w:w="78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AA3D0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Vrijednost se povećala zbog izgradnje igrališta za odbojku na pijesku te dodatnih ulaganja na školskim zgradama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54B6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166D0" w:rsidRPr="003166D0" w14:paraId="6FAED952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BD9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C77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CDAA2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32A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51B6F9A0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1DA5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0A59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02921</w:t>
            </w:r>
          </w:p>
        </w:tc>
        <w:tc>
          <w:tcPr>
            <w:tcW w:w="7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D624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ispravak vrijednosti građevinskih objekata u 2022. godini iznosi 169289,24 kn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0CCD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166D0" w:rsidRPr="003166D0" w14:paraId="5E040769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513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2F2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B1C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16C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ABE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EF2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237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D7C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E7C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7CA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590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1C4B90F9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301E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DB18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0221</w:t>
            </w:r>
          </w:p>
        </w:tc>
        <w:tc>
          <w:tcPr>
            <w:tcW w:w="78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10CA5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u 2022. godini nabavljeno je računala, opreme i namještaja za 48559,11 kn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097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166D0" w:rsidRPr="003166D0" w14:paraId="4B513F20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597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7FE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6826F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C64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2F9C538F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8459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F604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0226</w:t>
            </w:r>
          </w:p>
        </w:tc>
        <w:tc>
          <w:tcPr>
            <w:tcW w:w="7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ECD53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kupljena je violina za glazbenu školu u iznosu od 11250,00 kn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A2C5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166D0" w:rsidRPr="003166D0" w14:paraId="1F9EABE7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4F5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C35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F16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DA06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EB0A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B24C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FC74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CE3D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319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3D46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705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17397AEC" w14:textId="77777777" w:rsidTr="003166D0">
        <w:trPr>
          <w:trHeight w:val="28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8A05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B823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0227</w:t>
            </w:r>
          </w:p>
        </w:tc>
        <w:tc>
          <w:tcPr>
            <w:tcW w:w="8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0D3C9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osnivač nam je prenio u vlasništvo spremnike za odvajanje otpada u vrijednosti 23.887,50 kn</w:t>
            </w:r>
          </w:p>
        </w:tc>
      </w:tr>
      <w:tr w:rsidR="003166D0" w:rsidRPr="003166D0" w14:paraId="7CA0569F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6C5B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908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EC6F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2946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3AAC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C589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F2B5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F637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73CB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1481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88A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0BC60B49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02AE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9CDC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02922</w:t>
            </w:r>
          </w:p>
        </w:tc>
        <w:tc>
          <w:tcPr>
            <w:tcW w:w="7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80FD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ispravak vrijednosti postrojenja i opreme iznosi 13846,49 kn za 2022.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DF4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166D0" w:rsidRPr="003166D0" w14:paraId="7F10BD1F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982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151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CFF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352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FD7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198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B6A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9BA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D1D7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0C52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8B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33F8EEBD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51C3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774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0241</w:t>
            </w:r>
          </w:p>
        </w:tc>
        <w:tc>
          <w:tcPr>
            <w:tcW w:w="8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165E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u 2022. godini nabavljeno je knjiga u vrijednosti 141 578,71 kn, od čega su 130731,16 kn udžbenici</w:t>
            </w:r>
          </w:p>
        </w:tc>
      </w:tr>
      <w:tr w:rsidR="003166D0" w:rsidRPr="003166D0" w14:paraId="7DCE7AEB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9349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546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ABA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EC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1B5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678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26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2FB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7D0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92C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861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28E5B973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83A7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884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049</w:t>
            </w:r>
          </w:p>
        </w:tc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6B01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ispravak vrijednosti sitnog inventara iznosi 7189,90 kn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E353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B87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F0B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72C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2E2E0CFB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280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5CD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AF7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630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1F3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528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EA5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FBF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2B1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FA1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8F0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2742340A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B713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2F17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1112</w:t>
            </w:r>
          </w:p>
        </w:tc>
        <w:tc>
          <w:tcPr>
            <w:tcW w:w="78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615D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stanje novčanih sredstava na dan 31.12. 2022. na računu iznosilo je 272108,41 kn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2F17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166D0" w:rsidRPr="003166D0" w14:paraId="739C442E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1D5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F41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9B2C8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8FF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52FF785C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9B2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56E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A73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D82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D91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EC1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488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42A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D1D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0DE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1BC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2EA23FF2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3DCF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069E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129</w:t>
            </w:r>
          </w:p>
        </w:tc>
        <w:tc>
          <w:tcPr>
            <w:tcW w:w="78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B9BC3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potraživanja na ovoj stavci su potraživanja za bolovanja od HZZO-a, potraživanja za školsku kuhinju za prosinac te potraživanja za školarinu glazbene škole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62CD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166D0" w:rsidRPr="003166D0" w14:paraId="2912348E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E8D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70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0AE4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16A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117F4679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048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79D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51C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BC4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964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C5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1A7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558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A6B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59A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FEA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42E0C6B7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5D9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FDD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CDD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9BA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60D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F0E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646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636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A27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6C1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015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42E0330A" w14:textId="77777777" w:rsidTr="003166D0">
        <w:trPr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3F56" w14:textId="77777777" w:rsid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</w:pPr>
          </w:p>
          <w:p w14:paraId="236E8C74" w14:textId="77777777" w:rsid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</w:pPr>
          </w:p>
          <w:p w14:paraId="630EF92F" w14:textId="77777777" w:rsid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</w:pPr>
          </w:p>
          <w:p w14:paraId="507A5F02" w14:textId="77777777" w:rsid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</w:pPr>
          </w:p>
          <w:p w14:paraId="019BAEE4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  <w:lastRenderedPageBreak/>
              <w:t>Popis sudskih sporova u tijeku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082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1AF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1D4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9C7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43F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815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CC0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351A26A2" w14:textId="77777777" w:rsidTr="003166D0">
        <w:trPr>
          <w:trHeight w:val="7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ED7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9D4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AFF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590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CB5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D7D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1ED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A9E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BD6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463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34E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1859AB34" w14:textId="77777777" w:rsidTr="003166D0">
        <w:trPr>
          <w:trHeight w:val="1200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EEFD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Red.br.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D74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Tuženik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4A68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Tužitelj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6DDE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Sažeti opis prirode spora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C1AE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Iznos glavnice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F67F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Procjena finan. učinka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2826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Procijenjeno vrijeme priljeva ili odljeva sredstava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3149F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Početak sudskog spora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D0EF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2B0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987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0EE1668B" w14:textId="77777777" w:rsidTr="003166D0">
        <w:trPr>
          <w:trHeight w:val="3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B68B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ACC55D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1C7CF2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F20291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466D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7D97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FA53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DD0E48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A89D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5B4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E27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04BB5507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934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C7C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3E7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29E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787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E06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869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F04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ADD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D75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B33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06CAB629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988E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3D1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9111</w:t>
            </w:r>
          </w:p>
        </w:tc>
        <w:tc>
          <w:tcPr>
            <w:tcW w:w="78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AED27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provedena je korekcija rezultata poslovanja za konto 67121 u iznosu od 309316,25 kn koji su dobiveni iz nadležnog proračuna za nabavu nefinancijske imovine, te za konto 63622 u iznosu od 130731,16 kn koji je dobiven od MZOS za nabavu udžbenika za učenike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E1C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166D0" w:rsidRPr="003166D0" w14:paraId="4F985EC3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0A1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812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E0608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33F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76429B3B" w14:textId="77777777" w:rsidTr="003166D0">
        <w:trPr>
          <w:trHeight w:val="61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40B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CF0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1C5CB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CCB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10E7A5DC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2D1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41D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AC6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8FF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829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0F6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E5D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800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EC4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482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746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047B52F5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B31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BF8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FBD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E70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F0C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D81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9D0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277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2D5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46A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5B5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133AC182" w14:textId="77777777" w:rsidTr="003166D0">
        <w:trPr>
          <w:trHeight w:val="315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A85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hr-HR"/>
              </w:rPr>
              <w:t>BILJEŠKE UZ PR-RAS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D58F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8CF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AF0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C00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1C5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43B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9B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2AA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4A91221E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547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5AE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466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FDD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F6D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DA2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4B1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407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360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56A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DE1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59ECCA92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C0F9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F5C3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6362</w:t>
            </w:r>
          </w:p>
        </w:tc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0380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iznos se odnosi na dobivena sredstva za kupnju udžbenika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E7D1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1E1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EDA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64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3954779A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21E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4CB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0D4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717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310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C03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CBF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7F9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AA8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375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E75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118D97A2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32F9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671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6414</w:t>
            </w:r>
          </w:p>
        </w:tc>
        <w:tc>
          <w:tcPr>
            <w:tcW w:w="78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538F8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prihod od zateznih kamata od dobivenog sudskog spora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6AEB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166D0" w:rsidRPr="003166D0" w14:paraId="09D1315A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E8A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67D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BC79E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DAA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68B55DB1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FB86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1581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6526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B6D3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prihodi školske kuhinje i glazbene škole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A900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318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E6C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FE2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A9B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554A2AA4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407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138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122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985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04D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DA3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351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B8E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5D7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796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B3C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44EDC18B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C2C0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0C2E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6615</w:t>
            </w:r>
          </w:p>
        </w:tc>
        <w:tc>
          <w:tcPr>
            <w:tcW w:w="6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FEAD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dobivenim sudskim sporom naplaćen je dug za najam prostora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1501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9F4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5CE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558507D9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DC5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F68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96A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622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4C9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FF9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FE1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FDF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99B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F44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DF6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2678243C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E7B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808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3FC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06B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688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CDA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160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DC8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82D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4C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287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5A91C910" w14:textId="77777777" w:rsidTr="003166D0">
        <w:trPr>
          <w:trHeight w:val="315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D993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hr-HR"/>
              </w:rPr>
              <w:t>BILJEŠKE UZ RAS-funkcijski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DD0D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373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ACE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3D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D29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5A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D81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32DD7AF0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5B6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650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7DC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489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2C1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050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EBB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881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FEF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72C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C10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6BA6D994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23EC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13A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0912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2F36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troškovi redovnih djelatnosti škole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E4E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A4A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49C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D48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D6F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181BF956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FC0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1D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069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8E6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93B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3B0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FE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5B8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1DA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AB6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DA0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6A44A709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08B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68B1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096</w:t>
            </w:r>
          </w:p>
        </w:tc>
        <w:tc>
          <w:tcPr>
            <w:tcW w:w="6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0CB7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iznos se odnosi na prijevoz učenika i troškove školske kuhinje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AE15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412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7A1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3BF52058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E69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7B3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5A8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D91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F84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AD5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4A6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5E0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834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8A0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8BC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097130E7" w14:textId="77777777" w:rsidTr="003166D0">
        <w:trPr>
          <w:trHeight w:val="300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9BA5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  <w:t>BILJEŠKE UZ P-VRIO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F450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861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E5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38F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C85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F04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51E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8FD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77749962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B79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824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C68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E00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9FD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EEC5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A6E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B8C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056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18B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F07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2502FF53" w14:textId="77777777" w:rsidTr="003166D0">
        <w:trPr>
          <w:trHeight w:val="31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3F8F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2DA3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ŠIFRA P017</w:t>
            </w:r>
          </w:p>
        </w:tc>
        <w:tc>
          <w:tcPr>
            <w:tcW w:w="8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424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povećanje se odnosi na prijenos imovine od osnivača - spremnici za odvajanje otpada</w:t>
            </w:r>
          </w:p>
        </w:tc>
      </w:tr>
      <w:tr w:rsidR="003166D0" w:rsidRPr="003166D0" w14:paraId="17F4CD84" w14:textId="77777777" w:rsidTr="003166D0">
        <w:trPr>
          <w:trHeight w:val="315"/>
        </w:trPr>
        <w:tc>
          <w:tcPr>
            <w:tcW w:w="6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C93F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7BA2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D888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BBB7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1AF2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89FB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5ABE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0EE6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92A0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F4BD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F72A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166D0" w:rsidRPr="003166D0" w14:paraId="4DA382FB" w14:textId="77777777" w:rsidTr="003166D0">
        <w:trPr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10D4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U Krapini, dana 31.01.2023. godine.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609E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71C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AE9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F75A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146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C18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E4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5873EEB1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B6B8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7B0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684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3021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2EA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3373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B5DE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DF7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901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4F0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411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455FF988" w14:textId="77777777" w:rsidTr="003166D0">
        <w:trPr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F17C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Osoba za kontakt: Luka Žlepalo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258B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3D4E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Odgovorna osoba: Matilda Juričev Žigman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C442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166D0" w:rsidRPr="003166D0" w14:paraId="76ECC856" w14:textId="77777777" w:rsidTr="003166D0">
        <w:trPr>
          <w:trHeight w:val="300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C348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Broj telefona: 049/371-483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51B7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8192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7856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51D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3DD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120F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D44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0B0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6D0" w:rsidRPr="003166D0" w14:paraId="1EE7A681" w14:textId="77777777" w:rsidTr="003166D0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8A8B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E7B7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1CA4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8C29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A670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66D0">
              <w:rPr>
                <w:rFonts w:ascii="Calibri" w:eastAsia="Times New Roman" w:hAnsi="Calibri" w:cs="Calibri"/>
                <w:color w:val="000000"/>
                <w:lang w:eastAsia="hr-HR"/>
              </w:rPr>
              <w:t>M.P.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CA3E" w14:textId="77777777" w:rsidR="003166D0" w:rsidRPr="003166D0" w:rsidRDefault="003166D0" w:rsidP="00316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5EC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B3BD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4EA0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185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38CC" w14:textId="77777777" w:rsidR="003166D0" w:rsidRPr="003166D0" w:rsidRDefault="003166D0" w:rsidP="003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7EB65C7" w14:textId="77777777" w:rsidR="002309FE" w:rsidRDefault="002309FE"/>
    <w:sectPr w:rsidR="00230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C"/>
    <w:rsid w:val="002309FE"/>
    <w:rsid w:val="003166D0"/>
    <w:rsid w:val="00817B13"/>
    <w:rsid w:val="00DC3AEC"/>
    <w:rsid w:val="00F7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50D7"/>
  <w15:chartTrackingRefBased/>
  <w15:docId w15:val="{66151574-CA97-4FA3-B337-592D7057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Žlepalo</dc:creator>
  <cp:keywords/>
  <dc:description/>
  <cp:lastModifiedBy>Windows korisnik</cp:lastModifiedBy>
  <cp:revision>3</cp:revision>
  <dcterms:created xsi:type="dcterms:W3CDTF">2023-02-06T09:00:00Z</dcterms:created>
  <dcterms:modified xsi:type="dcterms:W3CDTF">2023-02-06T09:00:00Z</dcterms:modified>
</cp:coreProperties>
</file>