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39D8" w14:textId="77777777" w:rsidR="009B7BA0" w:rsidRPr="00CB002C" w:rsidRDefault="009B7BA0" w:rsidP="009B7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Temeljem članka 107. Zakona o odgoju i obrazovanju u osnovnoj i srednjoj školi (NN 87/08, 86/09, 92/10, 105/10, 90/11, 5/12, 16/12, 86</w:t>
      </w:r>
      <w:r w:rsidR="007C71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/12, 94/13, 152/14, 7/17, 68/18, 98/19 i 64/20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) te sukladno članku 8. Pravilnika o radu i u skladu s Pravilnikom o postupku zapošljavanja te procjeni i vrednovanju kand</w:t>
      </w:r>
      <w:r w:rsidR="007C71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idata za zapošljavanje, Osnovna škola fra Ante </w:t>
      </w:r>
      <w:proofErr w:type="spellStart"/>
      <w:r w:rsidR="007C71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Gnječa</w:t>
      </w:r>
      <w:proofErr w:type="spellEnd"/>
      <w:r w:rsidR="007C71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, </w:t>
      </w:r>
      <w:proofErr w:type="spellStart"/>
      <w:r w:rsidR="007C71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Staševica</w:t>
      </w:r>
      <w:proofErr w:type="spellEnd"/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raspisuje: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 xml:space="preserve">                                                                   NATJEČAJ</w:t>
      </w:r>
    </w:p>
    <w:p w14:paraId="1366FA93" w14:textId="77777777" w:rsidR="009B7BA0" w:rsidRPr="00CB002C" w:rsidRDefault="00BB2521" w:rsidP="009B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Za popunu sljedećih radnih</w:t>
      </w:r>
      <w:r w:rsidR="009B7BA0"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mjesta:</w:t>
      </w:r>
      <w:r w:rsidR="009B7BA0"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14:paraId="70A78A7A" w14:textId="77777777" w:rsidR="009B7BA0" w:rsidRPr="007C71FB" w:rsidRDefault="00BB2521" w:rsidP="007C71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hrvatskog jezika – 1 izvršitelj/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r w:rsidR="009B7BA0"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pun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 radno vrijeme</w:t>
      </w:r>
      <w:r w:rsidR="007C61C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8 sati dnevno, 40 sati tjedno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neodređeno</w:t>
      </w:r>
    </w:p>
    <w:p w14:paraId="6678698C" w14:textId="77777777" w:rsidR="009B7BA0" w:rsidRPr="00CB002C" w:rsidRDefault="009B7BA0" w:rsidP="009B7B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Mjesto rada je u sjedištu Osnovne škole fra Ante </w:t>
      </w:r>
      <w:proofErr w:type="spellStart"/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Gnječa</w:t>
      </w:r>
      <w:proofErr w:type="spellEnd"/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u </w:t>
      </w:r>
      <w:proofErr w:type="spellStart"/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Staševici</w:t>
      </w:r>
      <w:proofErr w:type="spellEnd"/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Uvjeti:</w:t>
      </w:r>
      <w:r w:rsidRPr="00CB00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-Pored općih uvjeta iz Zakona o radu (NN 93/14 i 127/17) kandidati moraju ispunjavati i posebne uvjete sukladno Zakonu o odgoju i obrazovanju u osnovnoj i srednjoj školi (NN  87/08, 86/09, 92/10,  105/10, 90/11, 5/12, 16/12, 86/12, 94/13,152/14, 7/17, 68/18) i Pravilniku o odgovarajućoj vrsti obrazovanja učitelja i stručnih suradnika u osnovnoj školi (NN 6/2019).</w:t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Dokumenti i prilozi kojima se dokazuje ispunjenost uvjeta i koje je potrebno priložiti u prijavi na natječaj: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14:paraId="34760A2F" w14:textId="77777777" w:rsidR="009B7BA0" w:rsidRPr="00CB002C" w:rsidRDefault="009B7BA0" w:rsidP="009B7B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CB00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Kandidati koji ispunjavaju tražene uvjete dužni su dostaviti:</w:t>
      </w:r>
      <w:r w:rsidRPr="00CB00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br/>
      </w:r>
    </w:p>
    <w:p w14:paraId="2F717D40" w14:textId="77777777" w:rsidR="009B7BA0" w:rsidRPr="00CB002C" w:rsidRDefault="009B7BA0" w:rsidP="009B7B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vlastoručno potpisanu prijavu na natječaj ( Prijava na natječaj mora sadržavati: osobno ime, adresa stanovanja, broj telefona odnosno mobitela, e-mail adresa, naziv radnog mjesta na koje se prijavljuje).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životopis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diploma, odnosno dokaz o odgovarajućem stupnju obrazovanja,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dokaz o državljanstvu,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uvjerenje nadležnog suda da podnositelj prijave nije pod istragom i da se protiv podnositelja prijave ne vodi kazneni postupak glede zapreka za zasnivanje radnog odnosa iz članka 106. Zakona o odgoju i obrazovanju u osnovnoj i srednjoj školi ne starije od dana objave ovog natječaja).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elektronički zapis ili potvrdu o podacima evidentiranim u bazi podataka Hrvatskog zavoda za mirovinsko osiguranje.</w:t>
      </w:r>
    </w:p>
    <w:p w14:paraId="2FDEC15D" w14:textId="77777777" w:rsidR="00B32FF1" w:rsidRPr="007C71FB" w:rsidRDefault="009B7BA0" w:rsidP="009B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Isprave se prilažu u neovjerenoj preslici i ne vraćaju se kandidatu nakon završetka natječajnog postupka.</w:t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bilježništvu.</w:t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Sukladno članku 13. stavku 3. Zakona o ravnopravnosti spolova (NN br. 82/08. i 69/17) na natječaj se mogu javiti osobe oba spola. Izrazi koji se koriste u natječaju, a imaju rodno značenje koriste se neutralno i odnose se jednako na muške i ženske osobe.</w:t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Ako kandidat ostvaruje pravo prednosti pri zapošljavanju temeljem posebnih zakonskih propisa dužan je u prijavi pozvati se na to pravo i dostaviti propisanu dokumentaciju kojom dokazuje svoju prednost. Navedeni kandidati imaju prednost u odnosu na ostale kandidate pod jednakim uvjetima.</w:t>
      </w:r>
    </w:p>
    <w:p w14:paraId="0FACE0B5" w14:textId="77777777" w:rsidR="007C71FB" w:rsidRDefault="00B32FF1" w:rsidP="00B32FF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C71FB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dužni priložiti svu propisanu dokumentaciju prema posebnom zakonu, a ima prednost u odnosu na ostale kandidate samo pod jednakim uvjetima. 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14:paraId="76354403" w14:textId="77777777" w:rsidR="007C71FB" w:rsidRDefault="00565263" w:rsidP="00B32FF1">
      <w:pPr>
        <w:spacing w:after="160" w:line="259" w:lineRule="auto"/>
      </w:pPr>
      <w:hyperlink r:id="rId5" w:history="1">
        <w:r w:rsidR="007C71FB" w:rsidRPr="007C71FB">
          <w:rPr>
            <w:color w:val="0563C1" w:themeColor="hyperlink"/>
            <w:u w:val="single"/>
          </w:rPr>
          <w:t>https://branitelji.gov.hr/UserDocsImages/dokumenti/Nikola/popis%20dokaza%20za%20ostvarivanje%20prava%20prednosti%20pri%20zapo%C5%A1ljavanju-%20ZOHBDR%202021.pdf</w:t>
        </w:r>
      </w:hyperlink>
    </w:p>
    <w:p w14:paraId="747F1322" w14:textId="77777777" w:rsidR="00B32FF1" w:rsidRPr="007C71FB" w:rsidRDefault="00B32FF1" w:rsidP="00B32FF1">
      <w:pPr>
        <w:spacing w:after="160" w:line="259" w:lineRule="auto"/>
      </w:pPr>
      <w:r w:rsidRPr="00BB2521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14:paraId="4A0DFCDB" w14:textId="77777777" w:rsidR="00B32FF1" w:rsidRPr="00BB2521" w:rsidRDefault="00565263" w:rsidP="00B32FF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32FF1" w:rsidRPr="00BB252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5AA40FE" w14:textId="77777777" w:rsidR="007C71FB" w:rsidRDefault="009B7BA0" w:rsidP="007C2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Kandidati koji su pravodobno dostavili potpunu prijavu sa svim prilozima, odnosno ispravama i ispunjavaju uvjete natječaja dužni su pristupiti procjeni odnosno testiranju prema odredbama Pravilnika.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7C2A79" w:rsidRPr="007C2A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Najkasnije do isteka roka za prijavu na natječaj na školskoj mrežnoj stranici </w:t>
      </w:r>
      <w:hyperlink r:id="rId7" w:history="1">
        <w:r w:rsidR="007C71FB" w:rsidRPr="00AA40BD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http://os-agnjeca-stasevica.skole.hr/</w:t>
        </w:r>
      </w:hyperlink>
      <w:r w:rsidR="007C71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3F8C052C" w14:textId="77777777" w:rsidR="007C71FB" w:rsidRDefault="007C71FB" w:rsidP="007C2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9AF4BF6" w14:textId="77777777" w:rsidR="007C2A79" w:rsidRPr="007C2A79" w:rsidRDefault="007C71FB" w:rsidP="007C2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 rubrikom „natječaji“ </w:t>
      </w:r>
      <w:r w:rsidR="007C2A79" w:rsidRPr="007C2A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objavit će se područje odnosno sadržaj i način vrednovanja, pravni i drugi izvori za pripremu kandidata/</w:t>
      </w:r>
      <w:proofErr w:type="spellStart"/>
      <w:r w:rsidR="007C2A79" w:rsidRPr="007C2A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kinja</w:t>
      </w:r>
      <w:proofErr w:type="spellEnd"/>
      <w:r w:rsidR="007C2A79" w:rsidRPr="007C2A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vrednovanje, vrijeme i mjesto održavanja.</w:t>
      </w:r>
    </w:p>
    <w:p w14:paraId="55021A8C" w14:textId="77777777" w:rsidR="009B7BA0" w:rsidRPr="007C2A79" w:rsidRDefault="009B7BA0" w:rsidP="007C2A79">
      <w:pPr>
        <w:spacing w:after="160" w:line="259" w:lineRule="auto"/>
      </w:pP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 područje procjene odnosno vrednovan</w:t>
      </w:r>
      <w:r w:rsidR="00BB2521"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ja </w:t>
      </w:r>
      <w:r w:rsidR="007C2A79"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kandidata : Usmena</w:t>
      </w:r>
      <w:r w:rsid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i/ili pisana</w:t>
      </w:r>
      <w:r w:rsidR="007C2A79"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procjena odnosno testiranje i vrednovanje, sukladno</w:t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P</w:t>
      </w:r>
      <w:r w:rsidR="007C2A79"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ravilniku</w:t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o postupku zapošljavanja te procjeni i vrednovanju kandidata za zapošljavanje Osnovne škole fra Ante </w:t>
      </w:r>
      <w:proofErr w:type="spellStart"/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Gnječa</w:t>
      </w:r>
      <w:proofErr w:type="spellEnd"/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7C71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br/>
      </w:r>
      <w:r w:rsidR="007C61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Kandidati/kinje sami snose troškove dolaska i odlaska na testiranje.</w:t>
      </w:r>
      <w:r w:rsidRPr="007C71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Sukladno odredbama Opće uredbe o zaštiti podataka broj (EU) 2016/679 i Zakona o provedbi Opće uredbe o zaštiti podataka (Narodne novine broj: 42/18) svi dokumenti dostavljeni na natječaj poslani su slobodnom voljom kandidata te se smatra da je kandidat dao privolu za obradu svih podataka, a koji će se obrađivati i objaviti na mrežnim stranicama škole, </w:t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lastRenderedPageBreak/>
        <w:t>isključivo u svrhu provođenja natječajnog postupka.</w:t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Urednom prijavom smatra se prijava koja sadrži sve podatke i priloge navedene u natječaju.</w:t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Rok za podnošenje prijava na natječaj je osam (8) od dana objave na mrežnim stranicama i oglasnoj ploči Škole te na mrežnim stranicama i oglasnoj ploči Hrvatskog zavoda za zapošljavanje.</w:t>
      </w:r>
      <w:r w:rsidR="007C2A79"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eastAsia="hr-HR"/>
        </w:rPr>
        <w:t>Prijave za natječaj s dokazima o ispunjavanju uvjeta dostavljaju se na adresu škole</w:t>
      </w:r>
      <w:r w:rsidR="00A10CA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eastAsia="hr-HR"/>
        </w:rPr>
        <w:t xml:space="preserve"> neposredno ili poštom</w:t>
      </w:r>
      <w:r w:rsidRPr="00CB002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eastAsia="hr-HR"/>
        </w:rPr>
        <w:t>:</w:t>
      </w:r>
    </w:p>
    <w:p w14:paraId="4CC14234" w14:textId="77777777" w:rsidR="00F847C0" w:rsidRDefault="009B7BA0" w:rsidP="009B7B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OŠ fra Ante </w:t>
      </w:r>
      <w:proofErr w:type="spellStart"/>
      <w:r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Gnječa</w:t>
      </w:r>
      <w:proofErr w:type="spellEnd"/>
      <w:r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Petra </w:t>
      </w:r>
      <w:proofErr w:type="spellStart"/>
      <w:r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Kežića</w:t>
      </w:r>
      <w:proofErr w:type="spellEnd"/>
      <w:r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2, 20345 </w:t>
      </w:r>
      <w:proofErr w:type="spellStart"/>
      <w:r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Staševica</w:t>
      </w:r>
      <w:proofErr w:type="spellEnd"/>
      <w:r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 s naznakom „za natječaj - radno</w:t>
      </w:r>
      <w:r w:rsidR="007C2A79"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mjesto učitelja/</w:t>
      </w:r>
      <w:proofErr w:type="spellStart"/>
      <w:r w:rsidR="007C2A79"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ice</w:t>
      </w:r>
      <w:proofErr w:type="spellEnd"/>
      <w:r w:rsidR="007C61CB"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hrvatskog jezika“.</w:t>
      </w:r>
      <w:r w:rsidRPr="007C61C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Nepotpune prijave, odnosno prijave koje ne sadrže sve tražene dokumente ili nemaju dokumente u traženom izvorniku ili ovjerenoj preslici kao i prijave koje pristignu izvan roka, neće se razmatrati te se osobe koje podnesu takve prijave ne smatraju kandidatima prijavljenim na natječaj i ne obavještavaju se o razlozima zašto se ne smatraju kandidatima natječaja.</w:t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O rezultatima natječaja kandidati će biti obaviješteni u roku od 15 dana od dana sklapanja ugovora s izabranim kandidatom putem Obavijesti na mrežnoj stranici Škole 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hyperlink r:id="rId8" w:history="1">
        <w:r w:rsidR="00F847C0" w:rsidRPr="00AA40BD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http://os-agnjeca-stasevica.skole.hr/</w:t>
        </w:r>
      </w:hyperlink>
      <w:r w:rsidR="00F847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(„natječaji“).</w:t>
      </w:r>
    </w:p>
    <w:p w14:paraId="2D159A76" w14:textId="77777777" w:rsidR="009B7BA0" w:rsidRPr="00CB002C" w:rsidRDefault="009B7BA0" w:rsidP="009B7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14:paraId="30D364FA" w14:textId="77777777" w:rsidR="009B7BA0" w:rsidRPr="00CB002C" w:rsidRDefault="009B7BA0" w:rsidP="009B7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 Natječaj će se objaviti </w:t>
      </w:r>
      <w:r w:rsidR="00F847C0"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11.10.2021</w:t>
      </w:r>
      <w:r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 na oglasnoj ploči i</w:t>
      </w:r>
      <w:r w:rsidR="007C2A79"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web. stranici Škole pod linkom</w:t>
      </w:r>
      <w:r w:rsidR="007C2A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: </w:t>
      </w:r>
      <w:hyperlink r:id="rId9" w:history="1">
        <w:r w:rsidR="00F847C0" w:rsidRPr="00AA40BD"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http://os-agnjeca-stasevica.skole.hr/</w:t>
        </w:r>
      </w:hyperlink>
      <w:r w:rsidR="00F847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="00F847C0"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(„natječaji“)</w:t>
      </w:r>
      <w:r w:rsidRPr="007C61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47C0"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i w</w:t>
      </w:r>
      <w:r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eb stranicama Hrvatskog zavoda za zapošljavanje a krajnji rok za podnošenje prijava je </w:t>
      </w:r>
      <w:r w:rsidR="00F847C0"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19.10.2021</w:t>
      </w:r>
      <w:r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 godine.</w:t>
      </w:r>
      <w:r w:rsidRPr="00CB002C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br/>
      </w:r>
    </w:p>
    <w:p w14:paraId="38D5A8EE" w14:textId="77777777" w:rsidR="009B7BA0" w:rsidRPr="007C61CB" w:rsidRDefault="009B7BA0" w:rsidP="009B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61CB">
        <w:rPr>
          <w:rFonts w:ascii="Times New Roman" w:hAnsi="Times New Roman" w:cs="Times New Roman"/>
          <w:sz w:val="24"/>
          <w:szCs w:val="24"/>
        </w:rPr>
        <w:t xml:space="preserve">Klasa: </w:t>
      </w:r>
      <w:r w:rsidR="00F847C0" w:rsidRPr="007C61CB">
        <w:rPr>
          <w:rFonts w:ascii="Times New Roman" w:eastAsia="Times New Roman" w:hAnsi="Times New Roman" w:cs="Times New Roman"/>
          <w:sz w:val="24"/>
          <w:szCs w:val="24"/>
          <w:lang w:eastAsia="hr-HR"/>
        </w:rPr>
        <w:t>112-03/21-01/74</w:t>
      </w:r>
    </w:p>
    <w:p w14:paraId="77BE91B1" w14:textId="77777777" w:rsidR="009B7BA0" w:rsidRPr="007C61CB" w:rsidRDefault="00F847C0" w:rsidP="009B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7C61CB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7C61CB">
        <w:rPr>
          <w:rFonts w:ascii="Times New Roman" w:eastAsia="Times New Roman" w:hAnsi="Times New Roman" w:cs="Times New Roman"/>
          <w:sz w:val="24"/>
          <w:szCs w:val="24"/>
          <w:lang w:eastAsia="hr-HR"/>
        </w:rPr>
        <w:t>: 2165-17-21</w:t>
      </w:r>
      <w:r w:rsidR="009B7BA0" w:rsidRPr="007C61CB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64E82E55" w14:textId="77777777" w:rsidR="009B7BA0" w:rsidRPr="007C61CB" w:rsidRDefault="00F847C0" w:rsidP="00A10C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C61CB">
        <w:rPr>
          <w:rFonts w:ascii="Times New Roman" w:hAnsi="Times New Roman" w:cs="Times New Roman"/>
          <w:sz w:val="24"/>
          <w:szCs w:val="24"/>
        </w:rPr>
        <w:t>Staševica</w:t>
      </w:r>
      <w:proofErr w:type="spellEnd"/>
      <w:r w:rsidRPr="007C61CB">
        <w:rPr>
          <w:rFonts w:ascii="Times New Roman" w:hAnsi="Times New Roman" w:cs="Times New Roman"/>
          <w:sz w:val="24"/>
          <w:szCs w:val="24"/>
        </w:rPr>
        <w:t>, 11. 10. 2021</w:t>
      </w:r>
      <w:r w:rsidR="009B7BA0" w:rsidRPr="007C61CB">
        <w:rPr>
          <w:rFonts w:ascii="Times New Roman" w:hAnsi="Times New Roman" w:cs="Times New Roman"/>
          <w:sz w:val="24"/>
          <w:szCs w:val="24"/>
        </w:rPr>
        <w:t>. godine</w:t>
      </w:r>
    </w:p>
    <w:p w14:paraId="3A46569C" w14:textId="77777777" w:rsidR="009B7BA0" w:rsidRPr="007C61CB" w:rsidRDefault="009B7BA0" w:rsidP="009B7BA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7756F72" w14:textId="77777777" w:rsidR="009B7BA0" w:rsidRPr="00CB002C" w:rsidRDefault="00A10CA2" w:rsidP="00A10CA2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B7BA0" w:rsidRPr="00CB002C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</w:p>
    <w:p w14:paraId="2F413AE9" w14:textId="77777777" w:rsidR="009B7BA0" w:rsidRPr="00CB002C" w:rsidRDefault="00A10CA2" w:rsidP="009B7BA0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Gluščević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Zubčić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dipl.uč.mag.bibl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7DD5F5" w14:textId="77777777" w:rsidR="009B7BA0" w:rsidRPr="00CB002C" w:rsidRDefault="009B7BA0" w:rsidP="009B7BA0">
      <w:pPr>
        <w:rPr>
          <w:rFonts w:ascii="Times New Roman" w:hAnsi="Times New Roman" w:cs="Times New Roman"/>
          <w:sz w:val="24"/>
          <w:szCs w:val="24"/>
        </w:rPr>
      </w:pPr>
    </w:p>
    <w:p w14:paraId="1A8605A0" w14:textId="77777777" w:rsidR="00674649" w:rsidRDefault="00674649"/>
    <w:sectPr w:rsidR="00674649" w:rsidSect="00ED3C0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46F19"/>
    <w:multiLevelType w:val="multilevel"/>
    <w:tmpl w:val="E0EA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BA0"/>
    <w:rsid w:val="00565263"/>
    <w:rsid w:val="00674649"/>
    <w:rsid w:val="007C2A79"/>
    <w:rsid w:val="007C61CB"/>
    <w:rsid w:val="007C71FB"/>
    <w:rsid w:val="009B7BA0"/>
    <w:rsid w:val="00A10CA2"/>
    <w:rsid w:val="00B32FF1"/>
    <w:rsid w:val="00BB2521"/>
    <w:rsid w:val="00F8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FA79"/>
  <w15:chartTrackingRefBased/>
  <w15:docId w15:val="{B7AC13AA-ACBC-4EDC-9DEC-42E4DCB7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A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7B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C2A79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C71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gnjeca-stasevic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agnjeca-stasevic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agnjeca-stasevic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</cp:revision>
  <dcterms:created xsi:type="dcterms:W3CDTF">2021-10-11T12:12:00Z</dcterms:created>
  <dcterms:modified xsi:type="dcterms:W3CDTF">2021-10-11T12:12:00Z</dcterms:modified>
</cp:coreProperties>
</file>