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D2" w:rsidRDefault="00ED4793" w:rsidP="00ED4793">
      <w:pPr>
        <w:tabs>
          <w:tab w:val="left" w:pos="1200"/>
        </w:tabs>
        <w:spacing w:after="600"/>
        <w:ind w:firstLine="708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940ED2" w:rsidRPr="00940ED2" w:rsidRDefault="0047449E" w:rsidP="000B0BB9">
      <w:pPr>
        <w:spacing w:after="720"/>
        <w:ind w:firstLine="708"/>
        <w:rPr>
          <w:rFonts w:cs="Arial"/>
          <w:shd w:val="clear" w:color="auto" w:fill="FFFFFF"/>
        </w:rPr>
      </w:pPr>
      <w:r w:rsidRPr="0047449E">
        <w:rPr>
          <w:rFonts w:cs="Arial"/>
          <w:szCs w:val="24"/>
        </w:rPr>
        <w:t xml:space="preserve">Grad Požega i partneri: </w:t>
      </w:r>
      <w:r w:rsidRPr="0047449E">
        <w:rPr>
          <w:rFonts w:cs="Arial"/>
          <w:shd w:val="clear" w:color="auto" w:fill="FFFFFF"/>
        </w:rPr>
        <w:t>OŠ Antuna Kanižlića, OŠ Julija Kempfa i OŠ Dobriša Cesarić pozivaju Vas na besplatn</w:t>
      </w:r>
      <w:r>
        <w:rPr>
          <w:rFonts w:cs="Arial"/>
          <w:shd w:val="clear" w:color="auto" w:fill="FFFFFF"/>
        </w:rPr>
        <w:t>u</w:t>
      </w:r>
    </w:p>
    <w:p w:rsidR="0047449E" w:rsidRPr="000B0BB9" w:rsidRDefault="0047449E" w:rsidP="000B0BB9">
      <w:pPr>
        <w:spacing w:after="840"/>
        <w:jc w:val="center"/>
        <w:rPr>
          <w:rFonts w:cs="Arial"/>
          <w:b/>
          <w:sz w:val="28"/>
          <w:szCs w:val="28"/>
          <w:shd w:val="clear" w:color="auto" w:fill="FFFFFF"/>
        </w:rPr>
      </w:pPr>
      <w:r w:rsidRPr="000B0BB9">
        <w:rPr>
          <w:rFonts w:cs="Arial"/>
          <w:b/>
          <w:sz w:val="28"/>
          <w:szCs w:val="28"/>
          <w:shd w:val="clear" w:color="auto" w:fill="FFFFFF"/>
        </w:rPr>
        <w:t>RADIONICU</w:t>
      </w:r>
    </w:p>
    <w:p w:rsidR="0047449E" w:rsidRPr="008A0972" w:rsidRDefault="000B0BB9" w:rsidP="000B0BB9">
      <w:pPr>
        <w:spacing w:after="960"/>
        <w:jc w:val="center"/>
        <w:rPr>
          <w:rFonts w:ascii="Lucida Handwriting" w:hAnsi="Lucida Handwriting"/>
          <w:b/>
          <w:color w:val="00B050"/>
          <w:sz w:val="52"/>
          <w:szCs w:val="52"/>
        </w:rPr>
      </w:pPr>
      <w:r w:rsidRPr="008E30AB">
        <w:rPr>
          <w:rFonts w:ascii="Lucida Handwriting" w:hAnsi="Lucida Handwriting"/>
          <w:b/>
          <w:sz w:val="48"/>
          <w:szCs w:val="48"/>
        </w:rPr>
        <w:t xml:space="preserve"> </w:t>
      </w:r>
      <w:r w:rsidR="0047449E" w:rsidRPr="008A0972">
        <w:rPr>
          <w:rFonts w:ascii="Lucida Handwriting" w:hAnsi="Lucida Handwriting"/>
          <w:b/>
          <w:color w:val="00B050"/>
          <w:sz w:val="52"/>
          <w:szCs w:val="52"/>
        </w:rPr>
        <w:t>„</w:t>
      </w:r>
      <w:r w:rsidR="00913504" w:rsidRPr="008A0972">
        <w:rPr>
          <w:rFonts w:ascii="Lucida Handwriting" w:hAnsi="Lucida Handwriting"/>
          <w:b/>
          <w:color w:val="00B050"/>
          <w:sz w:val="52"/>
          <w:szCs w:val="52"/>
        </w:rPr>
        <w:t>Uspješno roditeljstvo</w:t>
      </w:r>
      <w:r w:rsidR="0047449E" w:rsidRPr="008A0972">
        <w:rPr>
          <w:rFonts w:ascii="Lucida Handwriting" w:hAnsi="Lucida Handwriting"/>
          <w:b/>
          <w:color w:val="00B050"/>
          <w:sz w:val="52"/>
          <w:szCs w:val="52"/>
        </w:rPr>
        <w:t>“</w:t>
      </w:r>
    </w:p>
    <w:p w:rsidR="00936852" w:rsidRDefault="00936852" w:rsidP="00936852">
      <w:pPr>
        <w:spacing w:after="360"/>
        <w:rPr>
          <w:szCs w:val="24"/>
        </w:rPr>
      </w:pPr>
      <w:r>
        <w:rPr>
          <w:szCs w:val="24"/>
        </w:rPr>
        <w:t xml:space="preserve">koja će se održati </w:t>
      </w:r>
      <w:r w:rsidRPr="005E2D65">
        <w:rPr>
          <w:b/>
          <w:szCs w:val="24"/>
        </w:rPr>
        <w:t>25. veljače 2015.</w:t>
      </w:r>
      <w:r>
        <w:rPr>
          <w:szCs w:val="24"/>
        </w:rPr>
        <w:t xml:space="preserve"> godine u </w:t>
      </w:r>
      <w:r w:rsidRPr="005E2D65">
        <w:rPr>
          <w:b/>
          <w:szCs w:val="24"/>
        </w:rPr>
        <w:t xml:space="preserve">18,00 sati </w:t>
      </w:r>
      <w:r w:rsidRPr="00940ED2">
        <w:rPr>
          <w:szCs w:val="24"/>
        </w:rPr>
        <w:t>u</w:t>
      </w:r>
      <w:r w:rsidR="00940ED2">
        <w:rPr>
          <w:b/>
          <w:szCs w:val="24"/>
        </w:rPr>
        <w:t xml:space="preserve"> </w:t>
      </w:r>
      <w:r w:rsidR="00940ED2">
        <w:rPr>
          <w:szCs w:val="24"/>
        </w:rPr>
        <w:t xml:space="preserve">prostorijama </w:t>
      </w:r>
      <w:r w:rsidR="00940ED2">
        <w:rPr>
          <w:b/>
          <w:szCs w:val="24"/>
        </w:rPr>
        <w:t>O</w:t>
      </w:r>
      <w:r w:rsidR="009E21AE">
        <w:rPr>
          <w:b/>
          <w:szCs w:val="24"/>
        </w:rPr>
        <w:t>snov</w:t>
      </w:r>
      <w:r w:rsidR="00940ED2">
        <w:rPr>
          <w:b/>
          <w:szCs w:val="24"/>
        </w:rPr>
        <w:t>ne škole</w:t>
      </w:r>
      <w:r w:rsidRPr="005E2D65">
        <w:rPr>
          <w:b/>
          <w:szCs w:val="24"/>
        </w:rPr>
        <w:t xml:space="preserve"> Antuna Kanižlića</w:t>
      </w:r>
      <w:r w:rsidR="0004078F">
        <w:rPr>
          <w:szCs w:val="24"/>
        </w:rPr>
        <w:t>. P</w:t>
      </w:r>
      <w:r>
        <w:rPr>
          <w:szCs w:val="24"/>
        </w:rPr>
        <w:t xml:space="preserve">rovodi </w:t>
      </w:r>
      <w:r w:rsidR="00274814">
        <w:rPr>
          <w:szCs w:val="24"/>
        </w:rPr>
        <w:t xml:space="preserve">se </w:t>
      </w:r>
      <w:r>
        <w:rPr>
          <w:szCs w:val="24"/>
        </w:rPr>
        <w:t>u</w:t>
      </w:r>
      <w:r w:rsidR="00940ED2">
        <w:rPr>
          <w:szCs w:val="24"/>
        </w:rPr>
        <w:t xml:space="preserve"> sklopu projekta </w:t>
      </w:r>
      <w:r w:rsidR="00940ED2" w:rsidRPr="008E30AB">
        <w:rPr>
          <w:i/>
          <w:szCs w:val="24"/>
        </w:rPr>
        <w:t>PETICA ZA DVOJE – Pomoć – Edukacija – Tim – Integracija – Ciljanost – Afirmacija ZA DVOJE</w:t>
      </w:r>
      <w:r>
        <w:rPr>
          <w:szCs w:val="24"/>
        </w:rPr>
        <w:t xml:space="preserve"> </w:t>
      </w:r>
      <w:r w:rsidR="0004078F">
        <w:rPr>
          <w:szCs w:val="24"/>
        </w:rPr>
        <w:t>sufinanciranog od Europske unije iz Europskog socijalnog fon</w:t>
      </w:r>
      <w:r w:rsidR="008E30AB">
        <w:rPr>
          <w:szCs w:val="24"/>
        </w:rPr>
        <w:t>da. Radionicu će</w:t>
      </w:r>
      <w:r w:rsidR="006E7ED2">
        <w:rPr>
          <w:szCs w:val="24"/>
        </w:rPr>
        <w:t xml:space="preserve"> održati </w:t>
      </w:r>
      <w:r w:rsidR="00274814">
        <w:rPr>
          <w:szCs w:val="24"/>
        </w:rPr>
        <w:t xml:space="preserve">gospođa Barica Urh, mag. psihologije </w:t>
      </w:r>
      <w:r w:rsidR="00DA02FC">
        <w:rPr>
          <w:szCs w:val="24"/>
        </w:rPr>
        <w:t>iz Agencije</w:t>
      </w:r>
      <w:r w:rsidR="006E7ED2">
        <w:rPr>
          <w:szCs w:val="24"/>
        </w:rPr>
        <w:t xml:space="preserve"> za psihologijske usluge „Mozaik“ </w:t>
      </w:r>
      <w:r w:rsidR="000B0BB9">
        <w:rPr>
          <w:szCs w:val="24"/>
        </w:rPr>
        <w:t>koja</w:t>
      </w:r>
      <w:r w:rsidR="0004078F">
        <w:rPr>
          <w:szCs w:val="24"/>
        </w:rPr>
        <w:t xml:space="preserve"> će obuhvatiti</w:t>
      </w:r>
      <w:r w:rsidR="00721841">
        <w:rPr>
          <w:szCs w:val="24"/>
        </w:rPr>
        <w:t xml:space="preserve"> slijedeće</w:t>
      </w:r>
      <w:r w:rsidR="0004078F">
        <w:rPr>
          <w:szCs w:val="24"/>
        </w:rPr>
        <w:t xml:space="preserve"> teme:</w:t>
      </w:r>
    </w:p>
    <w:p w:rsidR="0004078F" w:rsidRDefault="0004078F" w:rsidP="0004078F">
      <w:pPr>
        <w:pStyle w:val="Odlomakpopisa"/>
        <w:numPr>
          <w:ilvl w:val="0"/>
          <w:numId w:val="1"/>
        </w:numPr>
        <w:spacing w:after="360"/>
        <w:rPr>
          <w:szCs w:val="24"/>
        </w:rPr>
      </w:pPr>
      <w:r>
        <w:rPr>
          <w:szCs w:val="24"/>
        </w:rPr>
        <w:t>Psihološke potrebe roditelja i djece</w:t>
      </w:r>
    </w:p>
    <w:p w:rsidR="0004078F" w:rsidRDefault="0004078F" w:rsidP="0004078F">
      <w:pPr>
        <w:pStyle w:val="Odlomakpopisa"/>
        <w:numPr>
          <w:ilvl w:val="0"/>
          <w:numId w:val="1"/>
        </w:numPr>
        <w:spacing w:after="360"/>
        <w:rPr>
          <w:szCs w:val="24"/>
        </w:rPr>
      </w:pPr>
      <w:r>
        <w:rPr>
          <w:szCs w:val="24"/>
        </w:rPr>
        <w:t>Alati djelotvorne komunikacije</w:t>
      </w:r>
    </w:p>
    <w:p w:rsidR="0004078F" w:rsidRDefault="0004078F" w:rsidP="0004078F">
      <w:pPr>
        <w:pStyle w:val="Odlomakpopisa"/>
        <w:numPr>
          <w:ilvl w:val="0"/>
          <w:numId w:val="1"/>
        </w:numPr>
        <w:spacing w:after="360"/>
        <w:rPr>
          <w:szCs w:val="24"/>
        </w:rPr>
      </w:pPr>
      <w:r>
        <w:rPr>
          <w:szCs w:val="24"/>
        </w:rPr>
        <w:t>Naši „osnaživači“ – pomoć u osobnom rastu i razvoju</w:t>
      </w:r>
    </w:p>
    <w:p w:rsidR="0004078F" w:rsidRDefault="0004078F" w:rsidP="0004078F">
      <w:pPr>
        <w:spacing w:after="360"/>
        <w:rPr>
          <w:szCs w:val="24"/>
        </w:rPr>
      </w:pPr>
    </w:p>
    <w:p w:rsidR="0004078F" w:rsidRDefault="0004078F" w:rsidP="0004078F">
      <w:pPr>
        <w:spacing w:after="120"/>
        <w:ind w:left="5664"/>
        <w:rPr>
          <w:szCs w:val="24"/>
        </w:rPr>
      </w:pPr>
      <w:r>
        <w:rPr>
          <w:szCs w:val="24"/>
        </w:rPr>
        <w:t>Voditelj projekta</w:t>
      </w:r>
    </w:p>
    <w:p w:rsidR="0004078F" w:rsidRPr="0004078F" w:rsidRDefault="0004078F" w:rsidP="0004078F">
      <w:pPr>
        <w:spacing w:after="360"/>
        <w:ind w:left="5664"/>
        <w:rPr>
          <w:szCs w:val="24"/>
        </w:rPr>
      </w:pPr>
      <w:r>
        <w:rPr>
          <w:szCs w:val="24"/>
        </w:rPr>
        <w:t xml:space="preserve">   Ida Neruda</w:t>
      </w:r>
    </w:p>
    <w:p w:rsidR="0004078F" w:rsidRPr="00936852" w:rsidRDefault="0004078F" w:rsidP="00936852">
      <w:pPr>
        <w:spacing w:after="360"/>
        <w:rPr>
          <w:szCs w:val="24"/>
        </w:rPr>
      </w:pPr>
    </w:p>
    <w:p w:rsidR="0047449E" w:rsidRDefault="0047449E">
      <w:pPr>
        <w:rPr>
          <w:szCs w:val="24"/>
        </w:rPr>
      </w:pPr>
    </w:p>
    <w:p w:rsidR="0047449E" w:rsidRPr="0047449E" w:rsidRDefault="0047449E">
      <w:pPr>
        <w:rPr>
          <w:szCs w:val="24"/>
        </w:rPr>
      </w:pPr>
    </w:p>
    <w:sectPr w:rsidR="0047449E" w:rsidRPr="0047449E" w:rsidSect="005F3F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39" w:right="1417" w:bottom="1702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F1" w:rsidRDefault="002B3FF1" w:rsidP="00DC1B35">
      <w:pPr>
        <w:spacing w:after="0" w:line="240" w:lineRule="auto"/>
      </w:pPr>
      <w:r>
        <w:separator/>
      </w:r>
    </w:p>
  </w:endnote>
  <w:endnote w:type="continuationSeparator" w:id="0">
    <w:p w:rsidR="002B3FF1" w:rsidRDefault="002B3FF1" w:rsidP="00DC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3" w:rsidRDefault="00ED4793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40" w:rsidRDefault="0047449E">
    <w:pPr>
      <w:pStyle w:val="Podnoje"/>
    </w:pPr>
    <w:r w:rsidRPr="00DC565F">
      <w:rPr>
        <w:noProof/>
        <w:lang w:eastAsia="hr-HR"/>
      </w:rPr>
      <w:drawing>
        <wp:inline distT="0" distB="0" distL="0" distR="0">
          <wp:extent cx="1125938" cy="516061"/>
          <wp:effectExtent l="19050" t="0" r="0" b="0"/>
          <wp:docPr id="2" name="Slika 1" descr="http://www.dnd-pazin.hr/wp-content/uploads/2014/04/mzos-logo-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nd-pazin.hr/wp-content/uploads/2014/04/mzos-logo-h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25" cy="520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DC565F">
      <w:rPr>
        <w:noProof/>
        <w:lang w:eastAsia="hr-HR"/>
      </w:rPr>
      <w:drawing>
        <wp:inline distT="0" distB="0" distL="0" distR="0">
          <wp:extent cx="1022571" cy="516835"/>
          <wp:effectExtent l="19050" t="0" r="6129" b="0"/>
          <wp:docPr id="8" name="Slika 2" descr="http://www.hzinfra.hr/lgs.axd?t=16&amp;id=11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hzinfra.hr/lgs.axd?t=16&amp;id=1156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655" cy="518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DC565F">
      <w:rPr>
        <w:noProof/>
        <w:lang w:eastAsia="hr-HR"/>
      </w:rPr>
      <w:drawing>
        <wp:inline distT="0" distB="0" distL="0" distR="0">
          <wp:extent cx="1571211" cy="516615"/>
          <wp:effectExtent l="19050" t="0" r="0" b="0"/>
          <wp:docPr id="6" name="Slika 4" descr="http://kamatrix.files.wordpress.com/2012/02/strukturni-i-investicijski-fondovi-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kamatrix.files.wordpress.com/2012/02/strukturni-i-investicijski-fondovi-logo-big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87" cy="5203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DC565F">
      <w:rPr>
        <w:noProof/>
        <w:lang w:eastAsia="hr-HR"/>
      </w:rPr>
      <w:drawing>
        <wp:inline distT="0" distB="0" distL="0" distR="0">
          <wp:extent cx="839691" cy="481376"/>
          <wp:effectExtent l="19050" t="0" r="0" b="0"/>
          <wp:docPr id="1" name="Slika 1" descr="http://lag-zrinskagora-turopolje.hr/wp-content/uploads/2014/07/ZnakLogo-H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lag-zrinskagora-turopolje.hr/wp-content/uploads/2014/07/ZnakLogo-HR1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41" cy="48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3" w:rsidRDefault="00ED479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F1" w:rsidRDefault="002B3FF1" w:rsidP="00DC1B35">
      <w:pPr>
        <w:spacing w:after="0" w:line="240" w:lineRule="auto"/>
      </w:pPr>
      <w:r>
        <w:separator/>
      </w:r>
    </w:p>
  </w:footnote>
  <w:footnote w:type="continuationSeparator" w:id="0">
    <w:p w:rsidR="002B3FF1" w:rsidRDefault="002B3FF1" w:rsidP="00DC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3" w:rsidRDefault="00ED479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F40" w:rsidRDefault="0047449E" w:rsidP="005F3F89">
    <w:pPr>
      <w:pStyle w:val="Zaglavlje"/>
      <w:tabs>
        <w:tab w:val="clear" w:pos="4536"/>
        <w:tab w:val="clear" w:pos="9072"/>
        <w:tab w:val="left" w:pos="3261"/>
      </w:tabs>
      <w:ind w:firstLine="3261"/>
      <w:jc w:val="left"/>
      <w:rPr>
        <w:rFonts w:ascii="Lucida Handwriting" w:hAnsi="Lucida Handwriting"/>
        <w:color w:val="0070C0"/>
        <w:sz w:val="22"/>
      </w:rPr>
    </w:pPr>
    <w:r>
      <w:rPr>
        <w:rFonts w:ascii="Lucida Handwriting" w:hAnsi="Lucida Handwriting"/>
        <w:noProof/>
        <w:color w:val="0070C0"/>
        <w:sz w:val="22"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4987290</wp:posOffset>
          </wp:positionH>
          <wp:positionV relativeFrom="paragraph">
            <wp:posOffset>155575</wp:posOffset>
          </wp:positionV>
          <wp:extent cx="694690" cy="691515"/>
          <wp:effectExtent l="19050" t="0" r="0" b="0"/>
          <wp:wrapTopAndBottom/>
          <wp:docPr id="14" name="Slika 12" descr="https://encrypted-tbn1.gstatic.com/images?q=tbn:ANd9GcToeYMhE8DxA9XFN4wGXN0Ib9racPl30hB567xaf9r5ORrA3iF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encrypted-tbn1.gstatic.com/images?q=tbn:ANd9GcToeYMhE8DxA9XFN4wGXN0Ib9racPl30hB567xaf9r5ORrA3iFJ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Lucida Handwriting" w:hAnsi="Lucida Handwriting"/>
        <w:noProof/>
        <w:color w:val="0070C0"/>
        <w:sz w:val="22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-82550</wp:posOffset>
          </wp:positionV>
          <wp:extent cx="1666240" cy="1120775"/>
          <wp:effectExtent l="19050" t="0" r="0" b="0"/>
          <wp:wrapSquare wrapText="bothSides"/>
          <wp:docPr id="11" name="Slika 11" descr="Petica za dvo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tica za dvoj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66240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5F40" w:rsidRPr="00AE7B19" w:rsidRDefault="0047449E" w:rsidP="005F3F89">
    <w:pPr>
      <w:pStyle w:val="Zaglavlje"/>
      <w:tabs>
        <w:tab w:val="clear" w:pos="4536"/>
        <w:tab w:val="clear" w:pos="9072"/>
        <w:tab w:val="left" w:pos="3261"/>
      </w:tabs>
      <w:ind w:firstLine="3261"/>
      <w:jc w:val="left"/>
      <w:rPr>
        <w:rFonts w:ascii="Lucida Handwriting" w:hAnsi="Lucida Handwriting"/>
        <w:color w:val="0070C0"/>
        <w:sz w:val="22"/>
      </w:rPr>
    </w:pPr>
    <w:r w:rsidRPr="00AE7B19">
      <w:rPr>
        <w:rFonts w:ascii="Lucida Handwriting" w:hAnsi="Lucida Handwriting"/>
        <w:color w:val="0070C0"/>
        <w:sz w:val="22"/>
      </w:rPr>
      <w:t>Pomo</w:t>
    </w:r>
    <w:r w:rsidRPr="00AE7B19">
      <w:rPr>
        <w:color w:val="0070C0"/>
        <w:sz w:val="22"/>
      </w:rPr>
      <w:t>ć</w:t>
    </w:r>
    <w:r w:rsidRPr="00AE7B19">
      <w:rPr>
        <w:rFonts w:ascii="Lucida Handwriting" w:hAnsi="Lucida Handwriting"/>
        <w:color w:val="0070C0"/>
        <w:sz w:val="22"/>
      </w:rPr>
      <w:t xml:space="preserve"> – Edukacija – Tim –</w:t>
    </w:r>
  </w:p>
  <w:p w:rsidR="002C5F40" w:rsidRPr="00AE7B19" w:rsidRDefault="0047449E" w:rsidP="005F3F89">
    <w:pPr>
      <w:pStyle w:val="Zaglavlje"/>
      <w:tabs>
        <w:tab w:val="clear" w:pos="4536"/>
        <w:tab w:val="clear" w:pos="9072"/>
        <w:tab w:val="left" w:pos="3261"/>
      </w:tabs>
      <w:ind w:hanging="284"/>
      <w:jc w:val="left"/>
      <w:rPr>
        <w:rFonts w:ascii="Lucida Handwriting" w:hAnsi="Lucida Handwriting"/>
        <w:color w:val="0070C0"/>
        <w:sz w:val="22"/>
      </w:rPr>
    </w:pPr>
    <w:r w:rsidRPr="00AE7B19">
      <w:rPr>
        <w:rFonts w:ascii="Lucida Handwriting" w:hAnsi="Lucida Handwriting"/>
        <w:color w:val="0070C0"/>
        <w:sz w:val="22"/>
      </w:rPr>
      <w:tab/>
    </w:r>
    <w:r w:rsidRPr="00AE7B19">
      <w:rPr>
        <w:rFonts w:ascii="Lucida Handwriting" w:hAnsi="Lucida Handwriting"/>
        <w:color w:val="0070C0"/>
        <w:sz w:val="22"/>
      </w:rPr>
      <w:tab/>
      <w:t>Integracija – Ciljanost –</w:t>
    </w:r>
  </w:p>
  <w:p w:rsidR="002C5F40" w:rsidRPr="00AE7B19" w:rsidRDefault="0047449E" w:rsidP="005F3F89">
    <w:pPr>
      <w:pStyle w:val="Zaglavlje"/>
      <w:tabs>
        <w:tab w:val="clear" w:pos="4536"/>
        <w:tab w:val="clear" w:pos="9072"/>
        <w:tab w:val="left" w:pos="3261"/>
      </w:tabs>
      <w:ind w:hanging="284"/>
      <w:jc w:val="left"/>
      <w:rPr>
        <w:rFonts w:ascii="Lucida Handwriting" w:hAnsi="Lucida Handwriting"/>
        <w:color w:val="0070C0"/>
        <w:sz w:val="22"/>
      </w:rPr>
    </w:pPr>
    <w:r w:rsidRPr="00AE7B19">
      <w:rPr>
        <w:rFonts w:ascii="Lucida Handwriting" w:hAnsi="Lucida Handwriting"/>
        <w:color w:val="0070C0"/>
        <w:sz w:val="22"/>
      </w:rPr>
      <w:tab/>
    </w:r>
    <w:r w:rsidRPr="00AE7B19">
      <w:rPr>
        <w:rFonts w:ascii="Lucida Handwriting" w:hAnsi="Lucida Handwriting"/>
        <w:color w:val="0070C0"/>
        <w:sz w:val="22"/>
      </w:rPr>
      <w:tab/>
      <w:t>Afirmacija ZA DVOJE</w:t>
    </w:r>
    <w:r w:rsidRPr="00AE7B19">
      <w:rPr>
        <w:rFonts w:ascii="Lucida Handwriting" w:hAnsi="Lucida Handwriting"/>
        <w:color w:val="0070C0"/>
        <w:sz w:val="22"/>
      </w:rPr>
      <w:ptab w:relativeTo="margin" w:alignment="right" w:leader="none"/>
    </w:r>
  </w:p>
  <w:p w:rsidR="002C5F40" w:rsidRDefault="007C617F" w:rsidP="005F3F89">
    <w:pPr>
      <w:pStyle w:val="Zaglavlje"/>
      <w:tabs>
        <w:tab w:val="clear" w:pos="4536"/>
        <w:tab w:val="clear" w:pos="9072"/>
        <w:tab w:val="left" w:pos="3119"/>
      </w:tabs>
      <w:ind w:hanging="284"/>
      <w:jc w:val="right"/>
      <w:rPr>
        <w:sz w:val="20"/>
        <w:szCs w:val="20"/>
      </w:rPr>
    </w:pPr>
  </w:p>
  <w:p w:rsidR="002C5F40" w:rsidRPr="00AE7B19" w:rsidRDefault="0047449E" w:rsidP="005F3F89">
    <w:pPr>
      <w:pStyle w:val="Zaglavlje"/>
      <w:tabs>
        <w:tab w:val="clear" w:pos="4536"/>
        <w:tab w:val="clear" w:pos="9072"/>
        <w:tab w:val="left" w:pos="3119"/>
      </w:tabs>
      <w:ind w:hanging="284"/>
      <w:jc w:val="right"/>
      <w:rPr>
        <w:rFonts w:cs="Times New Roman"/>
        <w:sz w:val="20"/>
        <w:szCs w:val="20"/>
      </w:rPr>
    </w:pPr>
    <w:r w:rsidRPr="00AE7B19">
      <w:rPr>
        <w:sz w:val="20"/>
        <w:szCs w:val="20"/>
      </w:rPr>
      <w:t>Grad Po</w:t>
    </w:r>
    <w:r w:rsidRPr="00AE7B19">
      <w:rPr>
        <w:rFonts w:cs="Times New Roman"/>
        <w:sz w:val="20"/>
        <w:szCs w:val="20"/>
      </w:rPr>
      <w:t>žega</w:t>
    </w:r>
  </w:p>
  <w:p w:rsidR="002C5F40" w:rsidRDefault="007C617F" w:rsidP="005F3F89">
    <w:pPr>
      <w:pStyle w:val="Zaglavlje"/>
      <w:tabs>
        <w:tab w:val="clear" w:pos="4536"/>
        <w:tab w:val="clear" w:pos="9072"/>
        <w:tab w:val="left" w:pos="3119"/>
      </w:tabs>
      <w:ind w:hanging="28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793" w:rsidRDefault="00ED479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199"/>
    <w:multiLevelType w:val="hybridMultilevel"/>
    <w:tmpl w:val="857A2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49E"/>
    <w:rsid w:val="0004078F"/>
    <w:rsid w:val="000B0BB9"/>
    <w:rsid w:val="000B219C"/>
    <w:rsid w:val="00274814"/>
    <w:rsid w:val="002B3FF1"/>
    <w:rsid w:val="00385B6D"/>
    <w:rsid w:val="003D6A78"/>
    <w:rsid w:val="0047449E"/>
    <w:rsid w:val="004E04A5"/>
    <w:rsid w:val="00555B1C"/>
    <w:rsid w:val="005E2D65"/>
    <w:rsid w:val="006E7ED2"/>
    <w:rsid w:val="00721841"/>
    <w:rsid w:val="007C617F"/>
    <w:rsid w:val="007D06C2"/>
    <w:rsid w:val="008A0972"/>
    <w:rsid w:val="008E30AB"/>
    <w:rsid w:val="00913504"/>
    <w:rsid w:val="00933C9F"/>
    <w:rsid w:val="00936852"/>
    <w:rsid w:val="00940ED2"/>
    <w:rsid w:val="009762D5"/>
    <w:rsid w:val="009E21AE"/>
    <w:rsid w:val="00BD0C74"/>
    <w:rsid w:val="00BF1FD4"/>
    <w:rsid w:val="00C37469"/>
    <w:rsid w:val="00C94330"/>
    <w:rsid w:val="00D84037"/>
    <w:rsid w:val="00DA02FC"/>
    <w:rsid w:val="00DC1B35"/>
    <w:rsid w:val="00EC420F"/>
    <w:rsid w:val="00ED4793"/>
    <w:rsid w:val="00FE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9E"/>
    <w:pPr>
      <w:jc w:val="both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449E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474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7449E"/>
    <w:rPr>
      <w:rFonts w:ascii="Arial" w:hAnsi="Arial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449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40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Neruda</dc:creator>
  <cp:keywords/>
  <dc:description/>
  <cp:lastModifiedBy>Ida Neruda</cp:lastModifiedBy>
  <cp:revision>24</cp:revision>
  <cp:lastPrinted>2015-02-04T07:24:00Z</cp:lastPrinted>
  <dcterms:created xsi:type="dcterms:W3CDTF">2015-02-03T10:38:00Z</dcterms:created>
  <dcterms:modified xsi:type="dcterms:W3CDTF">2015-02-09T07:03:00Z</dcterms:modified>
</cp:coreProperties>
</file>