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95" w:rsidRDefault="00F64595" w:rsidP="00F64595">
      <w:pPr>
        <w:jc w:val="center"/>
        <w:rPr>
          <w:lang w:val="hr-HR"/>
        </w:rPr>
      </w:pPr>
      <w:r w:rsidRPr="007564DE">
        <w:rPr>
          <w:lang w:val="hr-HR"/>
        </w:rPr>
        <w:t>OBRAZAC POZIVA ZA ORGANIZACIJU JEDNODNEVNE IZVANUČIONIČKE NASTAVE</w:t>
      </w:r>
    </w:p>
    <w:p w:rsidR="00F64595" w:rsidRDefault="00F64595" w:rsidP="00F64595">
      <w:pPr>
        <w:rPr>
          <w:lang w:val="hr-HR"/>
        </w:rPr>
      </w:pPr>
    </w:p>
    <w:tbl>
      <w:tblPr>
        <w:tblStyle w:val="Reetkatablice"/>
        <w:tblW w:w="0" w:type="auto"/>
        <w:tblInd w:w="4320" w:type="dxa"/>
        <w:tblLook w:val="01E0"/>
      </w:tblPr>
      <w:tblGrid>
        <w:gridCol w:w="1410"/>
        <w:gridCol w:w="936"/>
      </w:tblGrid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Broj ponude</w:t>
            </w:r>
          </w:p>
        </w:tc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__6___  </w:t>
            </w:r>
          </w:p>
        </w:tc>
      </w:tr>
    </w:tbl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tbl>
      <w:tblPr>
        <w:tblStyle w:val="Reetkatablice"/>
        <w:tblW w:w="0" w:type="auto"/>
        <w:tblLook w:val="01E0"/>
      </w:tblPr>
      <w:tblGrid>
        <w:gridCol w:w="516"/>
        <w:gridCol w:w="3209"/>
        <w:gridCol w:w="2604"/>
        <w:gridCol w:w="2527"/>
      </w:tblGrid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Podaci o školi 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FD1E56" w:rsidRDefault="00F64595" w:rsidP="00F64595">
            <w:pPr>
              <w:rPr>
                <w:i/>
                <w:lang w:val="hr-HR"/>
              </w:rPr>
            </w:pPr>
            <w:r w:rsidRPr="00FD1E56">
              <w:rPr>
                <w:i/>
                <w:lang w:val="hr-HR"/>
              </w:rPr>
              <w:t>Upisati tražene podatke:</w:t>
            </w:r>
          </w:p>
        </w:tc>
      </w:tr>
      <w:tr w:rsidR="00F64595">
        <w:tc>
          <w:tcPr>
            <w:tcW w:w="0" w:type="auto"/>
            <w:vMerge w:val="restart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Ime škole: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OŠ „Antun Mihanović“ Nova Kapela, </w:t>
            </w:r>
            <w:proofErr w:type="spellStart"/>
            <w:r>
              <w:rPr>
                <w:lang w:val="hr-HR"/>
              </w:rPr>
              <w:t>Batrina</w:t>
            </w:r>
            <w:proofErr w:type="spellEnd"/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Stjepana Radića 156</w:t>
            </w:r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Mjesto: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Batrina</w:t>
            </w:r>
            <w:proofErr w:type="spellEnd"/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Poštanski broj: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35410 Nova Kapela</w:t>
            </w:r>
          </w:p>
        </w:tc>
      </w:tr>
      <w:tr w:rsidR="00F6459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Korisnici usluge su učenici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3.r., KO </w:t>
            </w:r>
            <w:proofErr w:type="spellStart"/>
            <w:r>
              <w:rPr>
                <w:lang w:val="hr-HR"/>
              </w:rPr>
              <w:t>Siče</w:t>
            </w:r>
            <w:proofErr w:type="spellEnd"/>
            <w:r>
              <w:rPr>
                <w:lang w:val="hr-HR"/>
              </w:rPr>
              <w:t xml:space="preserve"> i KO </w:t>
            </w:r>
            <w:proofErr w:type="spellStart"/>
            <w:r>
              <w:rPr>
                <w:lang w:val="hr-HR"/>
              </w:rPr>
              <w:t>Dragovci</w:t>
            </w:r>
            <w:proofErr w:type="spellEnd"/>
          </w:p>
        </w:tc>
        <w:tc>
          <w:tcPr>
            <w:tcW w:w="3048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razreda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Tip putovanja:</w:t>
            </w:r>
          </w:p>
        </w:tc>
        <w:tc>
          <w:tcPr>
            <w:tcW w:w="6096" w:type="dxa"/>
            <w:gridSpan w:val="2"/>
          </w:tcPr>
          <w:p w:rsidR="00F64595" w:rsidRPr="00FD1E56" w:rsidRDefault="00F64595" w:rsidP="00F64595">
            <w:pPr>
              <w:rPr>
                <w:i/>
                <w:lang w:val="hr-HR"/>
              </w:rPr>
            </w:pPr>
            <w:r w:rsidRPr="00FD1E56">
              <w:rPr>
                <w:i/>
                <w:lang w:val="hr-HR"/>
              </w:rPr>
              <w:t>Planirano označiti s 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Poludnevna terenska nastava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Poludnevni školski izlet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Jednodnevna terenska nastava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Jednodnevni školski izlet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  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e) Posjet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Odredište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7A6B47" w:rsidRDefault="00F64595" w:rsidP="00F64595">
            <w:pPr>
              <w:rPr>
                <w:i/>
                <w:lang w:val="hr-HR"/>
              </w:rPr>
            </w:pPr>
            <w:r w:rsidRPr="007A6B47">
              <w:rPr>
                <w:i/>
                <w:lang w:val="hr-HR"/>
              </w:rPr>
              <w:t>Označiti s X ili upisati ime države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u Republici Hrvatskoj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u inozemstvu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Planirano vrijeme realizacije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od  30.4. do 30.4.2015.</w:t>
            </w:r>
          </w:p>
        </w:tc>
      </w:tr>
      <w:tr w:rsidR="00F64595">
        <w:tc>
          <w:tcPr>
            <w:tcW w:w="10295" w:type="dxa"/>
            <w:gridSpan w:val="4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1B2B0C">
              <w:rPr>
                <w:i/>
                <w:lang w:val="hr-HR"/>
              </w:rPr>
              <w:t>(u predložena dva tjedna)</w:t>
            </w:r>
            <w:r>
              <w:rPr>
                <w:lang w:val="hr-HR"/>
              </w:rPr>
              <w:t xml:space="preserve">                        </w:t>
            </w:r>
            <w:r w:rsidRPr="001B2B0C">
              <w:rPr>
                <w:i/>
                <w:lang w:val="hr-HR"/>
              </w:rPr>
              <w:t>Datum     Mjesec             Datum  Mjesec        Godina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Broj sudionika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1B2B0C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broj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Predviđeni broj učenika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30                        s mogućnošću odstupanja za tri učenika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Predviđeni broj učitelja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Očekivani broj gratis ponuda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Plan puta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1B2B0C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traženo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Mjesto polaska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Batrina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Siče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Dragovci</w:t>
            </w:r>
            <w:proofErr w:type="spellEnd"/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Usputna odredišta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Krajnji cilj putovanja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Osijek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Vrsta prijevoza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označiti s X ili dopisati kombinacije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Autobus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Vlak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Brod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Kombinirani prijevoz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cijenu ponude uračunati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traženo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Ulaznice za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ZOO vrt i Muzej Slavonije u Osijeku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Vodiča za razgled grada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Osijeka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Sudjelovanje u radionicama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Karte za vožnju (</w:t>
            </w:r>
            <w:proofErr w:type="spellStart"/>
            <w:r>
              <w:rPr>
                <w:lang w:val="hr-HR"/>
              </w:rPr>
              <w:t>npr</w:t>
            </w:r>
            <w:proofErr w:type="spellEnd"/>
            <w:r>
              <w:rPr>
                <w:lang w:val="hr-HR"/>
              </w:rPr>
              <w:t>. čamcem)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vožnja skelom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e) Objed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Mc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Donalds</w:t>
            </w:r>
            <w:proofErr w:type="spellEnd"/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f) Drugi zahtjevi 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cijenu uključiti i stavke putnog osiguranja od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označiti s X ili dopisati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od posljedica nesretnog slučaja/nezgode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otkaza putovanja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c) 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4199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Rok dostave ponuda je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18.3.2015.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do    12.00        sati.</w:t>
            </w:r>
          </w:p>
        </w:tc>
      </w:tr>
      <w:tr w:rsidR="00F64595">
        <w:tc>
          <w:tcPr>
            <w:tcW w:w="4199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Javno otvaranje ponuda održat će se u Školi dana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20.3.2015.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</w:p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   17.00         sati.</w:t>
            </w:r>
          </w:p>
        </w:tc>
      </w:tr>
    </w:tbl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  <w:r>
        <w:rPr>
          <w:lang w:val="hr-HR"/>
        </w:rPr>
        <w:t>Napomena:</w:t>
      </w:r>
    </w:p>
    <w:p w:rsidR="00F64595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Pristigle ponude trebaju biti u skladu s propisima vezanim uz turističku djelatnost.</w:t>
      </w:r>
    </w:p>
    <w:p w:rsidR="00F64595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Ponuditelj dostavlja ponude čija je cijena razrađena po traženim točkama (od 8 do 10) te ukupnu cijenu tražene ponude uključujući licenciranog turističkog pratitelja za svaku grupu od 15 do 75 putnika.</w:t>
      </w:r>
    </w:p>
    <w:p w:rsidR="00F64595" w:rsidRPr="007564DE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U obzir će se uzimati ponude zaprimljene u poštanskome uredu do navedenog roka i uz iskazane cijene tražene po stavkama.</w:t>
      </w: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jc w:val="center"/>
        <w:rPr>
          <w:lang w:val="hr-HR"/>
        </w:rPr>
      </w:pPr>
      <w:r w:rsidRPr="007564DE">
        <w:rPr>
          <w:lang w:val="hr-HR"/>
        </w:rPr>
        <w:t>OBRAZAC POZIVA ZA ORGANIZACIJU JEDNODNEVNE IZVANUČIONIČKE NASTAVE</w:t>
      </w:r>
    </w:p>
    <w:p w:rsidR="00F64595" w:rsidRDefault="00F64595" w:rsidP="00F64595">
      <w:pPr>
        <w:rPr>
          <w:lang w:val="hr-HR"/>
        </w:rPr>
      </w:pPr>
    </w:p>
    <w:tbl>
      <w:tblPr>
        <w:tblStyle w:val="Reetkatablice"/>
        <w:tblW w:w="0" w:type="auto"/>
        <w:tblInd w:w="4320" w:type="dxa"/>
        <w:tblLook w:val="01E0"/>
      </w:tblPr>
      <w:tblGrid>
        <w:gridCol w:w="1410"/>
        <w:gridCol w:w="936"/>
      </w:tblGrid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Broj ponude</w:t>
            </w:r>
          </w:p>
        </w:tc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__7___  </w:t>
            </w:r>
          </w:p>
        </w:tc>
      </w:tr>
    </w:tbl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tbl>
      <w:tblPr>
        <w:tblStyle w:val="Reetkatablice"/>
        <w:tblW w:w="0" w:type="auto"/>
        <w:tblLook w:val="01E0"/>
      </w:tblPr>
      <w:tblGrid>
        <w:gridCol w:w="516"/>
        <w:gridCol w:w="3209"/>
        <w:gridCol w:w="2604"/>
        <w:gridCol w:w="2527"/>
      </w:tblGrid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Podaci o školi 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FD1E56" w:rsidRDefault="00F64595" w:rsidP="00F64595">
            <w:pPr>
              <w:rPr>
                <w:i/>
                <w:lang w:val="hr-HR"/>
              </w:rPr>
            </w:pPr>
            <w:r w:rsidRPr="00FD1E56">
              <w:rPr>
                <w:i/>
                <w:lang w:val="hr-HR"/>
              </w:rPr>
              <w:t>Upisati tražene podatke:</w:t>
            </w:r>
          </w:p>
        </w:tc>
      </w:tr>
      <w:tr w:rsidR="00F64595">
        <w:tc>
          <w:tcPr>
            <w:tcW w:w="0" w:type="auto"/>
            <w:vMerge w:val="restart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Ime škole: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OŠ „Antun Mihanović“ Nova Kapela, </w:t>
            </w:r>
            <w:proofErr w:type="spellStart"/>
            <w:r>
              <w:rPr>
                <w:lang w:val="hr-HR"/>
              </w:rPr>
              <w:t>Batrina</w:t>
            </w:r>
            <w:proofErr w:type="spellEnd"/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Stjepana Radića 156</w:t>
            </w:r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Mjesto: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Batrina</w:t>
            </w:r>
            <w:proofErr w:type="spellEnd"/>
          </w:p>
        </w:tc>
      </w:tr>
      <w:tr w:rsidR="00F64595">
        <w:tc>
          <w:tcPr>
            <w:tcW w:w="0" w:type="auto"/>
            <w:vMerge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Poštanski broj: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35410 Nova Kapela</w:t>
            </w:r>
          </w:p>
        </w:tc>
      </w:tr>
      <w:tr w:rsidR="00F6459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Korisnici usluge su učenici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4.r. i KO </w:t>
            </w:r>
            <w:proofErr w:type="spellStart"/>
            <w:r>
              <w:rPr>
                <w:lang w:val="hr-HR"/>
              </w:rPr>
              <w:t>Magić</w:t>
            </w:r>
            <w:proofErr w:type="spellEnd"/>
            <w:r>
              <w:rPr>
                <w:lang w:val="hr-HR"/>
              </w:rPr>
              <w:t xml:space="preserve"> Mala</w:t>
            </w:r>
          </w:p>
        </w:tc>
        <w:tc>
          <w:tcPr>
            <w:tcW w:w="3048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razreda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Tip putovanja: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FD1E56" w:rsidRDefault="00F64595" w:rsidP="00F64595">
            <w:pPr>
              <w:rPr>
                <w:i/>
                <w:lang w:val="hr-HR"/>
              </w:rPr>
            </w:pPr>
            <w:r w:rsidRPr="00FD1E56">
              <w:rPr>
                <w:i/>
                <w:lang w:val="hr-HR"/>
              </w:rPr>
              <w:t>Planirano označiti s 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Poludnevna terenska nastava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Poludnevni školski izlet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Jednodnevna terenska nastava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Jednodnevni školski izlet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  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e) Posjet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Odredište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7A6B47" w:rsidRDefault="00F64595" w:rsidP="00F64595">
            <w:pPr>
              <w:rPr>
                <w:i/>
                <w:lang w:val="hr-HR"/>
              </w:rPr>
            </w:pPr>
            <w:r w:rsidRPr="007A6B47">
              <w:rPr>
                <w:i/>
                <w:lang w:val="hr-HR"/>
              </w:rPr>
              <w:t>Označiti s X ili upisati ime države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u Republici Hrvatskoj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u inozemstvu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Planirano vrijeme realizacije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od  28.4. do 29.4.2015.</w:t>
            </w:r>
          </w:p>
        </w:tc>
      </w:tr>
      <w:tr w:rsidR="00F64595">
        <w:tc>
          <w:tcPr>
            <w:tcW w:w="10295" w:type="dxa"/>
            <w:gridSpan w:val="4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1B2B0C">
              <w:rPr>
                <w:i/>
                <w:lang w:val="hr-HR"/>
              </w:rPr>
              <w:t>(u predložena dva tjedna)</w:t>
            </w:r>
            <w:r>
              <w:rPr>
                <w:lang w:val="hr-HR"/>
              </w:rPr>
              <w:t xml:space="preserve">                        </w:t>
            </w:r>
            <w:r w:rsidRPr="001B2B0C">
              <w:rPr>
                <w:i/>
                <w:lang w:val="hr-HR"/>
              </w:rPr>
              <w:t>Datum     Mjesec             Datum  Mjesec        Godina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Broj sudionika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1B2B0C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broj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Predviđeni broj učenika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  29                        s mogućnošću odstupanja za tri učenika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Predviđeni broj učitelja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Očekivani broj gratis ponuda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Plan puta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1B2B0C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traženo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Mjesto polaska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Batrina</w:t>
            </w:r>
            <w:proofErr w:type="spellEnd"/>
            <w:r>
              <w:rPr>
                <w:lang w:val="hr-HR"/>
              </w:rPr>
              <w:t xml:space="preserve"> i </w:t>
            </w:r>
            <w:proofErr w:type="spellStart"/>
            <w:r>
              <w:rPr>
                <w:lang w:val="hr-HR"/>
              </w:rPr>
              <w:t>Magić</w:t>
            </w:r>
            <w:proofErr w:type="spellEnd"/>
            <w:r>
              <w:rPr>
                <w:lang w:val="hr-HR"/>
              </w:rPr>
              <w:t xml:space="preserve"> Mala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Usputna odredišta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Krajnji cilj putovanja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Vrsta prijevoza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označiti s X ili dopisati kombinacije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Autobus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Vlak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Brod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Kombinirani prijevoz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cijenu ponude uračunati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Upisati traženo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Ulaznice za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ZOO vrt 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Vodiča za razgled grada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Zagreba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c) Sudjelovanje u radionicama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d) Karte za vožnju (</w:t>
            </w:r>
            <w:proofErr w:type="spellStart"/>
            <w:r>
              <w:rPr>
                <w:lang w:val="hr-HR"/>
              </w:rPr>
              <w:t>npr</w:t>
            </w:r>
            <w:proofErr w:type="spellEnd"/>
            <w:r>
              <w:rPr>
                <w:lang w:val="hr-HR"/>
              </w:rPr>
              <w:t>. čamcem)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vožnja uspinjačom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e) Objed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ručak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f) Drugi zahtjevi 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Posjet zračnoj luci, razgled Gornjeg grada, Trg sv.Marka</w:t>
            </w:r>
          </w:p>
        </w:tc>
      </w:tr>
      <w:tr w:rsidR="00F64595">
        <w:tc>
          <w:tcPr>
            <w:tcW w:w="0" w:type="auto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3683" w:type="dxa"/>
            <w:shd w:val="clear" w:color="auto" w:fill="D9D9D9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cijenu uključiti i stavke putnog osiguranja od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F64595" w:rsidRPr="009621B5" w:rsidRDefault="00F64595" w:rsidP="00F64595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označiti s X ili dopisati</w:t>
            </w: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a) od posljedica nesretnog slučaja/nezgode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b) otkaza putovanja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 xml:space="preserve">c) </w:t>
            </w: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0" w:type="auto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3683" w:type="dxa"/>
          </w:tcPr>
          <w:p w:rsidR="00F64595" w:rsidRDefault="00F64595" w:rsidP="00F64595">
            <w:pPr>
              <w:rPr>
                <w:lang w:val="hr-HR"/>
              </w:rPr>
            </w:pPr>
          </w:p>
        </w:tc>
        <w:tc>
          <w:tcPr>
            <w:tcW w:w="6096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</w:p>
        </w:tc>
      </w:tr>
      <w:tr w:rsidR="00F64595">
        <w:tc>
          <w:tcPr>
            <w:tcW w:w="4199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Rok dostave ponuda je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18.3.2015.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do    12.00        sati.</w:t>
            </w:r>
          </w:p>
        </w:tc>
      </w:tr>
      <w:tr w:rsidR="00F64595">
        <w:tc>
          <w:tcPr>
            <w:tcW w:w="4199" w:type="dxa"/>
            <w:gridSpan w:val="2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Javno otvaranje ponuda održat će se u Školi dana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20.3.2015.</w:t>
            </w:r>
          </w:p>
        </w:tc>
        <w:tc>
          <w:tcPr>
            <w:tcW w:w="3048" w:type="dxa"/>
          </w:tcPr>
          <w:p w:rsidR="00F64595" w:rsidRDefault="00F64595" w:rsidP="00F64595">
            <w:pPr>
              <w:rPr>
                <w:lang w:val="hr-HR"/>
              </w:rPr>
            </w:pPr>
          </w:p>
          <w:p w:rsidR="00F64595" w:rsidRDefault="00F64595" w:rsidP="00F64595">
            <w:pPr>
              <w:rPr>
                <w:lang w:val="hr-HR"/>
              </w:rPr>
            </w:pPr>
            <w:r>
              <w:rPr>
                <w:lang w:val="hr-HR"/>
              </w:rPr>
              <w:t>u    17.00         sati.</w:t>
            </w:r>
          </w:p>
        </w:tc>
      </w:tr>
    </w:tbl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  <w:r>
        <w:rPr>
          <w:lang w:val="hr-HR"/>
        </w:rPr>
        <w:t>Napomena:</w:t>
      </w:r>
    </w:p>
    <w:p w:rsidR="00F64595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Pristigle ponude trebaju biti u skladu s propisima vezanim uz turističku djelatnost.</w:t>
      </w:r>
    </w:p>
    <w:p w:rsidR="00F64595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Ponuditelj dostavlja ponude čija je cijena razrađena po traženim točkama (od 8 do 10) te ukupnu cijenu tražene ponude uključujući licenciranog turističkog pratitelja za svaku grupu od 15 do 75 putnika.</w:t>
      </w:r>
    </w:p>
    <w:p w:rsidR="00F64595" w:rsidRPr="007564DE" w:rsidRDefault="00F64595" w:rsidP="00F645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U obzir će se uzimati ponude zaprimljene u poštanskome uredu do navedenog roka i uz iskazane cijene tražene po stavkama.</w:t>
      </w: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F64595" w:rsidRDefault="00F64595" w:rsidP="00F64595">
      <w:pPr>
        <w:rPr>
          <w:lang w:val="hr-HR"/>
        </w:rPr>
      </w:pPr>
    </w:p>
    <w:p w:rsidR="00B60B5D" w:rsidRDefault="00B60B5D"/>
    <w:sectPr w:rsidR="00B60B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ADE"/>
    <w:multiLevelType w:val="hybridMultilevel"/>
    <w:tmpl w:val="AAE4865E"/>
    <w:lvl w:ilvl="0" w:tplc="E0A001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64595"/>
    <w:rsid w:val="000B24D5"/>
    <w:rsid w:val="008E6E38"/>
    <w:rsid w:val="00B60B5D"/>
    <w:rsid w:val="00F6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595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F6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>MZOŠ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Vesna</dc:creator>
  <cp:keywords/>
  <dc:description/>
  <cp:lastModifiedBy>Dragana</cp:lastModifiedBy>
  <cp:revision>2</cp:revision>
  <dcterms:created xsi:type="dcterms:W3CDTF">2015-03-03T13:42:00Z</dcterms:created>
  <dcterms:modified xsi:type="dcterms:W3CDTF">2015-03-03T13:42:00Z</dcterms:modified>
</cp:coreProperties>
</file>