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90" w:rsidRPr="00B02A90" w:rsidRDefault="00B02A90" w:rsidP="00B02A90">
      <w:pPr>
        <w:shd w:val="clear" w:color="auto" w:fill="002F50"/>
        <w:spacing w:after="0" w:line="240" w:lineRule="auto"/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eastAsia="hr-HR"/>
        </w:rPr>
      </w:pPr>
      <w:r w:rsidRPr="00B02A90"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eastAsia="hr-HR"/>
        </w:rPr>
        <w:t xml:space="preserve">Obavijesti za roditelje 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FFFFFF"/>
          <w:sz w:val="26"/>
          <w:szCs w:val="26"/>
          <w:lang w:eastAsia="hr-HR"/>
        </w:rPr>
        <w:t>prvašića</w:t>
      </w:r>
      <w:proofErr w:type="spellEnd"/>
    </w:p>
    <w:p w:rsidR="00B02A90" w:rsidRPr="00B02A90" w:rsidRDefault="00B02A90" w:rsidP="00B02A90">
      <w:pPr>
        <w:shd w:val="clear" w:color="auto" w:fill="044444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r-HR"/>
        </w:rPr>
      </w:pPr>
      <w:r w:rsidRPr="00B02A90">
        <w:rPr>
          <w:rFonts w:ascii="Verdana" w:eastAsia="Times New Roman" w:hAnsi="Verdana" w:cs="Times New Roman"/>
          <w:noProof/>
          <w:color w:val="000000"/>
          <w:sz w:val="18"/>
          <w:szCs w:val="18"/>
          <w:lang w:eastAsia="hr-HR"/>
        </w:rPr>
        <w:drawing>
          <wp:inline distT="0" distB="0" distL="0" distR="0" wp14:anchorId="2F07F5FA" wp14:editId="6DCB0F79">
            <wp:extent cx="66675" cy="76200"/>
            <wp:effectExtent l="0" t="0" r="9525" b="0"/>
            <wp:docPr id="6" name="Slika 6" descr="http://os-astarcevica-zg.skole.hr/img/themes/modern/1/images/bg_glavni_header_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s-astarcevica-zg.skole.hr/img/themes/modern/1/images/bg_glavni_header_l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90" w:rsidRPr="00B02A90" w:rsidRDefault="00B02A90" w:rsidP="00B02A90">
      <w:pPr>
        <w:shd w:val="clear" w:color="auto" w:fill="F2FCFC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02A90">
        <w:rPr>
          <w:rFonts w:ascii="Verdana" w:eastAsia="Times New Roman" w:hAnsi="Verdana" w:cs="Times New Roman"/>
          <w:noProof/>
          <w:color w:val="0000FF"/>
          <w:sz w:val="17"/>
          <w:szCs w:val="17"/>
          <w:lang w:eastAsia="hr-HR"/>
        </w:rPr>
        <w:drawing>
          <wp:inline distT="0" distB="0" distL="0" distR="0" wp14:anchorId="5F743BA1" wp14:editId="46D23CA2">
            <wp:extent cx="133350" cy="133350"/>
            <wp:effectExtent l="0" t="0" r="0" b="0"/>
            <wp:docPr id="7" name="Slika 7" descr="Povratak na prethodnu stranic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ovratak na prethodnu stranic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0">
        <w:rPr>
          <w:rFonts w:ascii="Verdana" w:eastAsia="Times New Roman" w:hAnsi="Verdana" w:cs="Times New Roman"/>
          <w:noProof/>
          <w:color w:val="0000FF"/>
          <w:sz w:val="17"/>
          <w:szCs w:val="17"/>
          <w:lang w:eastAsia="hr-HR"/>
        </w:rPr>
        <w:drawing>
          <wp:inline distT="0" distB="0" distL="0" distR="0" wp14:anchorId="09207818" wp14:editId="26685BCC">
            <wp:extent cx="161925" cy="142875"/>
            <wp:effectExtent l="0" t="0" r="9525" b="9525"/>
            <wp:docPr id="8" name="Slika 8" descr="Ispiši članak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spiši članak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0">
        <w:rPr>
          <w:rFonts w:ascii="Verdana" w:eastAsia="Times New Roman" w:hAnsi="Verdana" w:cs="Times New Roman"/>
          <w:noProof/>
          <w:color w:val="0000FF"/>
          <w:sz w:val="17"/>
          <w:szCs w:val="17"/>
          <w:lang w:eastAsia="hr-HR"/>
        </w:rPr>
        <w:drawing>
          <wp:inline distT="0" distB="0" distL="0" distR="0" wp14:anchorId="3DABD3B6" wp14:editId="0B1C87E1">
            <wp:extent cx="133350" cy="133350"/>
            <wp:effectExtent l="0" t="0" r="0" b="0"/>
            <wp:docPr id="9" name="Slika 9" descr="Pošalji prijatelju">
              <a:hlinkClick xmlns:a="http://schemas.openxmlformats.org/drawingml/2006/main" r:id="rId9" tooltip="&quot;Pošalji prijatelj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ošalji prijatelju">
                      <a:hlinkClick r:id="rId9" tooltip="&quot;Pošalji prijatelj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A90" w:rsidRPr="00B02A90" w:rsidRDefault="00B02A90" w:rsidP="00B02A90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</w:pPr>
      <w:r w:rsidRPr="00B02A90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hr-HR"/>
        </w:rPr>
        <w:t>Upis u 1. razred u šk. god. 2022./2023.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Pregledi radi procjene spremnosti djeteta za polazak u 1. razred osnovne škole obavljaju se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u školskoj ambulanti i u školi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hr-HR"/>
        </w:rPr>
        <w:t>U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školskoj ambulanti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pregledi počinju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7. III. 2022.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a termin možete dobiti putem aplikacije </w:t>
      </w:r>
      <w:hyperlink r:id="rId11" w:history="1">
        <w:r w:rsidRPr="00B02A9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t>www.terminko.hr</w:t>
        </w:r>
      </w:hyperlink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Upite vezane za liječnički pregled možete poslati na </w:t>
      </w:r>
      <w:hyperlink r:id="rId12" w:history="1">
        <w:r w:rsidRPr="00B02A9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t>natasa.maric@stampar.hr</w:t>
        </w:r>
      </w:hyperlink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Ambulanta školske medicine: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Ivana 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Aušperger</w:t>
      </w:r>
      <w:proofErr w:type="spellEnd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 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Majcen</w:t>
      </w:r>
      <w:proofErr w:type="spellEnd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,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dr.med</w:t>
      </w:r>
      <w:proofErr w:type="spellEnd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.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Nataša Marić, 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ms</w:t>
      </w:r>
      <w:bookmarkStart w:id="0" w:name="_GoBack"/>
      <w:bookmarkEnd w:id="0"/>
      <w:proofErr w:type="spellEnd"/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Aleja lipa 1H, Retkovec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Tel: 2917 710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Radno vrijeme: Parni datumi – prijepodne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                        Neparni datumi – poslijepodne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u w:val="single"/>
          <w:lang w:eastAsia="hr-HR"/>
        </w:rPr>
        <w:t>U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školi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pregledi počinju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od 28. II. 2022.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a termin možete dobiti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  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putem 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ePošte</w:t>
      </w:r>
      <w:proofErr w:type="spellEnd"/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: </w:t>
      </w:r>
      <w:hyperlink r:id="rId13" w:history="1">
        <w:r w:rsidRPr="00B02A90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t>elvira.nimac@gmail.com</w:t>
        </w:r>
      </w:hyperlink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-  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pozivom 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na broj 01 28 51 615 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srijedom od 9 do 9,30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i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  <w:lang w:eastAsia="hr-HR"/>
        </w:rPr>
        <w:t>petkom od 14 do14,30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kod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 xml:space="preserve">školske psihologinje Elvire </w:t>
      </w:r>
      <w:proofErr w:type="spellStart"/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Nimac</w:t>
      </w:r>
      <w:proofErr w:type="spellEnd"/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Svi školski obveznici dužni su pristupiti pregledu u školi i u školskoj ambulanti. Školski obveznici su </w:t>
      </w:r>
      <w:r w:rsidRPr="00B02A9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djeca koja do 31. III. tekuće godine navršavaju 6 godina</w:t>
      </w: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.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Ukoliko dijete ne može pristupiti pregledu, roditelj je dužan najkasnije do 30. V. o tome obavijestiti  Školu i nadležnu školsku liječnicu kako bi se utvrdilo drugo odgovarajuće vrijeme.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Za dijete koje će do kraja tekuće godine navršiti 6 godina, a nije školski obveznik, roditelj može najkasnije do 31. III.  tekuće godine podnijeti zahtjev Uredu za uvrštavanje djeteta u popis školskih obveznika. Uz zahtjev roditelj treba priložiti mišljenje stručnog tima predškolske ustanove o psihofizičkom stanju djeteta.</w:t>
      </w:r>
    </w:p>
    <w:p w:rsidR="00B02A90" w:rsidRPr="00B02A90" w:rsidRDefault="00B02A90" w:rsidP="00B02A90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Ostale informacije dobit ćete prije i/ili nakon pregleda djeteta. Slijedi nekoliko savjeta o pripremi djeteta za polazak u prvi razred, koji se nalaze u dokumentu u prilogu.</w:t>
      </w:r>
    </w:p>
    <w:p w:rsidR="00B02A90" w:rsidRPr="00B02A90" w:rsidRDefault="00B02A90" w:rsidP="00B02A90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B02A90" w:rsidRPr="00B02A90" w:rsidRDefault="00B02A90" w:rsidP="00B02A90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</w:p>
    <w:p w:rsidR="00B02A90" w:rsidRPr="00B02A90" w:rsidRDefault="00B02A90" w:rsidP="00B02A90">
      <w:pPr>
        <w:shd w:val="clear" w:color="auto" w:fill="F2FCFC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</w:pPr>
      <w:r w:rsidRPr="00B02A9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Priloženi dokumenti:</w:t>
      </w:r>
      <w:r w:rsidRPr="00B02A9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br/>
      </w:r>
      <w:r w:rsidRPr="00B02A90">
        <w:rPr>
          <w:rFonts w:ascii="Verdana" w:eastAsia="Times New Roman" w:hAnsi="Verdana" w:cs="Times New Roman"/>
          <w:noProof/>
          <w:color w:val="000000"/>
          <w:sz w:val="17"/>
          <w:szCs w:val="17"/>
          <w:lang w:eastAsia="hr-HR"/>
        </w:rPr>
        <w:drawing>
          <wp:inline distT="0" distB="0" distL="0" distR="0" wp14:anchorId="03E5C04B" wp14:editId="00391670">
            <wp:extent cx="152400" cy="161925"/>
            <wp:effectExtent l="0" t="0" r="0" b="9525"/>
            <wp:docPr id="10" name="Slika 10" descr="http://os-astarcevica-zg.skole.hr/img/themes/default/ikone/wor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os-astarcevica-zg.skole.hr/img/themes/default/ikone/word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2A9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</w:t>
      </w:r>
      <w:hyperlink r:id="rId15" w:history="1">
        <w:r w:rsidRPr="00B02A90">
          <w:rPr>
            <w:rFonts w:ascii="Verdana" w:eastAsia="Times New Roman" w:hAnsi="Verdana" w:cs="Times New Roman"/>
            <w:color w:val="0000FF"/>
            <w:sz w:val="17"/>
            <w:szCs w:val="17"/>
            <w:u w:val="single"/>
            <w:lang w:eastAsia="hr-HR"/>
          </w:rPr>
          <w:t>KAKO_PRIPREMITI_DIJETE_ZA_POLAZAK_U_1._RAZRED.doc</w:t>
        </w:r>
      </w:hyperlink>
      <w:r w:rsidRPr="00B02A90">
        <w:rPr>
          <w:rFonts w:ascii="Verdana" w:eastAsia="Times New Roman" w:hAnsi="Verdana" w:cs="Times New Roman"/>
          <w:color w:val="000000"/>
          <w:sz w:val="17"/>
          <w:szCs w:val="17"/>
          <w:lang w:eastAsia="hr-HR"/>
        </w:rPr>
        <w:t> (139.00 KB)</w:t>
      </w:r>
    </w:p>
    <w:p w:rsidR="0057362C" w:rsidRDefault="0057362C"/>
    <w:sectPr w:rsidR="0057362C" w:rsidSect="00B02A90">
      <w:type w:val="nextColumn"/>
      <w:pgSz w:w="11906" w:h="16838" w:code="9"/>
      <w:pgMar w:top="1418" w:right="1418" w:bottom="1418" w:left="1418" w:header="709" w:footer="709" w:gutter="0"/>
      <w:paperSrc w:first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90"/>
    <w:rsid w:val="001A7F76"/>
    <w:rsid w:val="0057362C"/>
    <w:rsid w:val="006E02E7"/>
    <w:rsid w:val="00B0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A5565-B7D5-43AB-B937-195E8645F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retka">
    <w:name w:val="line number"/>
    <w:basedOn w:val="Zadanifontodlomka"/>
    <w:uiPriority w:val="99"/>
    <w:semiHidden/>
    <w:unhideWhenUsed/>
    <w:rsid w:val="00B02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mailto:elvira.nima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s-astarcevica-zg.skole.hr/print/?prt_name=news&amp;prt_id=2489" TargetMode="External"/><Relationship Id="rId12" Type="http://schemas.openxmlformats.org/officeDocument/2006/relationships/hyperlink" Target="mailto:natasa.maric@stampar.hr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www.terminko.hr/" TargetMode="External"/><Relationship Id="rId5" Type="http://schemas.openxmlformats.org/officeDocument/2006/relationships/hyperlink" Target="http://os-astarcevica-zg.skole.hr/roditelji/Upis_1_razred#mod_news" TargetMode="External"/><Relationship Id="rId15" Type="http://schemas.openxmlformats.org/officeDocument/2006/relationships/hyperlink" Target="http://os-astarcevica-zg.skole.hr/upload/os-astarcevica-zg/newsattach/2489/KAKO_PRIPREMITI_DIJETE_ZA_POLAZAK_U_1._RAZRED.doc" TargetMode="External"/><Relationship Id="rId10" Type="http://schemas.openxmlformats.org/officeDocument/2006/relationships/image" Target="media/image4.gif"/><Relationship Id="rId4" Type="http://schemas.openxmlformats.org/officeDocument/2006/relationships/image" Target="media/image1.gif"/><Relationship Id="rId9" Type="http://schemas.openxmlformats.org/officeDocument/2006/relationships/hyperlink" Target="http://os-astarcevica-zg.skole.hr/roditelji/Upis_1_razred?only_mod_instance=69_1386_0&amp;tofriend=1" TargetMode="External"/><Relationship Id="rId14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dc:description/>
  <cp:lastModifiedBy>Nikica Mihaljević</cp:lastModifiedBy>
  <cp:revision>2</cp:revision>
  <dcterms:created xsi:type="dcterms:W3CDTF">2022-03-01T07:40:00Z</dcterms:created>
  <dcterms:modified xsi:type="dcterms:W3CDTF">2022-03-01T07:42:00Z</dcterms:modified>
</cp:coreProperties>
</file>