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03" w:rsidRDefault="000D77E0" w:rsidP="00162020">
      <w:pPr>
        <w:spacing w:after="0"/>
        <w:jc w:val="both"/>
      </w:pPr>
      <w:r>
        <w:t>Na temelju članka 118. st</w:t>
      </w:r>
      <w:r w:rsidR="00E97C45">
        <w:t>av</w:t>
      </w:r>
      <w:r>
        <w:t>ka 2. Zakona o odgoju i obrazovanju u osnovnoj i srednjoj školi („Narodne novine“ broj 87/08, 86/09, 92/10, 105/10, 90/11, 5/12, 16/12, 86/12, 126/12, 94/13, 152/14,</w:t>
      </w:r>
      <w:r w:rsidR="00E97C45">
        <w:t xml:space="preserve"> 07/17 i 68/18), </w:t>
      </w:r>
      <w:r>
        <w:t>članka 29. stavka 3. Statuta Osnovne škole Bedenica</w:t>
      </w:r>
      <w:r w:rsidR="00E97C45">
        <w:t>, a u vezi s člankom 21. Zakona o zaštiti od požara („Narodne novine“ broj 92/10) i člankom 3. Pravilnika o sadržaju općeg akta iz područja zaštite od požara („Narodne novine“ broj 116/11), Školski odbor Osnovne škole Bedenica na sjednici održanoj ________________ 2019. godine donosi</w:t>
      </w:r>
    </w:p>
    <w:p w:rsidR="00E97C45" w:rsidRDefault="00E97C45" w:rsidP="000D77E0">
      <w:pPr>
        <w:spacing w:after="0"/>
      </w:pPr>
    </w:p>
    <w:p w:rsidR="00E97C45" w:rsidRDefault="00E97C45" w:rsidP="000D77E0">
      <w:pPr>
        <w:spacing w:after="0"/>
      </w:pPr>
    </w:p>
    <w:p w:rsidR="00E97C45" w:rsidRPr="00E97C45" w:rsidRDefault="00E97C45" w:rsidP="00E97C45">
      <w:pPr>
        <w:spacing w:after="0"/>
        <w:jc w:val="center"/>
        <w:rPr>
          <w:b/>
        </w:rPr>
      </w:pPr>
      <w:r w:rsidRPr="00E97C45">
        <w:rPr>
          <w:b/>
        </w:rPr>
        <w:t>PRAVILNIK</w:t>
      </w:r>
    </w:p>
    <w:p w:rsidR="00E97C45" w:rsidRDefault="00E97C45" w:rsidP="00E97C45">
      <w:pPr>
        <w:spacing w:after="0"/>
        <w:jc w:val="center"/>
        <w:rPr>
          <w:b/>
        </w:rPr>
      </w:pPr>
      <w:r w:rsidRPr="00E97C45">
        <w:rPr>
          <w:b/>
        </w:rPr>
        <w:t>O ZAŠTITI OD POŽARA</w:t>
      </w:r>
    </w:p>
    <w:p w:rsidR="00162020" w:rsidRDefault="00162020" w:rsidP="00162020">
      <w:pPr>
        <w:spacing w:after="0"/>
        <w:rPr>
          <w:b/>
        </w:rPr>
      </w:pPr>
    </w:p>
    <w:p w:rsidR="00926EC7" w:rsidRPr="00926EC7" w:rsidRDefault="00926EC7" w:rsidP="00926EC7">
      <w:pPr>
        <w:spacing w:after="0"/>
        <w:rPr>
          <w:b/>
        </w:rPr>
      </w:pPr>
    </w:p>
    <w:p w:rsidR="00162020" w:rsidRDefault="00162020" w:rsidP="00162020">
      <w:pPr>
        <w:spacing w:after="0"/>
        <w:jc w:val="center"/>
        <w:rPr>
          <w:b/>
        </w:rPr>
      </w:pPr>
      <w:r>
        <w:rPr>
          <w:b/>
        </w:rPr>
        <w:t>Članak 1.</w:t>
      </w:r>
    </w:p>
    <w:p w:rsidR="00162020" w:rsidRDefault="00162020" w:rsidP="00162020">
      <w:pPr>
        <w:spacing w:after="0"/>
        <w:jc w:val="both"/>
      </w:pPr>
      <w:r>
        <w:t xml:space="preserve">Pravilnikom o zaštiti od požara (u daljnjem tekstu: Pravilnik) u Osnovnoj školi Bedenica (u daljnjem tekstu: </w:t>
      </w:r>
      <w:r w:rsidR="00C1099E">
        <w:t>Škola) uređuje se organiziranje, provođenje i unapr</w:t>
      </w:r>
      <w:r w:rsidR="00B241F1">
        <w:t>j</w:t>
      </w:r>
      <w:r w:rsidR="00C1099E">
        <w:t>eđivanje zaštite od požara u unutarnjem i vanjskom prostoru Škole.</w:t>
      </w:r>
    </w:p>
    <w:p w:rsidR="00C1099E" w:rsidRDefault="00C1099E" w:rsidP="00162020">
      <w:pPr>
        <w:spacing w:after="0"/>
        <w:jc w:val="both"/>
      </w:pPr>
      <w:r>
        <w:t>Izrazi u ovom Pravilniku navedeni u muškom rodu neutralni su i odnose se na osobe oba spola.</w:t>
      </w:r>
    </w:p>
    <w:p w:rsidR="00C1099E" w:rsidRDefault="00C1099E" w:rsidP="00162020">
      <w:pPr>
        <w:spacing w:after="0"/>
        <w:jc w:val="both"/>
      </w:pPr>
    </w:p>
    <w:p w:rsidR="00C1099E" w:rsidRDefault="00C1099E" w:rsidP="00C1099E">
      <w:pPr>
        <w:spacing w:after="0"/>
        <w:jc w:val="center"/>
        <w:rPr>
          <w:b/>
        </w:rPr>
      </w:pPr>
      <w:r>
        <w:rPr>
          <w:b/>
        </w:rPr>
        <w:t>Članak 2.</w:t>
      </w:r>
    </w:p>
    <w:p w:rsidR="00C1099E" w:rsidRDefault="00C1099E" w:rsidP="00C1099E">
      <w:pPr>
        <w:spacing w:after="0"/>
        <w:jc w:val="both"/>
      </w:pPr>
      <w:r>
        <w:t>Škola provodi zaštitu od požara radi sigurnog i nesmetanog boravka i rada djelatnika, učenika i drugih osoba u prostoru škole.</w:t>
      </w:r>
    </w:p>
    <w:p w:rsidR="00C1099E" w:rsidRDefault="00C1099E" w:rsidP="00C1099E">
      <w:pPr>
        <w:spacing w:after="0"/>
        <w:jc w:val="both"/>
      </w:pPr>
      <w:r>
        <w:t>Provođenje zaštite od požara sastavni je dio radnih obveza djelatnika Škole. Treće osobe za vrijeme boravka u Školi dužne su se, u vezi zaštite od požara, pridržavati mjera i naloga djelatnika Škole.</w:t>
      </w:r>
    </w:p>
    <w:p w:rsidR="00C1099E" w:rsidRDefault="00926EC7" w:rsidP="00C1099E">
      <w:pPr>
        <w:spacing w:after="0"/>
        <w:jc w:val="both"/>
      </w:pPr>
      <w:r>
        <w:t xml:space="preserve">Radni procesi u Školi moraju se obavljati na </w:t>
      </w:r>
      <w:r w:rsidR="00C1099E">
        <w:t xml:space="preserve">način kojim se </w:t>
      </w:r>
      <w:r>
        <w:t>neće</w:t>
      </w:r>
      <w:r w:rsidR="00C1099E">
        <w:t xml:space="preserve"> izazvati požar.</w:t>
      </w:r>
    </w:p>
    <w:p w:rsidR="00C1099E" w:rsidRDefault="00C1099E" w:rsidP="00C1099E">
      <w:pPr>
        <w:spacing w:after="0"/>
        <w:jc w:val="both"/>
      </w:pPr>
    </w:p>
    <w:p w:rsidR="00C1099E" w:rsidRDefault="00C1099E" w:rsidP="00C1099E">
      <w:pPr>
        <w:spacing w:after="0"/>
        <w:jc w:val="center"/>
        <w:rPr>
          <w:b/>
        </w:rPr>
      </w:pPr>
      <w:r>
        <w:rPr>
          <w:b/>
        </w:rPr>
        <w:t>Članak 3.</w:t>
      </w:r>
    </w:p>
    <w:p w:rsidR="00C1099E" w:rsidRDefault="00926EC7" w:rsidP="00C1099E">
      <w:pPr>
        <w:spacing w:after="0"/>
        <w:jc w:val="both"/>
      </w:pPr>
      <w:r>
        <w:t>Odredbe ovog Pravilnika primjenjuju se u skladu sa zakonom, provedbenim propisima, odlukama jedinice lokalne i po</w:t>
      </w:r>
      <w:r w:rsidR="00B241F1">
        <w:t>dručne (regionalne) samouprave i</w:t>
      </w:r>
      <w:r>
        <w:t xml:space="preserve"> općim aktima Škole.</w:t>
      </w:r>
    </w:p>
    <w:p w:rsidR="00926EC7" w:rsidRDefault="00926EC7" w:rsidP="00C1099E">
      <w:pPr>
        <w:spacing w:after="0"/>
        <w:jc w:val="both"/>
      </w:pPr>
    </w:p>
    <w:p w:rsidR="00926EC7" w:rsidRDefault="00926EC7" w:rsidP="00926EC7">
      <w:pPr>
        <w:spacing w:after="0"/>
        <w:jc w:val="center"/>
        <w:rPr>
          <w:b/>
        </w:rPr>
      </w:pPr>
      <w:r>
        <w:rPr>
          <w:b/>
        </w:rPr>
        <w:t>Članak 4.</w:t>
      </w:r>
    </w:p>
    <w:p w:rsidR="00926EC7" w:rsidRDefault="00926EC7" w:rsidP="00926EC7">
      <w:pPr>
        <w:spacing w:after="0"/>
        <w:jc w:val="both"/>
      </w:pPr>
      <w:r>
        <w:t>Mjere i sredstva za provođenje zaštite od požara utvrđuju se planom zaštite od požara, godišnjim planom i programom rada Škole i financijskim planom Škole.</w:t>
      </w:r>
    </w:p>
    <w:p w:rsidR="00926EC7" w:rsidRDefault="00926EC7" w:rsidP="00926EC7">
      <w:pPr>
        <w:spacing w:after="0"/>
        <w:jc w:val="both"/>
      </w:pPr>
    </w:p>
    <w:p w:rsidR="00926EC7" w:rsidRDefault="00926EC7" w:rsidP="00926EC7">
      <w:pPr>
        <w:spacing w:after="0"/>
        <w:jc w:val="center"/>
        <w:rPr>
          <w:b/>
        </w:rPr>
      </w:pPr>
      <w:r>
        <w:rPr>
          <w:b/>
        </w:rPr>
        <w:t>Članak 5.</w:t>
      </w:r>
    </w:p>
    <w:p w:rsidR="00926EC7" w:rsidRDefault="00926EC7" w:rsidP="00926EC7">
      <w:pPr>
        <w:spacing w:after="0"/>
        <w:jc w:val="both"/>
      </w:pPr>
      <w:r>
        <w:t>Poslove zaštite od požara i unapr</w:t>
      </w:r>
      <w:r w:rsidR="00B241F1">
        <w:t>jeđenje stanja</w:t>
      </w:r>
      <w:r>
        <w:t xml:space="preserve"> zaštite od požara obavlja ovlašteni djelatnik.</w:t>
      </w:r>
    </w:p>
    <w:p w:rsidR="00926EC7" w:rsidRDefault="00926EC7" w:rsidP="00926EC7">
      <w:pPr>
        <w:spacing w:after="0"/>
        <w:jc w:val="both"/>
      </w:pPr>
      <w:r>
        <w:t>Djelatnik iz stavka 1. ovog članka mora imati najmanje zvanje vatrogasca ili završeno srednjoškolsko obrazovanje u programu gimnazije ili srednjoškolsko strukovno obrazovanje u četverogodišnjem trajanju te položen stručni ispit za obavljanje poslova zaštite od požara.</w:t>
      </w:r>
    </w:p>
    <w:p w:rsidR="00926EC7" w:rsidRDefault="00926EC7" w:rsidP="00926EC7">
      <w:pPr>
        <w:spacing w:after="0"/>
        <w:jc w:val="both"/>
      </w:pPr>
      <w:r>
        <w:t>Kad u Školi nema odgovarajućeg djelatnika ili Škola ne može zaposliti osobu koja ispunjava uvjete iz stavka 2. ovog članka, ravnatelj može poslove iz stavka 1. ovog članka ugovorno prenijeti ovlaštenom obrtniku, trgovačkom društvu, ustanovi ili udruzi.</w:t>
      </w:r>
    </w:p>
    <w:p w:rsidR="00926EC7" w:rsidRDefault="00926EC7" w:rsidP="00926EC7">
      <w:pPr>
        <w:spacing w:after="0"/>
        <w:jc w:val="both"/>
      </w:pPr>
    </w:p>
    <w:p w:rsidR="00926EC7" w:rsidRPr="009B536A" w:rsidRDefault="009B536A" w:rsidP="009B536A">
      <w:pPr>
        <w:spacing w:after="0"/>
        <w:jc w:val="center"/>
        <w:rPr>
          <w:b/>
        </w:rPr>
      </w:pPr>
      <w:r w:rsidRPr="009B536A">
        <w:rPr>
          <w:b/>
        </w:rPr>
        <w:t>Članak 6.</w:t>
      </w:r>
    </w:p>
    <w:p w:rsidR="00926EC7" w:rsidRDefault="009B536A" w:rsidP="00926EC7">
      <w:pPr>
        <w:spacing w:after="0"/>
        <w:jc w:val="both"/>
      </w:pPr>
      <w:r>
        <w:t>Broj djelatnika potrebnih za obavljanje poslova zaštite od požara i unapr</w:t>
      </w:r>
      <w:r w:rsidR="00B241F1">
        <w:t>j</w:t>
      </w:r>
      <w:r>
        <w:t>eđenje stanja zaštite od požara ovisi o kategoriji ugroženosti od požara u koju je Škola razvrstana.</w:t>
      </w:r>
    </w:p>
    <w:p w:rsidR="009B536A" w:rsidRDefault="009B536A" w:rsidP="00926EC7">
      <w:pPr>
        <w:spacing w:after="0"/>
        <w:jc w:val="both"/>
      </w:pPr>
    </w:p>
    <w:p w:rsidR="009B536A" w:rsidRDefault="009B536A">
      <w:pPr>
        <w:rPr>
          <w:b/>
        </w:rPr>
      </w:pPr>
      <w:r>
        <w:rPr>
          <w:b/>
        </w:rPr>
        <w:br w:type="page"/>
      </w:r>
    </w:p>
    <w:p w:rsidR="009B536A" w:rsidRDefault="009B536A" w:rsidP="009B536A">
      <w:pPr>
        <w:spacing w:after="0"/>
        <w:jc w:val="center"/>
        <w:rPr>
          <w:b/>
        </w:rPr>
      </w:pPr>
      <w:r>
        <w:rPr>
          <w:b/>
        </w:rPr>
        <w:lastRenderedPageBreak/>
        <w:t>Članak 7.</w:t>
      </w:r>
    </w:p>
    <w:p w:rsidR="009B536A" w:rsidRDefault="009B536A" w:rsidP="009B536A">
      <w:pPr>
        <w:spacing w:after="0"/>
        <w:jc w:val="both"/>
      </w:pPr>
      <w:r>
        <w:t>Obveza je Ško</w:t>
      </w:r>
      <w:r w:rsidR="004B20FF">
        <w:t>le</w:t>
      </w:r>
      <w:r>
        <w:t xml:space="preserve"> na građevinama, odnosno vanjskim prostorima koji su u njezinom vlasništvu:</w:t>
      </w:r>
    </w:p>
    <w:p w:rsidR="009B536A" w:rsidRDefault="009B536A" w:rsidP="009B536A">
      <w:pPr>
        <w:pStyle w:val="Odlomakpopisa"/>
        <w:numPr>
          <w:ilvl w:val="0"/>
          <w:numId w:val="4"/>
        </w:numPr>
        <w:spacing w:after="0"/>
        <w:jc w:val="both"/>
      </w:pPr>
      <w:r>
        <w:t>osigurati provedbu propisanih, nare</w:t>
      </w:r>
      <w:r w:rsidR="00B241F1">
        <w:t>đenih, odnosno pravilima struke</w:t>
      </w:r>
      <w:r>
        <w:t xml:space="preserve"> priznatih mjera zaštite od požara</w:t>
      </w:r>
    </w:p>
    <w:p w:rsidR="009B536A" w:rsidRDefault="009B536A" w:rsidP="009B536A">
      <w:pPr>
        <w:pStyle w:val="Odlomakpopisa"/>
        <w:numPr>
          <w:ilvl w:val="0"/>
          <w:numId w:val="4"/>
        </w:numPr>
        <w:spacing w:after="0"/>
        <w:jc w:val="both"/>
      </w:pPr>
      <w:r>
        <w:t>poduzimati stalne mjere za smanjenje opasnosti od nastanka i širenja požara, kao i mjere za unapr</w:t>
      </w:r>
      <w:r w:rsidR="00B241F1">
        <w:t>j</w:t>
      </w:r>
      <w:r>
        <w:t>eđenje stanja zaštite od požara, uzimajući u obzir stupanj ugroženosti od požara</w:t>
      </w:r>
    </w:p>
    <w:p w:rsidR="009B536A" w:rsidRDefault="009B536A" w:rsidP="009B536A">
      <w:pPr>
        <w:pStyle w:val="Odlomakpopisa"/>
        <w:numPr>
          <w:ilvl w:val="0"/>
          <w:numId w:val="4"/>
        </w:numPr>
        <w:spacing w:after="0"/>
        <w:jc w:val="both"/>
      </w:pPr>
      <w:r>
        <w:t>osigurati alat, sredstva, uređaje i opremu za dojavu, gašenje i sprječavanje širenja požara, kako je to utvrđeno posebnim propisima.</w:t>
      </w:r>
    </w:p>
    <w:p w:rsidR="009B536A" w:rsidRDefault="009B536A" w:rsidP="009B536A">
      <w:pPr>
        <w:spacing w:after="0"/>
        <w:jc w:val="both"/>
      </w:pPr>
    </w:p>
    <w:p w:rsidR="009B536A" w:rsidRDefault="009B536A" w:rsidP="009B536A">
      <w:pPr>
        <w:spacing w:after="0"/>
        <w:jc w:val="center"/>
        <w:rPr>
          <w:b/>
        </w:rPr>
      </w:pPr>
      <w:r>
        <w:rPr>
          <w:b/>
        </w:rPr>
        <w:t>Članak 8.</w:t>
      </w:r>
    </w:p>
    <w:p w:rsidR="009B536A" w:rsidRDefault="009B536A" w:rsidP="009B536A">
      <w:pPr>
        <w:spacing w:after="0"/>
        <w:jc w:val="both"/>
      </w:pPr>
      <w:r>
        <w:t>Škola je odgovorna za neprovođenje mjera zaštite od požara, izazi</w:t>
      </w:r>
      <w:r w:rsidR="004B20FF">
        <w:t>vanje požara, kao i za posljedic</w:t>
      </w:r>
      <w:r>
        <w:t>e koje iz toga mogu nastati na građevini ili vanjskom prostoru čiji je vlasnik ili korisnik.</w:t>
      </w:r>
    </w:p>
    <w:p w:rsidR="009B536A" w:rsidRDefault="009B536A" w:rsidP="009B536A">
      <w:pPr>
        <w:spacing w:after="0"/>
        <w:jc w:val="both"/>
      </w:pPr>
    </w:p>
    <w:p w:rsidR="009B536A" w:rsidRDefault="009B536A" w:rsidP="009B536A">
      <w:pPr>
        <w:spacing w:after="0"/>
        <w:jc w:val="center"/>
        <w:rPr>
          <w:b/>
        </w:rPr>
      </w:pPr>
      <w:r>
        <w:rPr>
          <w:b/>
        </w:rPr>
        <w:t>Članak 9.</w:t>
      </w:r>
    </w:p>
    <w:p w:rsidR="00C12642" w:rsidRDefault="00C12642" w:rsidP="009B536A">
      <w:pPr>
        <w:spacing w:after="0"/>
        <w:jc w:val="both"/>
      </w:pPr>
      <w:r>
        <w:t>U pr</w:t>
      </w:r>
      <w:r w:rsidR="00B241F1">
        <w:t>o</w:t>
      </w:r>
      <w:r>
        <w:t xml:space="preserve">vedbi mjera zaštite od požara, dužnost svakog djelatnika posebno je: </w:t>
      </w:r>
    </w:p>
    <w:p w:rsidR="00C12642" w:rsidRDefault="00C12642" w:rsidP="00C12642">
      <w:pPr>
        <w:pStyle w:val="Odlomakpopisa"/>
        <w:numPr>
          <w:ilvl w:val="0"/>
          <w:numId w:val="5"/>
        </w:numPr>
        <w:spacing w:after="0"/>
        <w:jc w:val="both"/>
      </w:pPr>
      <w:r>
        <w:t xml:space="preserve">upoznati se s odredbama ovog Pravilnika prije stupanja na rad </w:t>
      </w:r>
      <w:r w:rsidR="00B241F1">
        <w:t>i</w:t>
      </w:r>
      <w:r>
        <w:t xml:space="preserve"> samostalno obavljanje poslova</w:t>
      </w:r>
    </w:p>
    <w:p w:rsidR="00C12642" w:rsidRDefault="00C12642" w:rsidP="00C12642">
      <w:pPr>
        <w:pStyle w:val="Odlomakpopisa"/>
        <w:numPr>
          <w:ilvl w:val="0"/>
          <w:numId w:val="5"/>
        </w:numPr>
        <w:spacing w:after="0"/>
        <w:jc w:val="both"/>
      </w:pPr>
      <w:r>
        <w:t>provoditi propisane mjere zaštite od požara na radnom mjestu</w:t>
      </w:r>
    </w:p>
    <w:p w:rsidR="00C12642" w:rsidRDefault="00C12642" w:rsidP="00C12642">
      <w:pPr>
        <w:pStyle w:val="Odlomakpopisa"/>
        <w:numPr>
          <w:ilvl w:val="0"/>
          <w:numId w:val="5"/>
        </w:numPr>
        <w:spacing w:after="0"/>
        <w:jc w:val="both"/>
      </w:pPr>
      <w:r>
        <w:t>o svakom uočenom kvaru ili neispravnosti koji bi mogli biti uzrokom nastanka požara odmah obavijestiti ravnatelja Škole ili osobu koju on za to odredi</w:t>
      </w:r>
    </w:p>
    <w:p w:rsidR="00C12642" w:rsidRDefault="00C12642" w:rsidP="00C12642">
      <w:pPr>
        <w:pStyle w:val="Odlomakpopisa"/>
        <w:numPr>
          <w:ilvl w:val="0"/>
          <w:numId w:val="5"/>
        </w:numPr>
        <w:spacing w:after="0"/>
        <w:jc w:val="both"/>
      </w:pPr>
      <w:r>
        <w:t>pridržavati se oznaka upozorenja i naputaka iz zaštite od požara koji su postavljeni na radnom mjestu, odnosno radnom prostoru</w:t>
      </w:r>
    </w:p>
    <w:p w:rsidR="00C12642" w:rsidRDefault="00C12642" w:rsidP="00C12642">
      <w:pPr>
        <w:pStyle w:val="Odlomakpopisa"/>
        <w:numPr>
          <w:ilvl w:val="0"/>
          <w:numId w:val="5"/>
        </w:numPr>
        <w:spacing w:after="0"/>
        <w:jc w:val="both"/>
      </w:pPr>
      <w:r>
        <w:t>prije rada s otvorenim plamenom poduzeti potrebne mjere zaštite od požara, osigurati odgovarajuća sredstva za gašenje požara</w:t>
      </w:r>
      <w:r w:rsidR="00613293">
        <w:t xml:space="preserve"> </w:t>
      </w:r>
      <w:r>
        <w:t>te pribaviti dozvolu za rad</w:t>
      </w:r>
    </w:p>
    <w:p w:rsidR="00C12642" w:rsidRDefault="00C12642" w:rsidP="00C12642">
      <w:pPr>
        <w:pStyle w:val="Odlomakpopisa"/>
        <w:numPr>
          <w:ilvl w:val="0"/>
          <w:numId w:val="5"/>
        </w:numPr>
        <w:spacing w:after="0"/>
        <w:jc w:val="both"/>
      </w:pPr>
      <w:r>
        <w:t>skrbiti o neometanom pristupu opremi i sredstvima za gašenje požara te prohodnosti evakuacijskih puteva, kako bi se u slučaju st</w:t>
      </w:r>
      <w:r w:rsidR="006D135F">
        <w:t>va</w:t>
      </w:r>
      <w:r>
        <w:t>rnih potreba mogli nesmetano koristiti</w:t>
      </w:r>
    </w:p>
    <w:p w:rsidR="00C12642" w:rsidRDefault="00C12642" w:rsidP="00C12642">
      <w:pPr>
        <w:pStyle w:val="Odlomakpopisa"/>
        <w:numPr>
          <w:ilvl w:val="0"/>
          <w:numId w:val="5"/>
        </w:numPr>
        <w:spacing w:after="0"/>
        <w:jc w:val="both"/>
      </w:pPr>
      <w:r>
        <w:t>održavati čistoću na radnom mjestu te na odgovarajući način postupati s odlaganjem otpada</w:t>
      </w:r>
    </w:p>
    <w:p w:rsidR="00C12642" w:rsidRDefault="00C12642" w:rsidP="00C12642">
      <w:pPr>
        <w:pStyle w:val="Odlomakpopisa"/>
        <w:numPr>
          <w:ilvl w:val="0"/>
          <w:numId w:val="5"/>
        </w:numPr>
        <w:spacing w:after="0"/>
        <w:jc w:val="both"/>
      </w:pPr>
      <w:r>
        <w:t>odgovorno se odnositi prema opremi i sredstvima za gašenje požara.</w:t>
      </w:r>
    </w:p>
    <w:p w:rsidR="00C12642" w:rsidRDefault="00C12642" w:rsidP="00C12642">
      <w:pPr>
        <w:spacing w:after="0"/>
        <w:jc w:val="both"/>
      </w:pPr>
    </w:p>
    <w:p w:rsidR="00C12642" w:rsidRDefault="00C12642" w:rsidP="00C12642">
      <w:pPr>
        <w:spacing w:after="0"/>
        <w:jc w:val="center"/>
        <w:rPr>
          <w:b/>
        </w:rPr>
      </w:pPr>
      <w:r>
        <w:rPr>
          <w:b/>
        </w:rPr>
        <w:t>Članak 10.</w:t>
      </w:r>
    </w:p>
    <w:p w:rsidR="00C12642" w:rsidRDefault="00613293" w:rsidP="00C12642">
      <w:pPr>
        <w:spacing w:after="0"/>
        <w:jc w:val="both"/>
      </w:pPr>
      <w:r>
        <w:t>Osoba zadužena za zaštitu od požara neposredno organizira i brine o provođenju preventivnih mjera zaštite od požara u Školi.</w:t>
      </w:r>
    </w:p>
    <w:p w:rsidR="00613293" w:rsidRDefault="00613293" w:rsidP="00C12642">
      <w:pPr>
        <w:spacing w:after="0"/>
        <w:jc w:val="both"/>
      </w:pPr>
    </w:p>
    <w:p w:rsidR="00613293" w:rsidRDefault="00613293" w:rsidP="00613293">
      <w:pPr>
        <w:spacing w:after="0"/>
        <w:jc w:val="center"/>
        <w:rPr>
          <w:b/>
        </w:rPr>
      </w:pPr>
      <w:r>
        <w:rPr>
          <w:b/>
        </w:rPr>
        <w:t>Članak 11.</w:t>
      </w:r>
    </w:p>
    <w:p w:rsidR="00613293" w:rsidRDefault="00613293" w:rsidP="00613293">
      <w:pPr>
        <w:spacing w:after="0"/>
        <w:jc w:val="both"/>
      </w:pPr>
      <w:r>
        <w:t>Obveze i prava osobe zadužene za zaštitu od požara su:</w:t>
      </w:r>
    </w:p>
    <w:p w:rsidR="00613293" w:rsidRDefault="00613293" w:rsidP="00613293">
      <w:pPr>
        <w:pStyle w:val="Odlomakpopisa"/>
        <w:numPr>
          <w:ilvl w:val="0"/>
          <w:numId w:val="6"/>
        </w:numPr>
        <w:spacing w:after="0"/>
        <w:jc w:val="both"/>
      </w:pPr>
      <w:r>
        <w:t>skrbiti o dokumentaciji i evidencijama u području zaštite od požara</w:t>
      </w:r>
    </w:p>
    <w:p w:rsidR="00613293" w:rsidRDefault="00613293" w:rsidP="00613293">
      <w:pPr>
        <w:pStyle w:val="Odlomakpopisa"/>
        <w:numPr>
          <w:ilvl w:val="0"/>
          <w:numId w:val="6"/>
        </w:numPr>
        <w:spacing w:after="0"/>
        <w:jc w:val="both"/>
      </w:pPr>
      <w:r>
        <w:t>pr</w:t>
      </w:r>
      <w:r w:rsidR="00B241F1">
        <w:t>atiti primjenu propisa iz područ</w:t>
      </w:r>
      <w:r>
        <w:t>ja zaštite od požara te sudjelovati u izmjenama postojećih ili izradi novih akata Škole u svezi zaštite od požara</w:t>
      </w:r>
    </w:p>
    <w:p w:rsidR="004B20FF" w:rsidRDefault="00613293" w:rsidP="004B20FF">
      <w:pPr>
        <w:pStyle w:val="Odlomakpopisa"/>
        <w:numPr>
          <w:ilvl w:val="0"/>
          <w:numId w:val="6"/>
        </w:numPr>
        <w:spacing w:after="0"/>
        <w:jc w:val="both"/>
      </w:pPr>
      <w:r>
        <w:t xml:space="preserve">voditi evidencije o opremi i sredstvima za zaštitu od požara te upisnike o provedenim </w:t>
      </w:r>
      <w:r w:rsidR="004B20FF">
        <w:t>ispitivanjima ispravnosti opreme i sredstava za zaštitu od požara</w:t>
      </w:r>
    </w:p>
    <w:p w:rsidR="004B20FF" w:rsidRDefault="004B20FF" w:rsidP="004B20FF">
      <w:pPr>
        <w:pStyle w:val="Odlomakpopisa"/>
        <w:numPr>
          <w:ilvl w:val="0"/>
          <w:numId w:val="6"/>
        </w:numPr>
        <w:spacing w:after="0"/>
        <w:jc w:val="both"/>
      </w:pPr>
      <w:r>
        <w:t>provoditi redovite preglede vatrogasnih aparata</w:t>
      </w:r>
    </w:p>
    <w:p w:rsidR="004B20FF" w:rsidRDefault="004B20FF" w:rsidP="004B20FF">
      <w:pPr>
        <w:pStyle w:val="Odlomakpopisa"/>
        <w:numPr>
          <w:ilvl w:val="0"/>
          <w:numId w:val="6"/>
        </w:numPr>
        <w:spacing w:after="0"/>
        <w:jc w:val="both"/>
      </w:pPr>
      <w:r>
        <w:t>skrbiti o redovitom servisiranju i ispitivanju vatrogasnih aparata te drugih sredstava i uređaja za dojavu i gašenje požara</w:t>
      </w:r>
    </w:p>
    <w:p w:rsidR="004B20FF" w:rsidRDefault="004B20FF" w:rsidP="004B20FF">
      <w:pPr>
        <w:pStyle w:val="Odlomakpopisa"/>
        <w:numPr>
          <w:ilvl w:val="0"/>
          <w:numId w:val="6"/>
        </w:numPr>
        <w:spacing w:after="0"/>
        <w:jc w:val="both"/>
      </w:pPr>
      <w:r>
        <w:t>nadzirati provedbu akata iz zaštite od požara unutar Škole</w:t>
      </w:r>
    </w:p>
    <w:p w:rsidR="004B20FF" w:rsidRDefault="004B20FF" w:rsidP="004B20FF">
      <w:pPr>
        <w:pStyle w:val="Odlomakpopisa"/>
        <w:numPr>
          <w:ilvl w:val="0"/>
          <w:numId w:val="6"/>
        </w:numPr>
        <w:spacing w:after="0"/>
        <w:jc w:val="both"/>
      </w:pPr>
      <w:r>
        <w:t>nadzirati provođenje mjera zaštite od požara na radnim mjestima te u radnim i skladišnim prostorima Škole</w:t>
      </w:r>
    </w:p>
    <w:p w:rsidR="004B20FF" w:rsidRDefault="00B241F1" w:rsidP="004B20FF">
      <w:pPr>
        <w:pStyle w:val="Odlomakpopisa"/>
        <w:numPr>
          <w:ilvl w:val="0"/>
          <w:numId w:val="6"/>
        </w:numPr>
        <w:spacing w:after="0"/>
        <w:jc w:val="both"/>
      </w:pPr>
      <w:r>
        <w:t xml:space="preserve">prema </w:t>
      </w:r>
      <w:r w:rsidR="004B20FF">
        <w:t>potrebi, obavljati periodične provjere djelatnika u poznavanju rukovanja aparatima za početno gašenje požara</w:t>
      </w:r>
    </w:p>
    <w:p w:rsidR="004B20FF" w:rsidRDefault="004B20FF" w:rsidP="004B20FF">
      <w:pPr>
        <w:pStyle w:val="Odlomakpopisa"/>
        <w:numPr>
          <w:ilvl w:val="0"/>
          <w:numId w:val="6"/>
        </w:numPr>
        <w:spacing w:after="0"/>
        <w:jc w:val="both"/>
      </w:pPr>
      <w:r>
        <w:lastRenderedPageBreak/>
        <w:t xml:space="preserve">izvještavati ravnatelja o rezultatima provedenih nadzora o stanju provedenih mjera zaštite od požara u unutarnjim i vanjskim </w:t>
      </w:r>
      <w:r w:rsidR="00B241F1">
        <w:t>p</w:t>
      </w:r>
      <w:r>
        <w:t>rostorima koji su u vlasništvu ili korištenju Škole</w:t>
      </w:r>
    </w:p>
    <w:p w:rsidR="004B20FF" w:rsidRDefault="004B20FF" w:rsidP="00153499">
      <w:pPr>
        <w:pStyle w:val="Odlomakpopisa"/>
        <w:numPr>
          <w:ilvl w:val="0"/>
          <w:numId w:val="6"/>
        </w:numPr>
        <w:spacing w:after="0"/>
        <w:jc w:val="both"/>
      </w:pPr>
      <w:r>
        <w:t>savjetovati ravnatelja o financijskim ulaganjima u provedbu potrebnih mjera zaštite od požara propisanih zakonom, podzakonskim aktima i prihvaćenim pravilima tehničke prakse, a zbog povećanja sigurnosti imovine Škole.</w:t>
      </w:r>
    </w:p>
    <w:p w:rsidR="004B20FF" w:rsidRDefault="004B20FF" w:rsidP="004B20FF">
      <w:pPr>
        <w:spacing w:after="0"/>
        <w:jc w:val="both"/>
      </w:pPr>
    </w:p>
    <w:p w:rsidR="004B20FF" w:rsidRDefault="004B20FF" w:rsidP="004B20FF">
      <w:pPr>
        <w:spacing w:after="0"/>
        <w:jc w:val="center"/>
        <w:rPr>
          <w:b/>
        </w:rPr>
      </w:pPr>
      <w:r>
        <w:rPr>
          <w:b/>
        </w:rPr>
        <w:t>Članak 12.</w:t>
      </w:r>
    </w:p>
    <w:p w:rsidR="004B20FF" w:rsidRDefault="004B20FF" w:rsidP="004B20FF">
      <w:pPr>
        <w:spacing w:after="0"/>
        <w:jc w:val="both"/>
      </w:pPr>
      <w:r>
        <w:t>Domar škole u obvezi je skrbiti o provedbi mjera zaštite od požara na radnim mjestima koja su u njegovoj nadležnosti, pri čemu ima pravo i dužnost:</w:t>
      </w:r>
    </w:p>
    <w:p w:rsidR="004B20FF" w:rsidRDefault="004B20FF" w:rsidP="004B20FF">
      <w:pPr>
        <w:pStyle w:val="Odlomakpopisa"/>
        <w:numPr>
          <w:ilvl w:val="0"/>
          <w:numId w:val="7"/>
        </w:numPr>
        <w:spacing w:after="0"/>
        <w:jc w:val="both"/>
      </w:pPr>
      <w:r>
        <w:t>održavati sigurne uvjete radnog procesa sa stanovišta zaštite od požara</w:t>
      </w:r>
    </w:p>
    <w:p w:rsidR="004B20FF" w:rsidRDefault="004B20FF" w:rsidP="004B20FF">
      <w:pPr>
        <w:pStyle w:val="Odlomakpopisa"/>
        <w:numPr>
          <w:ilvl w:val="0"/>
          <w:numId w:val="7"/>
        </w:numPr>
        <w:spacing w:after="0"/>
        <w:jc w:val="both"/>
      </w:pPr>
      <w:r>
        <w:t>udaljiti svakog djelatnika koji pri obavljanju poslova ne provodi i ne primjenjuje potrebne mjere zaštite od požara</w:t>
      </w:r>
    </w:p>
    <w:p w:rsidR="004B20FF" w:rsidRDefault="004B20FF" w:rsidP="004B20FF">
      <w:pPr>
        <w:pStyle w:val="Odlomakpopisa"/>
        <w:numPr>
          <w:ilvl w:val="0"/>
          <w:numId w:val="7"/>
        </w:numPr>
        <w:spacing w:after="0"/>
        <w:jc w:val="both"/>
      </w:pPr>
      <w:r>
        <w:t>skrbiti da se po završetku poslova sredstva rada i radni okoliš ne ostave u stanju koje može prouzročiti pojavu požara</w:t>
      </w:r>
    </w:p>
    <w:p w:rsidR="004B20FF" w:rsidRDefault="004B20FF" w:rsidP="004B20FF">
      <w:pPr>
        <w:pStyle w:val="Odlomakpopisa"/>
        <w:numPr>
          <w:ilvl w:val="0"/>
          <w:numId w:val="7"/>
        </w:numPr>
        <w:spacing w:after="0"/>
        <w:jc w:val="both"/>
      </w:pPr>
      <w:r>
        <w:t>prekinuti rad na radnom m</w:t>
      </w:r>
      <w:r w:rsidR="00B241F1">
        <w:t>jestu, odnosno u radnoj okolini</w:t>
      </w:r>
      <w:r>
        <w:t xml:space="preserve">, ako utvrdi da postoji izravna opasnost za nastanak i širenje požara ili se poslovi izvode na način </w:t>
      </w:r>
      <w:r w:rsidR="00022C69">
        <w:t>suprotan pravilima zaštite od požara</w:t>
      </w:r>
    </w:p>
    <w:p w:rsidR="00022C69" w:rsidRDefault="00022C69" w:rsidP="00022C69">
      <w:pPr>
        <w:pStyle w:val="Odlomakpopisa"/>
        <w:numPr>
          <w:ilvl w:val="0"/>
          <w:numId w:val="7"/>
        </w:numPr>
        <w:spacing w:after="0"/>
        <w:jc w:val="both"/>
      </w:pPr>
      <w:r>
        <w:t>izvijestiti osobu zaduženu za zaštitu od požara o uočenim nedostatcima na opremi i instalacijama te o svakoj dugoj potencijalnoj opasnosti za nastanak i širenje požara.</w:t>
      </w:r>
    </w:p>
    <w:p w:rsidR="00022C69" w:rsidRDefault="00022C69" w:rsidP="00022C69">
      <w:pPr>
        <w:spacing w:after="0"/>
        <w:jc w:val="both"/>
      </w:pPr>
    </w:p>
    <w:p w:rsidR="00022C69" w:rsidRDefault="00022C69" w:rsidP="00022C69">
      <w:pPr>
        <w:spacing w:after="0"/>
        <w:jc w:val="center"/>
      </w:pPr>
      <w:r w:rsidRPr="00022C69">
        <w:rPr>
          <w:b/>
        </w:rPr>
        <w:t>Članak 13.</w:t>
      </w:r>
    </w:p>
    <w:p w:rsidR="00022C69" w:rsidRDefault="00022C69" w:rsidP="00022C69">
      <w:pPr>
        <w:spacing w:after="0"/>
        <w:jc w:val="both"/>
      </w:pPr>
      <w:r>
        <w:t>Za provedbu mjera zaštite od požara ovlašten je i odgovoran ravnatelj.</w:t>
      </w:r>
    </w:p>
    <w:p w:rsidR="00022C69" w:rsidRDefault="00022C69" w:rsidP="00022C69">
      <w:pPr>
        <w:spacing w:after="0"/>
        <w:jc w:val="both"/>
      </w:pPr>
      <w:r>
        <w:t>Ravnatelj je ovlašten i odgovoran za organiziranje zaštite od požara prema propisima, planovima i aktima iz područja zaštite od požara, kao i za financijsku provedbu zakonom i podzakonskim aktima propisanih i naređenih mjera zaštite od požara.</w:t>
      </w:r>
    </w:p>
    <w:p w:rsidR="00022C69" w:rsidRDefault="00022C69" w:rsidP="00022C69">
      <w:pPr>
        <w:spacing w:after="0"/>
        <w:jc w:val="both"/>
      </w:pPr>
    </w:p>
    <w:p w:rsidR="00022C69" w:rsidRDefault="00022C69" w:rsidP="00022C69">
      <w:pPr>
        <w:spacing w:after="0"/>
        <w:jc w:val="center"/>
        <w:rPr>
          <w:b/>
        </w:rPr>
      </w:pPr>
      <w:r>
        <w:rPr>
          <w:b/>
        </w:rPr>
        <w:t>Članak 14.</w:t>
      </w:r>
    </w:p>
    <w:p w:rsidR="00022C69" w:rsidRDefault="00022C69" w:rsidP="00022C69">
      <w:pPr>
        <w:spacing w:after="0"/>
        <w:jc w:val="both"/>
      </w:pPr>
      <w:r>
        <w:t>Djelatnici Škole dužni su uključiti se u program osposobljavanja pučanstva za provedbu preventivnih mjera zaštite od požara, gašenje požara i spašavanja ljudi i imovine ugroženih požarom.</w:t>
      </w:r>
    </w:p>
    <w:p w:rsidR="00022C69" w:rsidRDefault="00022C69" w:rsidP="00022C69">
      <w:pPr>
        <w:spacing w:after="0"/>
        <w:jc w:val="both"/>
      </w:pPr>
      <w:r>
        <w:t>Raspored upućivanja djelatnika na osposobljvanja iz stavka 1. utvrđuje ravnatelj.</w:t>
      </w:r>
    </w:p>
    <w:p w:rsidR="00022C69" w:rsidRDefault="00022C69" w:rsidP="00022C69">
      <w:pPr>
        <w:spacing w:after="0"/>
        <w:jc w:val="both"/>
      </w:pPr>
      <w:r>
        <w:t>Evidencija, odnosno preslika isprave o osposobljenosti</w:t>
      </w:r>
      <w:r w:rsidR="00B241F1">
        <w:t>,</w:t>
      </w:r>
      <w:r>
        <w:t xml:space="preserve"> iz stavka 1. čuva se u školi.</w:t>
      </w:r>
    </w:p>
    <w:p w:rsidR="00603E0D" w:rsidRDefault="00603E0D" w:rsidP="00022C69">
      <w:pPr>
        <w:spacing w:after="0"/>
        <w:jc w:val="both"/>
      </w:pPr>
      <w:r>
        <w:t>Osposobljavanje djelatnika provode pravne osobe koje posjeduju ovlaštenje za provedbu predmetne vrste osposobljavanja.</w:t>
      </w:r>
    </w:p>
    <w:p w:rsidR="00022C69" w:rsidRDefault="00022C69" w:rsidP="00022C69">
      <w:pPr>
        <w:spacing w:after="0"/>
        <w:jc w:val="both"/>
      </w:pPr>
    </w:p>
    <w:p w:rsidR="00022C69" w:rsidRDefault="00022C69" w:rsidP="00022C69">
      <w:pPr>
        <w:spacing w:after="0"/>
        <w:jc w:val="center"/>
        <w:rPr>
          <w:b/>
        </w:rPr>
      </w:pPr>
      <w:r>
        <w:rPr>
          <w:b/>
        </w:rPr>
        <w:t>Članak 15.</w:t>
      </w:r>
    </w:p>
    <w:p w:rsidR="00113C40" w:rsidRDefault="00113C40" w:rsidP="00113C40">
      <w:pPr>
        <w:spacing w:after="0"/>
        <w:jc w:val="both"/>
      </w:pPr>
      <w:r>
        <w:t>Učitelji i stručni suradnici trebaju upoznati roditelje i učenike s općim mjerama zaštite od požara te mjerama zaštite od požara  u prostorima Škole.</w:t>
      </w:r>
    </w:p>
    <w:p w:rsidR="00113C40" w:rsidRDefault="00113C40" w:rsidP="00113C40">
      <w:pPr>
        <w:spacing w:after="0"/>
        <w:jc w:val="both"/>
      </w:pPr>
    </w:p>
    <w:p w:rsidR="00113C40" w:rsidRDefault="00113C40" w:rsidP="00113C40">
      <w:pPr>
        <w:spacing w:after="0"/>
        <w:jc w:val="center"/>
        <w:rPr>
          <w:b/>
        </w:rPr>
      </w:pPr>
      <w:r>
        <w:rPr>
          <w:b/>
        </w:rPr>
        <w:t>Članak 16.</w:t>
      </w:r>
    </w:p>
    <w:p w:rsidR="00113C40" w:rsidRDefault="00603E0D" w:rsidP="00113C40">
      <w:pPr>
        <w:spacing w:after="0"/>
        <w:jc w:val="both"/>
      </w:pPr>
      <w:r>
        <w:t xml:space="preserve">Ako se djelatnika raspoređuje na radno mjesto s povećanim opasnostima za nastanak požara ili tehnološke ekspolozije, osoba zadužena za poslove zaštite od požara </w:t>
      </w:r>
      <w:r w:rsidR="00B241F1">
        <w:t>p</w:t>
      </w:r>
      <w:r>
        <w:t>rije rasporeda na to radno mjesto dužna je djelatnika upoznati s potencijalnim opasnostima i mjerama zaš</w:t>
      </w:r>
      <w:r w:rsidR="00B241F1">
        <w:t>tite u svrhu sprječavanja pojave</w:t>
      </w:r>
      <w:r>
        <w:t xml:space="preserve"> požara te postupcima koji se moraju poduzeti u slučaju nastalog požara.</w:t>
      </w:r>
    </w:p>
    <w:p w:rsidR="007275A7" w:rsidRDefault="007275A7" w:rsidP="00113C40">
      <w:pPr>
        <w:spacing w:after="0"/>
        <w:jc w:val="both"/>
      </w:pPr>
    </w:p>
    <w:p w:rsidR="007275A7" w:rsidRDefault="007275A7">
      <w:pPr>
        <w:rPr>
          <w:b/>
        </w:rPr>
      </w:pPr>
      <w:r>
        <w:rPr>
          <w:b/>
        </w:rPr>
        <w:br w:type="page"/>
      </w:r>
    </w:p>
    <w:p w:rsidR="007275A7" w:rsidRDefault="007275A7" w:rsidP="007275A7">
      <w:pPr>
        <w:spacing w:after="0"/>
        <w:jc w:val="center"/>
        <w:rPr>
          <w:b/>
        </w:rPr>
      </w:pPr>
      <w:r>
        <w:rPr>
          <w:b/>
        </w:rPr>
        <w:lastRenderedPageBreak/>
        <w:t>Članak 17.</w:t>
      </w:r>
    </w:p>
    <w:p w:rsidR="007275A7" w:rsidRDefault="007275A7" w:rsidP="007275A7">
      <w:pPr>
        <w:spacing w:after="0"/>
        <w:jc w:val="both"/>
      </w:pPr>
      <w:r>
        <w:t>Djelatnik kojeg se raspoređuje na radno mjesto s povećanim opasnostima za nastanak požara potpisom posebne izjave potvrđuje da je upoznat s potencijalnim opasnostima od požara na radnom mjestu, mjerama zaštite te postupcima u slučaju požara.</w:t>
      </w:r>
    </w:p>
    <w:p w:rsidR="007275A7" w:rsidRDefault="007275A7" w:rsidP="007275A7">
      <w:pPr>
        <w:spacing w:after="0"/>
        <w:jc w:val="both"/>
      </w:pPr>
    </w:p>
    <w:p w:rsidR="007275A7" w:rsidRDefault="007275A7" w:rsidP="007275A7">
      <w:pPr>
        <w:spacing w:after="0"/>
        <w:jc w:val="center"/>
        <w:rPr>
          <w:b/>
        </w:rPr>
      </w:pPr>
      <w:r>
        <w:rPr>
          <w:b/>
        </w:rPr>
        <w:t>Članak 18.</w:t>
      </w:r>
    </w:p>
    <w:p w:rsidR="007275A7" w:rsidRDefault="007275A7" w:rsidP="007275A7">
      <w:pPr>
        <w:spacing w:after="0"/>
        <w:jc w:val="both"/>
      </w:pPr>
      <w:r>
        <w:t xml:space="preserve">Osoba zadužena za zaštitu od požara skrbi o ispravnom stanju instalirane opreme i sredstava za zaštitu od požara. </w:t>
      </w:r>
    </w:p>
    <w:p w:rsidR="007275A7" w:rsidRDefault="007275A7" w:rsidP="007275A7">
      <w:pPr>
        <w:spacing w:after="0"/>
        <w:jc w:val="both"/>
      </w:pPr>
      <w:r>
        <w:t>U slučaju uočenih ili prijavljenih nedostataka i propusta na instaliranoj opremi i sredstvima za zaštitu od požara, osoba zadužena za zaštitu od požara dužna je poduzeti radnje za njihovo što hitnije otklanjanje.</w:t>
      </w:r>
    </w:p>
    <w:p w:rsidR="007275A7" w:rsidRDefault="007275A7" w:rsidP="007275A7">
      <w:pPr>
        <w:spacing w:after="0"/>
        <w:jc w:val="both"/>
      </w:pPr>
    </w:p>
    <w:p w:rsidR="007275A7" w:rsidRDefault="007275A7" w:rsidP="007275A7">
      <w:pPr>
        <w:spacing w:after="0"/>
        <w:jc w:val="center"/>
        <w:rPr>
          <w:b/>
        </w:rPr>
      </w:pPr>
      <w:r>
        <w:rPr>
          <w:b/>
        </w:rPr>
        <w:t>Članak 19.</w:t>
      </w:r>
    </w:p>
    <w:p w:rsidR="007275A7" w:rsidRDefault="007275A7" w:rsidP="007275A7">
      <w:pPr>
        <w:spacing w:after="0"/>
        <w:jc w:val="both"/>
      </w:pPr>
      <w:r>
        <w:t xml:space="preserve">Uz osobu zaduženu za zaštitu od požara, o opremi i sredstvia za </w:t>
      </w:r>
      <w:r w:rsidR="00B241F1">
        <w:t>zaštitu od požara brine i domar</w:t>
      </w:r>
      <w:r>
        <w:t xml:space="preserve"> Škole u opsegu svojih nadležnosti.</w:t>
      </w:r>
    </w:p>
    <w:p w:rsidR="004C216D" w:rsidRDefault="004C216D" w:rsidP="007275A7">
      <w:pPr>
        <w:spacing w:after="0"/>
        <w:jc w:val="both"/>
      </w:pPr>
      <w:r>
        <w:t>O uočenim nepravilnostima domar je dužan odmah izvijestiti ravnatelja Škole i osobu zaduženu za zaštitu od požara.</w:t>
      </w:r>
    </w:p>
    <w:p w:rsidR="007275A7" w:rsidRDefault="007275A7" w:rsidP="007275A7">
      <w:pPr>
        <w:spacing w:after="0"/>
        <w:jc w:val="both"/>
      </w:pPr>
    </w:p>
    <w:p w:rsidR="007275A7" w:rsidRDefault="007275A7" w:rsidP="007275A7">
      <w:pPr>
        <w:spacing w:after="0"/>
        <w:jc w:val="center"/>
        <w:rPr>
          <w:b/>
        </w:rPr>
      </w:pPr>
      <w:r>
        <w:rPr>
          <w:b/>
        </w:rPr>
        <w:t>Članak 20.</w:t>
      </w:r>
    </w:p>
    <w:p w:rsidR="007275A7" w:rsidRDefault="007275A7" w:rsidP="007275A7">
      <w:pPr>
        <w:spacing w:after="0"/>
        <w:jc w:val="both"/>
      </w:pPr>
      <w:r>
        <w:t xml:space="preserve">Osoba zadužena za zaštitu od požara </w:t>
      </w:r>
      <w:r w:rsidR="004C216D">
        <w:t>obavlja redovni pregled vatrogasnih aparata najmanje jednom u tri mjeseca, a ovaj pregled obuhvaća:</w:t>
      </w:r>
    </w:p>
    <w:p w:rsidR="004C216D" w:rsidRDefault="004C216D" w:rsidP="004C216D">
      <w:pPr>
        <w:pStyle w:val="Odlomakpopisa"/>
        <w:numPr>
          <w:ilvl w:val="0"/>
          <w:numId w:val="8"/>
        </w:numPr>
        <w:spacing w:after="0"/>
        <w:jc w:val="both"/>
      </w:pPr>
      <w:r>
        <w:t>uočljivost aparata i dostupnost aparata</w:t>
      </w:r>
    </w:p>
    <w:p w:rsidR="004C216D" w:rsidRDefault="004C216D" w:rsidP="004C216D">
      <w:pPr>
        <w:pStyle w:val="Odlomakpopisa"/>
        <w:numPr>
          <w:ilvl w:val="0"/>
          <w:numId w:val="8"/>
        </w:numPr>
        <w:spacing w:after="0"/>
        <w:jc w:val="both"/>
      </w:pPr>
      <w:r>
        <w:t>opće stanje aparata</w:t>
      </w:r>
    </w:p>
    <w:p w:rsidR="004C216D" w:rsidRDefault="004C216D" w:rsidP="004C216D">
      <w:pPr>
        <w:pStyle w:val="Odlomakpopisa"/>
        <w:numPr>
          <w:ilvl w:val="0"/>
          <w:numId w:val="8"/>
        </w:numPr>
        <w:spacing w:after="0"/>
        <w:jc w:val="both"/>
      </w:pPr>
      <w:r>
        <w:t>kompletnost aparata</w:t>
      </w:r>
    </w:p>
    <w:p w:rsidR="004C216D" w:rsidRDefault="004C216D" w:rsidP="004C216D">
      <w:pPr>
        <w:pStyle w:val="Odlomakpopisa"/>
        <w:numPr>
          <w:ilvl w:val="0"/>
          <w:numId w:val="8"/>
        </w:numPr>
        <w:spacing w:after="0"/>
        <w:jc w:val="both"/>
      </w:pPr>
      <w:r>
        <w:t>stanje plombe zatvarača, odnosno ventila.</w:t>
      </w:r>
    </w:p>
    <w:p w:rsidR="004C216D" w:rsidRDefault="004C216D" w:rsidP="004C216D">
      <w:pPr>
        <w:spacing w:after="0"/>
        <w:jc w:val="both"/>
      </w:pPr>
    </w:p>
    <w:p w:rsidR="004C216D" w:rsidRDefault="004C216D" w:rsidP="004C216D">
      <w:pPr>
        <w:spacing w:after="0"/>
        <w:jc w:val="center"/>
        <w:rPr>
          <w:b/>
        </w:rPr>
      </w:pPr>
      <w:r>
        <w:rPr>
          <w:b/>
        </w:rPr>
        <w:t>Članak 21.</w:t>
      </w:r>
    </w:p>
    <w:p w:rsidR="004C216D" w:rsidRDefault="004C216D" w:rsidP="004C216D">
      <w:pPr>
        <w:spacing w:after="0"/>
        <w:jc w:val="both"/>
      </w:pPr>
      <w:r>
        <w:t>Periodi</w:t>
      </w:r>
      <w:r w:rsidR="003645C1">
        <w:t>čni pregled vatrogasnih aparata, odnosno periodična ispitivanja ispravnosti sustava za dojavu i/ili gašenje požara obavljaju se u rokovima koji ne mogu biti duži od jedne godine.</w:t>
      </w:r>
    </w:p>
    <w:p w:rsidR="003645C1" w:rsidRDefault="003645C1" w:rsidP="004C216D">
      <w:pPr>
        <w:spacing w:after="0"/>
        <w:jc w:val="both"/>
      </w:pPr>
      <w:r>
        <w:t>Periodični pregled i ispitivanje vatrogasnih aparata obavlja ovlašteni servis, koji odgovarajućom naljepnicom na aparatu potvrđuje njegovu ispravnost.</w:t>
      </w:r>
    </w:p>
    <w:p w:rsidR="003645C1" w:rsidRDefault="00B241F1" w:rsidP="004C216D">
      <w:pPr>
        <w:spacing w:after="0"/>
        <w:jc w:val="both"/>
      </w:pPr>
      <w:r>
        <w:t>I</w:t>
      </w:r>
      <w:r w:rsidR="003645C1">
        <w:t>spitivanja ispravnosti sustava za dojavu i/ili gašenje požara obavljaju ovlaštene pravne osobe, u zakonom propisanim rokovima te izdaju odgovarajuće isprave o obavljenim ispitivanjima.</w:t>
      </w:r>
    </w:p>
    <w:p w:rsidR="003645C1" w:rsidRDefault="009C3EA8" w:rsidP="004C216D">
      <w:pPr>
        <w:spacing w:after="0"/>
        <w:jc w:val="both"/>
      </w:pPr>
      <w:r>
        <w:t>O provedenim pregledima i ispitivanjima opreme i sredstava za zaštitu od požara osoba zadužena za zaštitu od požara vodi odgovarajuće upisnike.</w:t>
      </w:r>
    </w:p>
    <w:p w:rsidR="008A4576" w:rsidRDefault="008A4576" w:rsidP="004C216D">
      <w:pPr>
        <w:spacing w:after="0"/>
        <w:jc w:val="both"/>
      </w:pPr>
    </w:p>
    <w:p w:rsidR="008A4576" w:rsidRDefault="008A4576" w:rsidP="008A4576">
      <w:pPr>
        <w:spacing w:after="0"/>
        <w:jc w:val="center"/>
        <w:rPr>
          <w:b/>
        </w:rPr>
      </w:pPr>
      <w:r>
        <w:rPr>
          <w:b/>
        </w:rPr>
        <w:t>Članak 22.</w:t>
      </w:r>
    </w:p>
    <w:p w:rsidR="008A4576" w:rsidRDefault="008A4576" w:rsidP="008A4576">
      <w:pPr>
        <w:spacing w:after="0"/>
        <w:jc w:val="both"/>
      </w:pPr>
      <w:r>
        <w:t>Djelatnik iz članka 5. ovog Pravilnika u suradnji s ovlaštenikom zaštite na radu dužan je redovno pratiti stanje uređaja i instalacija čija neispravnost može prouzročiti požar ili eksploziju.</w:t>
      </w:r>
    </w:p>
    <w:p w:rsidR="008A4576" w:rsidRDefault="008A4576" w:rsidP="008A4576">
      <w:pPr>
        <w:spacing w:after="0"/>
        <w:jc w:val="both"/>
      </w:pPr>
      <w:r>
        <w:t>Održavanje instalacija i uređaja Škola ugovara s vanjskim pravnim ili fizičkim osobama registriranim za navedene poslove.</w:t>
      </w:r>
    </w:p>
    <w:p w:rsidR="008A4576" w:rsidRDefault="008A4576" w:rsidP="008A4576">
      <w:pPr>
        <w:spacing w:after="0"/>
        <w:jc w:val="both"/>
      </w:pPr>
    </w:p>
    <w:p w:rsidR="008A4576" w:rsidRDefault="008A4576" w:rsidP="008A4576">
      <w:pPr>
        <w:spacing w:after="0"/>
        <w:jc w:val="center"/>
        <w:rPr>
          <w:b/>
        </w:rPr>
      </w:pPr>
      <w:r>
        <w:rPr>
          <w:b/>
        </w:rPr>
        <w:t>Članak 23.</w:t>
      </w:r>
    </w:p>
    <w:p w:rsidR="008A4576" w:rsidRDefault="003B01E3" w:rsidP="008A4576">
      <w:pPr>
        <w:spacing w:after="0"/>
        <w:jc w:val="both"/>
      </w:pPr>
      <w:r>
        <w:t>U slučaju privre</w:t>
      </w:r>
      <w:r w:rsidR="00B241F1">
        <w:t>menog povećanja požarnog rizika</w:t>
      </w:r>
      <w:r>
        <w:t>, za cijelo vrijeme njegovog trajanja, poduzimaju se dodatne organizacijske i tehničke mjere zaštite od požara koje uključuju primjenu odgovarajuće opreme i sredstava za gašenje, a prema potrebi i osiguranje vatrogasnog dežurstva.</w:t>
      </w:r>
    </w:p>
    <w:p w:rsidR="003B01E3" w:rsidRDefault="007C1D97" w:rsidP="008A4576">
      <w:pPr>
        <w:spacing w:after="0"/>
        <w:jc w:val="both"/>
      </w:pPr>
      <w:r>
        <w:t>Potrebne mjere zaštite od požara razrađuje osoba zadužena za zaštitu od požara s ravnateljem Škole, samostalno ili u suradnji i po naputcima vanjskih službi (vatrogasci, centar 112 i dr.).</w:t>
      </w:r>
    </w:p>
    <w:p w:rsidR="007C1D97" w:rsidRDefault="007C1D97" w:rsidP="007C1D97">
      <w:pPr>
        <w:spacing w:after="0"/>
        <w:jc w:val="center"/>
        <w:rPr>
          <w:b/>
        </w:rPr>
      </w:pPr>
      <w:r>
        <w:rPr>
          <w:b/>
        </w:rPr>
        <w:lastRenderedPageBreak/>
        <w:t>Članak 24.</w:t>
      </w:r>
    </w:p>
    <w:p w:rsidR="007C1D97" w:rsidRDefault="00462C53" w:rsidP="007C1D97">
      <w:pPr>
        <w:spacing w:after="0"/>
        <w:jc w:val="both"/>
      </w:pPr>
      <w:r>
        <w:t>U Školi na vidljivom mjestu moraju biti istaknuti planovi evakuacije za slučaj nastanka požara s jasno označenim:</w:t>
      </w:r>
    </w:p>
    <w:p w:rsidR="00462C53" w:rsidRDefault="00462C53" w:rsidP="00462C53">
      <w:pPr>
        <w:pStyle w:val="Odlomakpopisa"/>
        <w:numPr>
          <w:ilvl w:val="0"/>
          <w:numId w:val="9"/>
        </w:numPr>
        <w:spacing w:after="0"/>
        <w:jc w:val="both"/>
      </w:pPr>
      <w:r>
        <w:t>stubištem i izlaznim putevima</w:t>
      </w:r>
    </w:p>
    <w:p w:rsidR="00462C53" w:rsidRDefault="00462C53" w:rsidP="00462C53">
      <w:pPr>
        <w:pStyle w:val="Odlomakpopisa"/>
        <w:numPr>
          <w:ilvl w:val="0"/>
          <w:numId w:val="9"/>
        </w:numPr>
        <w:spacing w:after="0"/>
        <w:jc w:val="both"/>
      </w:pPr>
      <w:r>
        <w:t>mjestima na kojima su smješteni vatrogasni aparati</w:t>
      </w:r>
    </w:p>
    <w:p w:rsidR="00462C53" w:rsidRDefault="00462C53" w:rsidP="00462C53">
      <w:pPr>
        <w:pStyle w:val="Odlomakpopisa"/>
        <w:numPr>
          <w:ilvl w:val="0"/>
          <w:numId w:val="9"/>
        </w:numPr>
        <w:spacing w:after="0"/>
        <w:jc w:val="both"/>
      </w:pPr>
      <w:r>
        <w:t>hidrantima</w:t>
      </w:r>
      <w:r w:rsidR="00B241F1">
        <w:t>.</w:t>
      </w:r>
    </w:p>
    <w:p w:rsidR="00462C53" w:rsidRDefault="00462C53" w:rsidP="00462C53">
      <w:pPr>
        <w:spacing w:after="0"/>
        <w:jc w:val="both"/>
      </w:pPr>
      <w:r>
        <w:t>Svi izlazni putevi i vrata na izlaznim putevima moraju biti označeni odgovarajućim oznakama.</w:t>
      </w:r>
    </w:p>
    <w:p w:rsidR="00462C53" w:rsidRDefault="00462C53" w:rsidP="00462C53">
      <w:pPr>
        <w:spacing w:after="0"/>
        <w:jc w:val="both"/>
      </w:pPr>
    </w:p>
    <w:p w:rsidR="00462C53" w:rsidRDefault="00462C53" w:rsidP="00462C53">
      <w:pPr>
        <w:spacing w:after="0"/>
        <w:jc w:val="center"/>
        <w:rPr>
          <w:b/>
        </w:rPr>
      </w:pPr>
      <w:r>
        <w:rPr>
          <w:b/>
        </w:rPr>
        <w:t>Članak 25.</w:t>
      </w:r>
    </w:p>
    <w:p w:rsidR="00462C53" w:rsidRDefault="00462C53" w:rsidP="00462C53">
      <w:pPr>
        <w:spacing w:after="0"/>
        <w:jc w:val="both"/>
      </w:pPr>
      <w:r>
        <w:t>Osoba zadužena za zaštitu od požara utvrđuje načine ponašanja u prostorima ugroženim od požara ili tehnološke eksplozije.</w:t>
      </w:r>
    </w:p>
    <w:p w:rsidR="00462C53" w:rsidRDefault="00462C53" w:rsidP="00462C53">
      <w:pPr>
        <w:spacing w:after="0"/>
        <w:jc w:val="both"/>
      </w:pPr>
      <w:r>
        <w:t>Neovlaštene, odnosno neupućene osobe, ne smiju ulaziti niti se kretati po prostorima ugroženim od požara ili tehnološke eksplozije bez posebnog nadzora.</w:t>
      </w:r>
    </w:p>
    <w:p w:rsidR="00462C53" w:rsidRDefault="00B241F1" w:rsidP="00462C53">
      <w:pPr>
        <w:spacing w:after="0"/>
        <w:jc w:val="both"/>
      </w:pPr>
      <w:r>
        <w:t>Prostori o</w:t>
      </w:r>
      <w:r w:rsidR="00462C53">
        <w:t>graničenog pristupa moraju se označiti odgovarajućim znakovima sigurnosti te osigurati od neovlaštenog ulaska odgovarajućim mjerama zaštite (zaključavanje, fizička kontrola ulaska i sl.).</w:t>
      </w:r>
    </w:p>
    <w:p w:rsidR="00462C53" w:rsidRDefault="00462C53" w:rsidP="00462C53">
      <w:pPr>
        <w:spacing w:after="0"/>
        <w:jc w:val="both"/>
      </w:pPr>
    </w:p>
    <w:p w:rsidR="00462C53" w:rsidRDefault="00462C53" w:rsidP="00462C53">
      <w:pPr>
        <w:spacing w:after="0"/>
        <w:jc w:val="center"/>
        <w:rPr>
          <w:b/>
        </w:rPr>
      </w:pPr>
      <w:r>
        <w:rPr>
          <w:b/>
        </w:rPr>
        <w:t>Članak 26.</w:t>
      </w:r>
    </w:p>
    <w:p w:rsidR="00462C53" w:rsidRDefault="00327AEC" w:rsidP="00462C53">
      <w:pPr>
        <w:spacing w:after="0"/>
        <w:jc w:val="both"/>
      </w:pPr>
      <w:r>
        <w:t>Posebne mjere motrenja, javljanja i uzbunjivanja uspostavljaju se za slučaj povećanog požarnog rizika na građevinama i vanjskom prostoru u vlasništvu ili korištenju Škole.</w:t>
      </w:r>
    </w:p>
    <w:p w:rsidR="00327AEC" w:rsidRDefault="00327AEC" w:rsidP="00462C53">
      <w:pPr>
        <w:spacing w:after="0"/>
        <w:jc w:val="both"/>
      </w:pPr>
      <w:r>
        <w:t>Sustav motrenja uspostavlja se od djelatnika Škole ili vanjskih vatrogasnih službi.</w:t>
      </w:r>
    </w:p>
    <w:p w:rsidR="00327AEC" w:rsidRDefault="00327AEC" w:rsidP="00462C53">
      <w:pPr>
        <w:spacing w:after="0"/>
        <w:jc w:val="both"/>
      </w:pPr>
    </w:p>
    <w:p w:rsidR="00327AEC" w:rsidRDefault="00327AEC" w:rsidP="00327AEC">
      <w:pPr>
        <w:spacing w:after="0"/>
        <w:jc w:val="center"/>
        <w:rPr>
          <w:b/>
        </w:rPr>
      </w:pPr>
      <w:r>
        <w:rPr>
          <w:b/>
        </w:rPr>
        <w:t>Članak 27.</w:t>
      </w:r>
    </w:p>
    <w:p w:rsidR="00327AEC" w:rsidRDefault="00327AEC" w:rsidP="00327AEC">
      <w:pPr>
        <w:spacing w:after="0"/>
        <w:jc w:val="both"/>
      </w:pPr>
      <w:r>
        <w:t>Svaki nastanak požara na građevini ili vanjskom prostoru u vlasništvu ili korištenju Škole mora se prijaviti policijskoj upravi neposredno ili putem centra 112, kao i sve informacije o požaru.</w:t>
      </w:r>
    </w:p>
    <w:p w:rsidR="00327AEC" w:rsidRDefault="00327AEC" w:rsidP="00327AEC">
      <w:pPr>
        <w:spacing w:after="0"/>
        <w:jc w:val="both"/>
      </w:pPr>
      <w:r>
        <w:t>Škola</w:t>
      </w:r>
      <w:r w:rsidR="00B241F1">
        <w:t xml:space="preserve"> </w:t>
      </w:r>
      <w:r>
        <w:t>je dužna voditi evidenciju o požarima na građevini i/ili prostorima u svom vlasništvu.</w:t>
      </w:r>
    </w:p>
    <w:p w:rsidR="00327AEC" w:rsidRDefault="00327AEC" w:rsidP="00327AEC">
      <w:pPr>
        <w:spacing w:after="0"/>
        <w:jc w:val="both"/>
      </w:pPr>
    </w:p>
    <w:p w:rsidR="00327AEC" w:rsidRDefault="00327AEC" w:rsidP="00327AEC">
      <w:pPr>
        <w:spacing w:after="0"/>
        <w:jc w:val="center"/>
        <w:rPr>
          <w:b/>
        </w:rPr>
      </w:pPr>
      <w:r>
        <w:rPr>
          <w:b/>
        </w:rPr>
        <w:t>Članak 28.</w:t>
      </w:r>
    </w:p>
    <w:p w:rsidR="00327AEC" w:rsidRDefault="00327AEC" w:rsidP="00327AEC">
      <w:pPr>
        <w:spacing w:after="0"/>
        <w:jc w:val="both"/>
      </w:pPr>
      <w:r>
        <w:t>O nastanku požara vanjskim službama (centar 112, vatrogasci, policija) dojavljuje se putem tehničkih sustava (fiksna ili mobil</w:t>
      </w:r>
      <w:r w:rsidR="00B241F1">
        <w:t>na</w:t>
      </w:r>
      <w:r>
        <w:t xml:space="preserve"> telefonija, radio veza) ili neposrednom fizičkom dojavom.</w:t>
      </w:r>
    </w:p>
    <w:p w:rsidR="00327AEC" w:rsidRDefault="00327AEC" w:rsidP="00327AEC">
      <w:pPr>
        <w:spacing w:after="0"/>
        <w:jc w:val="both"/>
      </w:pPr>
      <w:r>
        <w:t>Uzbunjivanje osoba zatečenih na građevinama ili vanjskim prostorima Škole, a u svrhu neposrednog gašenja požara i evakuacije osoba, obavlja se fizičkom dojavom ili sirenama automatske dojave požara.</w:t>
      </w:r>
    </w:p>
    <w:p w:rsidR="00327AEC" w:rsidRDefault="00327AEC" w:rsidP="00327AEC">
      <w:pPr>
        <w:spacing w:after="0"/>
        <w:jc w:val="both"/>
      </w:pPr>
    </w:p>
    <w:p w:rsidR="00327AEC" w:rsidRDefault="00327AEC" w:rsidP="00327AEC">
      <w:pPr>
        <w:spacing w:after="0"/>
        <w:jc w:val="center"/>
        <w:rPr>
          <w:b/>
        </w:rPr>
      </w:pPr>
      <w:r>
        <w:rPr>
          <w:b/>
        </w:rPr>
        <w:t>Članak 29.</w:t>
      </w:r>
    </w:p>
    <w:p w:rsidR="00327AEC" w:rsidRDefault="00327AEC" w:rsidP="00327AEC">
      <w:pPr>
        <w:spacing w:after="0"/>
        <w:jc w:val="both"/>
      </w:pPr>
      <w:r>
        <w:t>Mjesta, odnosno prostorije u školi gdje postoji vjerojatnost nastajanja i širenja požara trebaju biti posebno označena.</w:t>
      </w:r>
    </w:p>
    <w:p w:rsidR="00327AEC" w:rsidRDefault="00327AEC" w:rsidP="00327AEC">
      <w:pPr>
        <w:spacing w:after="0"/>
        <w:jc w:val="both"/>
      </w:pPr>
      <w:r>
        <w:t>Vatrogasni pristup Školi mora u svakom trenutku biti slobodan.</w:t>
      </w:r>
    </w:p>
    <w:p w:rsidR="00327AEC" w:rsidRDefault="00327AEC" w:rsidP="00327AEC">
      <w:pPr>
        <w:spacing w:after="0"/>
        <w:jc w:val="both"/>
      </w:pPr>
      <w:r>
        <w:t>Na ulazima i izlazima u sigurnosni izlazni put mor</w:t>
      </w:r>
      <w:r w:rsidR="00B241F1">
        <w:t xml:space="preserve">aju </w:t>
      </w:r>
      <w:r>
        <w:t xml:space="preserve">biti ugrađena vrata koja mogu imati najviše </w:t>
      </w:r>
      <w:r w:rsidR="00BC1DC4">
        <w:t>za 30 minuta manju otpornost od građevinskih elemenata sigurnosnog izlaznog puta u koji su ugrađena, ali ne manje od 30 minuta.</w:t>
      </w:r>
    </w:p>
    <w:p w:rsidR="00BC1DC4" w:rsidRDefault="00BC1DC4" w:rsidP="00327AEC">
      <w:pPr>
        <w:spacing w:after="0"/>
        <w:jc w:val="both"/>
      </w:pPr>
      <w:r>
        <w:t xml:space="preserve">Širina stubišta ne smije </w:t>
      </w:r>
      <w:r w:rsidR="00C72D6B">
        <w:t xml:space="preserve">ni na kojem mjestu </w:t>
      </w:r>
      <w:r w:rsidR="00B241F1">
        <w:t xml:space="preserve">biti </w:t>
      </w:r>
      <w:r w:rsidR="00C72D6B">
        <w:t>manja od širine ulaza kojim se ulazi na stubište.</w:t>
      </w:r>
    </w:p>
    <w:p w:rsidR="00C72D6B" w:rsidRDefault="00C72D6B" w:rsidP="00327AEC">
      <w:pPr>
        <w:spacing w:after="0"/>
        <w:jc w:val="both"/>
      </w:pPr>
      <w:r>
        <w:t>Na putevima za izlaženje ne smiju se nalaziti predmeti koji pomažu širenju požara i stvari koje bi mogle ometati izlaz osobama.</w:t>
      </w:r>
    </w:p>
    <w:p w:rsidR="00C72D6B" w:rsidRDefault="00C72D6B" w:rsidP="00327AEC">
      <w:pPr>
        <w:spacing w:after="0"/>
        <w:jc w:val="both"/>
      </w:pPr>
      <w:r>
        <w:t>Prostor oko hidranata mora biti stalno slobodan.</w:t>
      </w:r>
    </w:p>
    <w:p w:rsidR="00C72D6B" w:rsidRDefault="00C72D6B" w:rsidP="00327AEC">
      <w:pPr>
        <w:spacing w:after="0"/>
        <w:jc w:val="both"/>
      </w:pPr>
    </w:p>
    <w:p w:rsidR="00C72D6B" w:rsidRDefault="00C72D6B" w:rsidP="00C72D6B">
      <w:pPr>
        <w:spacing w:after="0"/>
        <w:jc w:val="center"/>
        <w:rPr>
          <w:b/>
        </w:rPr>
      </w:pPr>
      <w:r>
        <w:rPr>
          <w:b/>
        </w:rPr>
        <w:t>Članak 30.</w:t>
      </w:r>
    </w:p>
    <w:p w:rsidR="00C72D6B" w:rsidRDefault="00C72D6B" w:rsidP="00C72D6B">
      <w:pPr>
        <w:spacing w:after="0"/>
        <w:jc w:val="both"/>
      </w:pPr>
      <w:r>
        <w:t>U slučaju nastanka požara potrebno je:</w:t>
      </w:r>
    </w:p>
    <w:p w:rsidR="00C72D6B" w:rsidRDefault="00C72D6B" w:rsidP="00C72D6B">
      <w:pPr>
        <w:pStyle w:val="Odlomakpopisa"/>
        <w:numPr>
          <w:ilvl w:val="0"/>
          <w:numId w:val="10"/>
        </w:numPr>
        <w:spacing w:after="0"/>
        <w:jc w:val="both"/>
      </w:pPr>
      <w:r>
        <w:t>o požaru obavijestiti sve osobe na građevini (dojaviti fizički, telefonom, sirenom) te vatrogasce</w:t>
      </w:r>
    </w:p>
    <w:p w:rsidR="00C72D6B" w:rsidRDefault="00C72D6B" w:rsidP="00C72D6B">
      <w:pPr>
        <w:pStyle w:val="Odlomakpopisa"/>
        <w:numPr>
          <w:ilvl w:val="0"/>
          <w:numId w:val="10"/>
        </w:numPr>
        <w:spacing w:after="0"/>
        <w:jc w:val="both"/>
      </w:pPr>
      <w:r>
        <w:lastRenderedPageBreak/>
        <w:t>organizirati akciju evakuacije i spašavanja osoba iz ugrožene građevine, pri čemu evakuacija i spašavanje imaju prednost pred gašenjem</w:t>
      </w:r>
    </w:p>
    <w:p w:rsidR="00C72D6B" w:rsidRDefault="00C72D6B" w:rsidP="00C72D6B">
      <w:pPr>
        <w:pStyle w:val="Odlomakpopisa"/>
        <w:numPr>
          <w:ilvl w:val="0"/>
          <w:numId w:val="10"/>
        </w:numPr>
        <w:spacing w:after="0"/>
        <w:jc w:val="both"/>
      </w:pPr>
      <w:r>
        <w:t>zatvoriti prozore i vrata za sobom</w:t>
      </w:r>
    </w:p>
    <w:p w:rsidR="00C72D6B" w:rsidRDefault="00C72D6B" w:rsidP="00C72D6B">
      <w:pPr>
        <w:pStyle w:val="Odlomakpopisa"/>
        <w:numPr>
          <w:ilvl w:val="0"/>
          <w:numId w:val="10"/>
        </w:numPr>
        <w:spacing w:after="0"/>
        <w:jc w:val="both"/>
      </w:pPr>
      <w:r>
        <w:t>do dolaska vatrogasaca, ovisno o mogućnostima, organizirati akciju gašenja ako se time neposredno ne ugrožavaju vlastiti ili tuđi životi</w:t>
      </w:r>
    </w:p>
    <w:p w:rsidR="00C72D6B" w:rsidRDefault="00C72D6B" w:rsidP="00C72D6B">
      <w:pPr>
        <w:pStyle w:val="Odlomakpopisa"/>
        <w:numPr>
          <w:ilvl w:val="0"/>
          <w:numId w:val="10"/>
        </w:numPr>
        <w:spacing w:after="0"/>
        <w:jc w:val="both"/>
      </w:pPr>
      <w:r>
        <w:t>početne požare gasiti uporabom ručnih vatrogasnih aparata odgovarajuće vrste, ovisno o tome što gori (krutine, tekućine, plinovi, ulja…)</w:t>
      </w:r>
    </w:p>
    <w:p w:rsidR="00C72D6B" w:rsidRDefault="00C72D6B" w:rsidP="00C72D6B">
      <w:pPr>
        <w:pStyle w:val="Odlomakpopisa"/>
        <w:numPr>
          <w:ilvl w:val="0"/>
          <w:numId w:val="10"/>
        </w:numPr>
        <w:spacing w:after="0"/>
        <w:jc w:val="both"/>
      </w:pPr>
      <w:r>
        <w:t>u gašenju po mogućnosti koristiti više aparata istovremeno</w:t>
      </w:r>
    </w:p>
    <w:p w:rsidR="00C72D6B" w:rsidRDefault="003D5479" w:rsidP="00C72D6B">
      <w:pPr>
        <w:pStyle w:val="Odlomakpopisa"/>
        <w:numPr>
          <w:ilvl w:val="0"/>
          <w:numId w:val="10"/>
        </w:numPr>
        <w:spacing w:after="0"/>
        <w:jc w:val="both"/>
      </w:pPr>
      <w:r>
        <w:t>isključiti instalacije struje i plina na građevini</w:t>
      </w:r>
    </w:p>
    <w:p w:rsidR="003D5479" w:rsidRDefault="003D5479" w:rsidP="003D5479">
      <w:pPr>
        <w:pStyle w:val="Odlomakpopisa"/>
        <w:numPr>
          <w:ilvl w:val="0"/>
          <w:numId w:val="10"/>
        </w:numPr>
        <w:spacing w:after="0"/>
        <w:jc w:val="both"/>
      </w:pPr>
      <w:r>
        <w:t>veće požare gasiti uporabom hidrantske mreže (uz prethodno isključenje električne energije)</w:t>
      </w:r>
      <w:r w:rsidR="00B241F1">
        <w:t>.</w:t>
      </w:r>
    </w:p>
    <w:p w:rsidR="00B241F1" w:rsidRDefault="00B241F1" w:rsidP="00B241F1">
      <w:pPr>
        <w:spacing w:after="0"/>
        <w:ind w:left="360"/>
        <w:jc w:val="both"/>
      </w:pPr>
      <w:bookmarkStart w:id="0" w:name="_GoBack"/>
      <w:bookmarkEnd w:id="0"/>
    </w:p>
    <w:p w:rsidR="003D5479" w:rsidRDefault="003D5479" w:rsidP="003D5479">
      <w:pPr>
        <w:spacing w:after="0"/>
        <w:jc w:val="center"/>
        <w:rPr>
          <w:b/>
        </w:rPr>
      </w:pPr>
      <w:r>
        <w:rPr>
          <w:b/>
        </w:rPr>
        <w:t>Članak 31.</w:t>
      </w:r>
    </w:p>
    <w:p w:rsidR="003D5479" w:rsidRDefault="003D5479" w:rsidP="003D5479">
      <w:pPr>
        <w:spacing w:after="0"/>
        <w:jc w:val="both"/>
      </w:pPr>
      <w:r>
        <w:t>O nastalom požaru vatrogasnoj postrojbi dojavljuje se putem telefona na broj 193 ili centru za zaštitu i spašavanje na broj 112.</w:t>
      </w:r>
    </w:p>
    <w:p w:rsidR="003D5479" w:rsidRDefault="003D5479" w:rsidP="003D5479">
      <w:pPr>
        <w:spacing w:after="0"/>
        <w:jc w:val="both"/>
      </w:pPr>
      <w:r>
        <w:t>Osoba koja dojavljuje o nastalom požaru dužna je dati sljedeće podatke:</w:t>
      </w:r>
    </w:p>
    <w:p w:rsidR="003D5479" w:rsidRDefault="003D5479" w:rsidP="003D5479">
      <w:pPr>
        <w:pStyle w:val="Odlomakpopisa"/>
        <w:numPr>
          <w:ilvl w:val="0"/>
          <w:numId w:val="11"/>
        </w:numPr>
        <w:spacing w:after="0"/>
        <w:jc w:val="both"/>
      </w:pPr>
      <w:r>
        <w:t>ime i prezime te broj telefona s kojeg dojavljuje</w:t>
      </w:r>
    </w:p>
    <w:p w:rsidR="003D5479" w:rsidRDefault="003D5479" w:rsidP="003D5479">
      <w:pPr>
        <w:pStyle w:val="Odlomakpopisa"/>
        <w:numPr>
          <w:ilvl w:val="0"/>
          <w:numId w:val="11"/>
        </w:numPr>
        <w:spacing w:after="0"/>
        <w:jc w:val="both"/>
      </w:pPr>
      <w:r>
        <w:t>mjesto (lokaciju) požara i mogući pristup za vatrogasna vozila</w:t>
      </w:r>
    </w:p>
    <w:p w:rsidR="003D5479" w:rsidRDefault="003D5479" w:rsidP="003D5479">
      <w:pPr>
        <w:pStyle w:val="Odlomakpopisa"/>
        <w:numPr>
          <w:ilvl w:val="0"/>
          <w:numId w:val="11"/>
        </w:numPr>
        <w:spacing w:after="0"/>
        <w:jc w:val="both"/>
      </w:pPr>
      <w:r>
        <w:t>je li požar na građevini ili na otvorenom prostoru</w:t>
      </w:r>
    </w:p>
    <w:p w:rsidR="003D5479" w:rsidRDefault="003D5479" w:rsidP="003D5479">
      <w:pPr>
        <w:pStyle w:val="Odlomakpopisa"/>
        <w:numPr>
          <w:ilvl w:val="0"/>
          <w:numId w:val="11"/>
        </w:numPr>
        <w:spacing w:after="0"/>
        <w:jc w:val="both"/>
      </w:pPr>
      <w:r>
        <w:t>što gori u požaru (drvo, plastika, guma, tekućina, plin i sl.)</w:t>
      </w:r>
    </w:p>
    <w:p w:rsidR="003D5479" w:rsidRDefault="003D5479" w:rsidP="003D5479">
      <w:pPr>
        <w:pStyle w:val="Odlomakpopisa"/>
        <w:numPr>
          <w:ilvl w:val="0"/>
          <w:numId w:val="11"/>
        </w:numPr>
        <w:spacing w:after="0"/>
        <w:jc w:val="both"/>
      </w:pPr>
      <w:r>
        <w:t>ima li u požaru ozlijeđenih osoba.</w:t>
      </w:r>
    </w:p>
    <w:p w:rsidR="003D5479" w:rsidRDefault="001659A6" w:rsidP="003D5479">
      <w:pPr>
        <w:spacing w:after="0"/>
        <w:jc w:val="both"/>
      </w:pPr>
      <w:r>
        <w:t>U slučaju prekida telefonskih linija, dojava požara do vatrogasne postrojbe mora se osigurati na drugi odgovarajući način.</w:t>
      </w:r>
    </w:p>
    <w:p w:rsidR="001659A6" w:rsidRDefault="001659A6" w:rsidP="003D5479">
      <w:pPr>
        <w:spacing w:after="0"/>
        <w:jc w:val="both"/>
      </w:pPr>
    </w:p>
    <w:p w:rsidR="001659A6" w:rsidRDefault="001659A6" w:rsidP="001659A6">
      <w:pPr>
        <w:spacing w:after="0"/>
        <w:jc w:val="center"/>
        <w:rPr>
          <w:b/>
        </w:rPr>
      </w:pPr>
      <w:r>
        <w:rPr>
          <w:b/>
        </w:rPr>
        <w:t>Članak 32.</w:t>
      </w:r>
    </w:p>
    <w:p w:rsidR="001659A6" w:rsidRDefault="001659A6" w:rsidP="001659A6">
      <w:pPr>
        <w:spacing w:after="0"/>
        <w:jc w:val="both"/>
      </w:pPr>
      <w:r>
        <w:t>Nakon završenog gašenja požara, ravnatelj u dogovoru sa zapovjednikom vatrogasne postrojbe koja je gasila požar, treba na mjestu požara:</w:t>
      </w:r>
    </w:p>
    <w:p w:rsidR="001659A6" w:rsidRDefault="001659A6" w:rsidP="001659A6">
      <w:pPr>
        <w:pStyle w:val="Odlomakpopisa"/>
        <w:numPr>
          <w:ilvl w:val="0"/>
          <w:numId w:val="12"/>
        </w:numPr>
        <w:spacing w:after="0"/>
        <w:jc w:val="both"/>
      </w:pPr>
      <w:r>
        <w:t>osigurati dežurstvo do jutra, ako je požar gašen noću</w:t>
      </w:r>
    </w:p>
    <w:p w:rsidR="001659A6" w:rsidRDefault="001659A6" w:rsidP="001659A6">
      <w:pPr>
        <w:pStyle w:val="Odlomakpopisa"/>
        <w:numPr>
          <w:ilvl w:val="0"/>
          <w:numId w:val="12"/>
        </w:numPr>
        <w:spacing w:after="0"/>
        <w:jc w:val="both"/>
      </w:pPr>
      <w:r>
        <w:t>osigurati dežurstvo koje će trajati zavisno od procjene mogućnosti ponovnog izbijanja požara.</w:t>
      </w:r>
    </w:p>
    <w:p w:rsidR="001659A6" w:rsidRDefault="001659A6" w:rsidP="001659A6">
      <w:pPr>
        <w:spacing w:after="0"/>
        <w:jc w:val="both"/>
      </w:pPr>
    </w:p>
    <w:p w:rsidR="001659A6" w:rsidRDefault="001659A6" w:rsidP="001659A6">
      <w:pPr>
        <w:spacing w:after="0"/>
        <w:jc w:val="center"/>
        <w:rPr>
          <w:b/>
        </w:rPr>
      </w:pPr>
      <w:r w:rsidRPr="001659A6">
        <w:rPr>
          <w:b/>
        </w:rPr>
        <w:t>Članak 33.</w:t>
      </w:r>
    </w:p>
    <w:p w:rsidR="001659A6" w:rsidRDefault="001659A6" w:rsidP="001659A6">
      <w:pPr>
        <w:spacing w:after="0"/>
        <w:jc w:val="both"/>
      </w:pPr>
      <w:r>
        <w:t>Uporabljena oprema i sredstva u gašenju požara trebaju se što prije nakon završetka gašenja požara dovesti u potpuno ispravno stanje.</w:t>
      </w:r>
    </w:p>
    <w:p w:rsidR="001659A6" w:rsidRDefault="001659A6" w:rsidP="001659A6">
      <w:pPr>
        <w:spacing w:after="0"/>
        <w:jc w:val="both"/>
      </w:pPr>
    </w:p>
    <w:p w:rsidR="001659A6" w:rsidRDefault="001659A6" w:rsidP="001659A6">
      <w:pPr>
        <w:spacing w:after="0"/>
        <w:jc w:val="center"/>
        <w:rPr>
          <w:b/>
        </w:rPr>
      </w:pPr>
      <w:r>
        <w:rPr>
          <w:b/>
        </w:rPr>
        <w:t>Članak 34.</w:t>
      </w:r>
    </w:p>
    <w:p w:rsidR="001659A6" w:rsidRDefault="001659A6" w:rsidP="001659A6">
      <w:pPr>
        <w:spacing w:after="0"/>
        <w:jc w:val="both"/>
      </w:pPr>
      <w:r>
        <w:t>Ravnatelj Škole dužan je o provedenim istražnim radnjama u svezi s nastankom požara u Školi izvijestiti Školski odbor i osnivača.</w:t>
      </w:r>
    </w:p>
    <w:p w:rsidR="001659A6" w:rsidRDefault="001659A6" w:rsidP="001659A6">
      <w:pPr>
        <w:spacing w:after="0"/>
        <w:jc w:val="both"/>
      </w:pPr>
    </w:p>
    <w:p w:rsidR="001659A6" w:rsidRDefault="001659A6" w:rsidP="001659A6">
      <w:pPr>
        <w:spacing w:after="0"/>
        <w:jc w:val="center"/>
        <w:rPr>
          <w:b/>
        </w:rPr>
      </w:pPr>
      <w:r>
        <w:rPr>
          <w:b/>
        </w:rPr>
        <w:t>Članak 35.</w:t>
      </w:r>
    </w:p>
    <w:p w:rsidR="001659A6" w:rsidRDefault="001659A6" w:rsidP="001659A6">
      <w:pPr>
        <w:spacing w:after="0"/>
        <w:jc w:val="both"/>
      </w:pPr>
      <w:r>
        <w:t>Druge mjere zaštite od požara u Školi propisuju se ovisno o novonastalim okolnostima, odnosno sukladno zahtjevima drugih planova i potreba.</w:t>
      </w:r>
    </w:p>
    <w:p w:rsidR="001659A6" w:rsidRDefault="001659A6" w:rsidP="001659A6">
      <w:pPr>
        <w:spacing w:after="0"/>
        <w:jc w:val="both"/>
      </w:pPr>
    </w:p>
    <w:p w:rsidR="001659A6" w:rsidRDefault="001659A6" w:rsidP="001659A6">
      <w:pPr>
        <w:spacing w:after="0"/>
        <w:jc w:val="center"/>
        <w:rPr>
          <w:b/>
        </w:rPr>
      </w:pPr>
      <w:r>
        <w:rPr>
          <w:b/>
        </w:rPr>
        <w:t>Članak 36.</w:t>
      </w:r>
    </w:p>
    <w:p w:rsidR="001659A6" w:rsidRDefault="001659A6" w:rsidP="001659A6">
      <w:pPr>
        <w:spacing w:after="0"/>
        <w:jc w:val="both"/>
      </w:pPr>
      <w:r>
        <w:t>Ovaj Pravilnik stupa na snagu danom objave na oglasnoj ploči Škole.</w:t>
      </w:r>
    </w:p>
    <w:p w:rsidR="001659A6" w:rsidRDefault="001659A6" w:rsidP="001659A6">
      <w:pPr>
        <w:spacing w:after="0"/>
        <w:jc w:val="both"/>
      </w:pPr>
    </w:p>
    <w:p w:rsidR="00850B15" w:rsidRDefault="00850B15">
      <w:pPr>
        <w:rPr>
          <w:b/>
        </w:rPr>
      </w:pPr>
      <w:r>
        <w:rPr>
          <w:b/>
        </w:rPr>
        <w:br w:type="page"/>
      </w:r>
    </w:p>
    <w:p w:rsidR="001659A6" w:rsidRDefault="001659A6" w:rsidP="001659A6">
      <w:pPr>
        <w:spacing w:after="0"/>
        <w:jc w:val="center"/>
        <w:rPr>
          <w:b/>
        </w:rPr>
      </w:pPr>
      <w:r>
        <w:rPr>
          <w:b/>
        </w:rPr>
        <w:lastRenderedPageBreak/>
        <w:t>Članak 37.</w:t>
      </w:r>
    </w:p>
    <w:p w:rsidR="001659A6" w:rsidRDefault="001659A6" w:rsidP="001659A6">
      <w:pPr>
        <w:spacing w:after="0"/>
        <w:jc w:val="both"/>
      </w:pPr>
      <w:r>
        <w:t>Stupanjem na snagu ovog Pravilnika prestaje važiti P</w:t>
      </w:r>
      <w:r w:rsidR="00850B15">
        <w:t>ravilnik o zaštiti od požara KLASA: 003-05/08-01/3, URBROJ: 238/01-122-08/03 od 25.11.2008. i KLASA: 003-05/11-01/3, URBROJ: 238/01-122-11/03 od 26.4.2011. godine.</w:t>
      </w:r>
    </w:p>
    <w:p w:rsidR="00850B15" w:rsidRDefault="00850B15" w:rsidP="001659A6">
      <w:pPr>
        <w:spacing w:after="0"/>
        <w:jc w:val="both"/>
      </w:pPr>
    </w:p>
    <w:p w:rsidR="0041732D" w:rsidRDefault="0041732D" w:rsidP="0041732D">
      <w:pPr>
        <w:spacing w:after="0"/>
        <w:ind w:left="4956" w:firstLine="708"/>
        <w:jc w:val="both"/>
      </w:pPr>
      <w:r>
        <w:t>PREDSJEDNIK ŠKOLSKOG ODBORA</w:t>
      </w:r>
    </w:p>
    <w:p w:rsidR="0041732D" w:rsidRDefault="0041732D" w:rsidP="0041732D">
      <w:pPr>
        <w:spacing w:after="0"/>
        <w:jc w:val="both"/>
      </w:pPr>
    </w:p>
    <w:p w:rsidR="0041732D" w:rsidRPr="001659A6" w:rsidRDefault="0041732D" w:rsidP="0041732D">
      <w:pPr>
        <w:spacing w:after="0"/>
        <w:jc w:val="both"/>
      </w:pPr>
      <w:r>
        <w:tab/>
      </w:r>
      <w:r>
        <w:tab/>
      </w:r>
      <w:r>
        <w:tab/>
      </w:r>
      <w:r>
        <w:tab/>
      </w:r>
      <w:r>
        <w:tab/>
      </w:r>
      <w:r>
        <w:tab/>
      </w:r>
      <w:r>
        <w:tab/>
      </w:r>
      <w:r>
        <w:tab/>
      </w:r>
      <w:r>
        <w:tab/>
        <w:t>Željka Dropučić</w:t>
      </w:r>
    </w:p>
    <w:p w:rsidR="00850B15" w:rsidRDefault="00850B15" w:rsidP="001659A6">
      <w:pPr>
        <w:spacing w:after="0"/>
        <w:jc w:val="both"/>
      </w:pPr>
    </w:p>
    <w:p w:rsidR="00850B15" w:rsidRDefault="00850B15" w:rsidP="0041732D">
      <w:pPr>
        <w:spacing w:after="0"/>
        <w:jc w:val="both"/>
      </w:pPr>
      <w:r>
        <w:tab/>
      </w:r>
      <w:r>
        <w:tab/>
      </w:r>
      <w:r>
        <w:tab/>
      </w:r>
      <w:r>
        <w:tab/>
      </w:r>
      <w:r>
        <w:tab/>
      </w:r>
      <w:r>
        <w:tab/>
      </w:r>
      <w:r>
        <w:tab/>
      </w:r>
      <w:r>
        <w:tab/>
      </w:r>
      <w:r>
        <w:tab/>
      </w:r>
      <w:r>
        <w:tab/>
      </w:r>
    </w:p>
    <w:p w:rsidR="00850B15" w:rsidRDefault="00850B15" w:rsidP="001659A6">
      <w:pPr>
        <w:spacing w:after="0"/>
        <w:jc w:val="both"/>
      </w:pPr>
    </w:p>
    <w:p w:rsidR="00850B15" w:rsidRDefault="00850B15" w:rsidP="001659A6">
      <w:pPr>
        <w:spacing w:after="0"/>
        <w:jc w:val="both"/>
      </w:pPr>
      <w:r>
        <w:t>KLASA: 003-05/19-01/</w:t>
      </w:r>
    </w:p>
    <w:p w:rsidR="00850B15" w:rsidRDefault="00850B15" w:rsidP="001659A6">
      <w:pPr>
        <w:spacing w:after="0"/>
        <w:jc w:val="both"/>
      </w:pPr>
      <w:r>
        <w:t>URBROJ: 238/01-122-19/</w:t>
      </w:r>
    </w:p>
    <w:p w:rsidR="00850B15" w:rsidRDefault="00850B15" w:rsidP="001659A6">
      <w:pPr>
        <w:spacing w:after="0"/>
        <w:jc w:val="both"/>
      </w:pPr>
      <w:r>
        <w:t>Bedenica, _____________ 2019.</w:t>
      </w:r>
    </w:p>
    <w:p w:rsidR="00850B15" w:rsidRDefault="00850B15" w:rsidP="001659A6">
      <w:pPr>
        <w:spacing w:after="0"/>
        <w:jc w:val="both"/>
      </w:pPr>
    </w:p>
    <w:p w:rsidR="00850B15" w:rsidRDefault="00850B15" w:rsidP="001659A6">
      <w:pPr>
        <w:spacing w:after="0"/>
        <w:jc w:val="both"/>
      </w:pPr>
      <w:r>
        <w:t>Ovaj Pravilnik objavljen je na oglasnoj ploči Škole dana ________________ godine te je stupio na snagu dana _________________ godine.</w:t>
      </w:r>
    </w:p>
    <w:p w:rsidR="00850B15" w:rsidRDefault="00850B15" w:rsidP="001659A6">
      <w:pPr>
        <w:spacing w:after="0"/>
        <w:jc w:val="both"/>
      </w:pPr>
    </w:p>
    <w:p w:rsidR="00850B15" w:rsidRDefault="00850B15" w:rsidP="001659A6">
      <w:pPr>
        <w:spacing w:after="0"/>
        <w:jc w:val="both"/>
      </w:pPr>
    </w:p>
    <w:p w:rsidR="00850B15" w:rsidRDefault="00850B15" w:rsidP="0041732D">
      <w:pPr>
        <w:tabs>
          <w:tab w:val="left" w:pos="708"/>
          <w:tab w:val="left" w:pos="1416"/>
          <w:tab w:val="left" w:pos="2124"/>
          <w:tab w:val="left" w:pos="2832"/>
          <w:tab w:val="left" w:pos="3540"/>
          <w:tab w:val="left" w:pos="7095"/>
        </w:tabs>
        <w:spacing w:after="0"/>
        <w:jc w:val="both"/>
      </w:pPr>
      <w:r>
        <w:tab/>
      </w:r>
      <w:r>
        <w:tab/>
      </w:r>
      <w:r>
        <w:tab/>
      </w:r>
      <w:r>
        <w:tab/>
      </w:r>
      <w:r>
        <w:tab/>
      </w:r>
      <w:r w:rsidR="0041732D">
        <w:tab/>
        <w:t>RAVNATELJ</w:t>
      </w:r>
    </w:p>
    <w:p w:rsidR="0041732D" w:rsidRDefault="0041732D" w:rsidP="0041732D">
      <w:pPr>
        <w:tabs>
          <w:tab w:val="left" w:pos="708"/>
          <w:tab w:val="left" w:pos="1416"/>
          <w:tab w:val="left" w:pos="2124"/>
          <w:tab w:val="left" w:pos="2832"/>
          <w:tab w:val="left" w:pos="3540"/>
          <w:tab w:val="left" w:pos="7095"/>
        </w:tabs>
        <w:spacing w:after="0"/>
        <w:jc w:val="both"/>
      </w:pPr>
    </w:p>
    <w:p w:rsidR="0041732D" w:rsidRDefault="0041732D" w:rsidP="0041732D">
      <w:pPr>
        <w:tabs>
          <w:tab w:val="left" w:pos="708"/>
          <w:tab w:val="left" w:pos="1416"/>
          <w:tab w:val="left" w:pos="2124"/>
          <w:tab w:val="left" w:pos="2832"/>
          <w:tab w:val="left" w:pos="3540"/>
          <w:tab w:val="left" w:pos="7095"/>
        </w:tabs>
        <w:spacing w:after="0"/>
        <w:jc w:val="both"/>
      </w:pPr>
      <w:r>
        <w:tab/>
      </w:r>
      <w:r>
        <w:tab/>
      </w:r>
      <w:r>
        <w:tab/>
      </w:r>
      <w:r>
        <w:tab/>
      </w:r>
      <w:r>
        <w:tab/>
      </w:r>
      <w:r>
        <w:tab/>
        <w:t>Krunoslav Ujlaki</w:t>
      </w:r>
    </w:p>
    <w:p w:rsidR="00850B15" w:rsidRPr="001659A6" w:rsidRDefault="00850B15" w:rsidP="0041732D">
      <w:pPr>
        <w:spacing w:after="0"/>
        <w:jc w:val="both"/>
      </w:pPr>
      <w:r>
        <w:tab/>
      </w:r>
      <w:r>
        <w:tab/>
      </w:r>
      <w:r>
        <w:tab/>
      </w:r>
      <w:r>
        <w:tab/>
      </w:r>
      <w:r>
        <w:tab/>
      </w:r>
      <w:r>
        <w:tab/>
      </w:r>
      <w:r>
        <w:tab/>
      </w:r>
      <w:r>
        <w:tab/>
      </w:r>
    </w:p>
    <w:p w:rsidR="001659A6" w:rsidRPr="001659A6" w:rsidRDefault="001659A6" w:rsidP="001659A6">
      <w:pPr>
        <w:spacing w:after="0"/>
        <w:jc w:val="center"/>
      </w:pPr>
    </w:p>
    <w:p w:rsidR="003D5479" w:rsidRPr="00C72D6B" w:rsidRDefault="003D5479" w:rsidP="003D5479">
      <w:pPr>
        <w:spacing w:after="0"/>
        <w:jc w:val="both"/>
      </w:pPr>
    </w:p>
    <w:p w:rsidR="00327AEC" w:rsidRPr="00327AEC" w:rsidRDefault="00327AEC" w:rsidP="00327AEC">
      <w:pPr>
        <w:spacing w:after="0"/>
        <w:jc w:val="center"/>
        <w:rPr>
          <w:b/>
        </w:rPr>
      </w:pPr>
    </w:p>
    <w:p w:rsidR="003645C1" w:rsidRDefault="003645C1" w:rsidP="004C216D">
      <w:pPr>
        <w:spacing w:after="0"/>
        <w:jc w:val="both"/>
      </w:pPr>
    </w:p>
    <w:p w:rsidR="003645C1" w:rsidRPr="004C216D" w:rsidRDefault="003645C1" w:rsidP="004C216D">
      <w:pPr>
        <w:spacing w:after="0"/>
        <w:jc w:val="both"/>
      </w:pPr>
    </w:p>
    <w:p w:rsidR="00F93F80" w:rsidRPr="00F93F80" w:rsidRDefault="00F93F80" w:rsidP="00F93F80">
      <w:pPr>
        <w:spacing w:after="0"/>
        <w:jc w:val="both"/>
      </w:pPr>
    </w:p>
    <w:p w:rsidR="00022C69" w:rsidRPr="00022C69" w:rsidRDefault="00022C69" w:rsidP="00022C69">
      <w:pPr>
        <w:spacing w:after="0"/>
        <w:jc w:val="both"/>
      </w:pPr>
    </w:p>
    <w:p w:rsidR="00022C69" w:rsidRPr="00022C69" w:rsidRDefault="00022C69" w:rsidP="00022C69">
      <w:pPr>
        <w:spacing w:after="0"/>
        <w:jc w:val="both"/>
      </w:pPr>
    </w:p>
    <w:p w:rsidR="004B20FF" w:rsidRPr="004B20FF" w:rsidRDefault="004B20FF" w:rsidP="004B20FF">
      <w:pPr>
        <w:spacing w:after="0"/>
        <w:jc w:val="center"/>
        <w:rPr>
          <w:b/>
        </w:rPr>
      </w:pPr>
    </w:p>
    <w:p w:rsidR="00C12642" w:rsidRPr="00C12642" w:rsidRDefault="00C12642" w:rsidP="00C12642">
      <w:pPr>
        <w:spacing w:after="0"/>
        <w:jc w:val="both"/>
      </w:pPr>
    </w:p>
    <w:p w:rsidR="009B536A" w:rsidRPr="009B536A" w:rsidRDefault="009B536A" w:rsidP="009B536A">
      <w:pPr>
        <w:spacing w:after="0"/>
        <w:jc w:val="center"/>
        <w:rPr>
          <w:b/>
        </w:rPr>
      </w:pPr>
    </w:p>
    <w:p w:rsidR="00926EC7" w:rsidRDefault="00926EC7" w:rsidP="00926EC7">
      <w:pPr>
        <w:spacing w:after="0"/>
        <w:jc w:val="both"/>
      </w:pPr>
    </w:p>
    <w:p w:rsidR="00926EC7" w:rsidRPr="00926EC7" w:rsidRDefault="00926EC7" w:rsidP="00926EC7">
      <w:pPr>
        <w:spacing w:after="0"/>
        <w:jc w:val="both"/>
      </w:pPr>
    </w:p>
    <w:p w:rsidR="00926EC7" w:rsidRPr="00926EC7" w:rsidRDefault="00926EC7" w:rsidP="00926EC7">
      <w:pPr>
        <w:spacing w:after="0"/>
        <w:jc w:val="both"/>
      </w:pPr>
    </w:p>
    <w:p w:rsidR="00926EC7" w:rsidRPr="00926EC7" w:rsidRDefault="00926EC7" w:rsidP="00926EC7">
      <w:pPr>
        <w:spacing w:after="0"/>
        <w:jc w:val="both"/>
      </w:pPr>
    </w:p>
    <w:p w:rsidR="00C1099E" w:rsidRDefault="00C1099E" w:rsidP="00C1099E">
      <w:pPr>
        <w:spacing w:after="0"/>
        <w:jc w:val="both"/>
      </w:pPr>
    </w:p>
    <w:p w:rsidR="00C1099E" w:rsidRPr="00C1099E" w:rsidRDefault="00C1099E" w:rsidP="00C1099E">
      <w:pPr>
        <w:spacing w:after="0"/>
        <w:jc w:val="both"/>
      </w:pPr>
      <w:r>
        <w:t xml:space="preserve"> </w:t>
      </w:r>
    </w:p>
    <w:sectPr w:rsidR="00C1099E" w:rsidRPr="00C10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5EA0"/>
    <w:multiLevelType w:val="hybridMultilevel"/>
    <w:tmpl w:val="CBFE8B84"/>
    <w:lvl w:ilvl="0" w:tplc="F02EAF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727823"/>
    <w:multiLevelType w:val="hybridMultilevel"/>
    <w:tmpl w:val="315290BA"/>
    <w:lvl w:ilvl="0" w:tplc="E7AE828A">
      <w:start w:val="1"/>
      <w:numFmt w:val="upperRoman"/>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317D6E"/>
    <w:multiLevelType w:val="hybridMultilevel"/>
    <w:tmpl w:val="4CACB944"/>
    <w:lvl w:ilvl="0" w:tplc="F02EAF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B4B673F"/>
    <w:multiLevelType w:val="hybridMultilevel"/>
    <w:tmpl w:val="56264A74"/>
    <w:lvl w:ilvl="0" w:tplc="F02EAF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0CA420B"/>
    <w:multiLevelType w:val="hybridMultilevel"/>
    <w:tmpl w:val="DCE01A0C"/>
    <w:lvl w:ilvl="0" w:tplc="F02EAF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AD57FE6"/>
    <w:multiLevelType w:val="hybridMultilevel"/>
    <w:tmpl w:val="B84A9610"/>
    <w:lvl w:ilvl="0" w:tplc="F02EAF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1A1433B"/>
    <w:multiLevelType w:val="hybridMultilevel"/>
    <w:tmpl w:val="F998FE90"/>
    <w:lvl w:ilvl="0" w:tplc="E7AE828A">
      <w:start w:val="1"/>
      <w:numFmt w:val="upperRoman"/>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60674CE"/>
    <w:multiLevelType w:val="hybridMultilevel"/>
    <w:tmpl w:val="A7946800"/>
    <w:lvl w:ilvl="0" w:tplc="F02EAF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B81528"/>
    <w:multiLevelType w:val="hybridMultilevel"/>
    <w:tmpl w:val="A82ABC58"/>
    <w:lvl w:ilvl="0" w:tplc="F02EAF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1C15A0"/>
    <w:multiLevelType w:val="hybridMultilevel"/>
    <w:tmpl w:val="C3A66D5E"/>
    <w:lvl w:ilvl="0" w:tplc="F02EAF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3C7CD4"/>
    <w:multiLevelType w:val="hybridMultilevel"/>
    <w:tmpl w:val="54300FF4"/>
    <w:lvl w:ilvl="0" w:tplc="F02EAF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F942DAF"/>
    <w:multiLevelType w:val="hybridMultilevel"/>
    <w:tmpl w:val="C20A94D4"/>
    <w:lvl w:ilvl="0" w:tplc="F02EAF9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10"/>
  </w:num>
  <w:num w:numId="6">
    <w:abstractNumId w:val="8"/>
  </w:num>
  <w:num w:numId="7">
    <w:abstractNumId w:val="11"/>
  </w:num>
  <w:num w:numId="8">
    <w:abstractNumId w:val="3"/>
  </w:num>
  <w:num w:numId="9">
    <w:abstractNumId w:val="4"/>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E0"/>
    <w:rsid w:val="00022C69"/>
    <w:rsid w:val="000D77E0"/>
    <w:rsid w:val="00113C40"/>
    <w:rsid w:val="00162020"/>
    <w:rsid w:val="001659A6"/>
    <w:rsid w:val="0027545C"/>
    <w:rsid w:val="00327AEC"/>
    <w:rsid w:val="003645C1"/>
    <w:rsid w:val="00371F03"/>
    <w:rsid w:val="003A6003"/>
    <w:rsid w:val="003B01E3"/>
    <w:rsid w:val="003D5479"/>
    <w:rsid w:val="0041732D"/>
    <w:rsid w:val="00462C53"/>
    <w:rsid w:val="004B20FF"/>
    <w:rsid w:val="004C216D"/>
    <w:rsid w:val="00603E0D"/>
    <w:rsid w:val="00613293"/>
    <w:rsid w:val="006D135F"/>
    <w:rsid w:val="007275A7"/>
    <w:rsid w:val="007C1D97"/>
    <w:rsid w:val="00850B15"/>
    <w:rsid w:val="008A4576"/>
    <w:rsid w:val="00926EC7"/>
    <w:rsid w:val="009B536A"/>
    <w:rsid w:val="009C3EA8"/>
    <w:rsid w:val="00B241F1"/>
    <w:rsid w:val="00BC1DC4"/>
    <w:rsid w:val="00C1099E"/>
    <w:rsid w:val="00C12642"/>
    <w:rsid w:val="00C72D6B"/>
    <w:rsid w:val="00E97C45"/>
    <w:rsid w:val="00F93F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69CC"/>
  <w15:chartTrackingRefBased/>
  <w15:docId w15:val="{E335562A-ED7D-4C99-83BD-44FE0E80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62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7</Pages>
  <Words>2337</Words>
  <Characters>13327</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6</cp:revision>
  <dcterms:created xsi:type="dcterms:W3CDTF">2019-05-16T09:49:00Z</dcterms:created>
  <dcterms:modified xsi:type="dcterms:W3CDTF">2019-05-20T09:15:00Z</dcterms:modified>
</cp:coreProperties>
</file>