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9" w:rsidRPr="00C64EDE" w:rsidRDefault="00625EB9" w:rsidP="00625EB9">
      <w:pPr>
        <w:jc w:val="center"/>
        <w:rPr>
          <w:b/>
          <w:sz w:val="24"/>
          <w:szCs w:val="24"/>
        </w:rPr>
      </w:pPr>
      <w:r w:rsidRPr="00C64EDE">
        <w:rPr>
          <w:b/>
          <w:sz w:val="24"/>
          <w:szCs w:val="24"/>
        </w:rPr>
        <w:t xml:space="preserve">Obavijest o </w:t>
      </w:r>
      <w:r w:rsidR="003F5FBB">
        <w:rPr>
          <w:b/>
          <w:sz w:val="24"/>
          <w:szCs w:val="24"/>
        </w:rPr>
        <w:t>dodjeli besplatnih školskih udžbenika</w:t>
      </w:r>
      <w:r w:rsidRPr="00C64EDE">
        <w:rPr>
          <w:b/>
          <w:sz w:val="24"/>
          <w:szCs w:val="24"/>
        </w:rPr>
        <w:t xml:space="preserve"> za 2017./2018. školsku godinu</w:t>
      </w:r>
    </w:p>
    <w:p w:rsidR="00625EB9" w:rsidRDefault="00625EB9" w:rsidP="00625EB9">
      <w:pPr>
        <w:rPr>
          <w:b/>
        </w:rPr>
      </w:pPr>
    </w:p>
    <w:p w:rsidR="00975440" w:rsidRDefault="00975440" w:rsidP="00860D22">
      <w:pPr>
        <w:ind w:firstLine="708"/>
        <w:jc w:val="both"/>
      </w:pPr>
      <w:r>
        <w:t>Poštovani roditelji,</w:t>
      </w:r>
    </w:p>
    <w:p w:rsidR="00975440" w:rsidRDefault="00975440" w:rsidP="00860D22">
      <w:pPr>
        <w:ind w:firstLine="708"/>
        <w:jc w:val="both"/>
      </w:pPr>
    </w:p>
    <w:p w:rsidR="006D2D1A" w:rsidRDefault="006D2D1A" w:rsidP="006D2D1A">
      <w:pPr>
        <w:ind w:firstLine="708"/>
        <w:jc w:val="both"/>
      </w:pPr>
      <w:r>
        <w:t>Grad Zaprešić će i za 2017./2018. školsku godinu osigurati dodjelu besplatnih udžbenika učenicima osnovnih škola.</w:t>
      </w:r>
    </w:p>
    <w:p w:rsidR="006D2D1A" w:rsidRDefault="006D2D1A" w:rsidP="006D2D1A">
      <w:pPr>
        <w:ind w:firstLine="708"/>
        <w:jc w:val="both"/>
      </w:pPr>
      <w:r>
        <w:t>Pravo na dodjelu besplatnih udžbenika ostvaruju svi učenici OŠ _____</w:t>
      </w:r>
      <w:r w:rsidR="009E1A22">
        <w:t>BISTRA</w:t>
      </w:r>
      <w:r>
        <w:t>_______________ koji imaju prebivalište na području Grada Zaprešića,</w:t>
      </w:r>
      <w:bookmarkStart w:id="0" w:name="_GoBack"/>
      <w:bookmarkEnd w:id="0"/>
      <w:r>
        <w:t xml:space="preserve"> uz uvjet da to pravo ne ostvaruju po nekoj drugoj osnovi i da je izvršen povrat preuzetih besplatnih udžbenika za 2016./2017. školsku godinu.</w:t>
      </w:r>
    </w:p>
    <w:p w:rsidR="00BB0C4C" w:rsidRDefault="00BB0C4C" w:rsidP="00A37010">
      <w:pPr>
        <w:jc w:val="both"/>
      </w:pPr>
    </w:p>
    <w:p w:rsidR="00BB0C4C" w:rsidRDefault="00BB0C4C" w:rsidP="00860D22">
      <w:pPr>
        <w:ind w:firstLine="708"/>
        <w:jc w:val="both"/>
      </w:pPr>
      <w:r>
        <w:t>Besplatni udžbenici podrazumijevaju udžbenike, slovarice i zbirke zadataka za obvezne predmete.</w:t>
      </w:r>
    </w:p>
    <w:p w:rsidR="00BB0C4C" w:rsidRDefault="00BB0C4C" w:rsidP="00A37010">
      <w:pPr>
        <w:jc w:val="both"/>
      </w:pPr>
    </w:p>
    <w:p w:rsidR="00975440" w:rsidRDefault="00975440" w:rsidP="00860D22">
      <w:pPr>
        <w:ind w:firstLine="708"/>
        <w:jc w:val="both"/>
        <w:rPr>
          <w:rStyle w:val="Strong"/>
          <w:b w:val="0"/>
        </w:rPr>
      </w:pPr>
      <w:r>
        <w:rPr>
          <w:rStyle w:val="Strong"/>
          <w:b w:val="0"/>
        </w:rPr>
        <w:t>Udžbenički kompleti za novu školsku godinu biti će sastavljeni od:</w:t>
      </w:r>
    </w:p>
    <w:p w:rsidR="00975440" w:rsidRDefault="00975440" w:rsidP="00975440">
      <w:pPr>
        <w:pStyle w:val="ListParagraph"/>
        <w:numPr>
          <w:ilvl w:val="0"/>
          <w:numId w:val="5"/>
        </w:numPr>
        <w:jc w:val="both"/>
      </w:pPr>
      <w:r>
        <w:t>vraćenih upotrebljivih besplatnih udžbenika</w:t>
      </w:r>
      <w:r w:rsidR="00260EEC">
        <w:t xml:space="preserve"> </w:t>
      </w:r>
      <w:r w:rsidR="00FF4F74">
        <w:t>koji su</w:t>
      </w:r>
      <w:r>
        <w:t xml:space="preserve"> bili</w:t>
      </w:r>
      <w:r w:rsidR="00FF4F74">
        <w:t xml:space="preserve"> osigurani</w:t>
      </w:r>
      <w:r>
        <w:t xml:space="preserve"> za</w:t>
      </w:r>
      <w:r w:rsidR="00C66681">
        <w:t xml:space="preserve"> </w:t>
      </w:r>
      <w:r w:rsidR="00FF4F74">
        <w:t xml:space="preserve">2016./2017. </w:t>
      </w:r>
      <w:r>
        <w:t>školsku godinu</w:t>
      </w:r>
      <w:r w:rsidR="00BB0C4C">
        <w:t xml:space="preserve"> i </w:t>
      </w:r>
    </w:p>
    <w:p w:rsidR="00C66681" w:rsidRDefault="00975440" w:rsidP="00975440">
      <w:pPr>
        <w:pStyle w:val="ListParagraph"/>
        <w:numPr>
          <w:ilvl w:val="0"/>
          <w:numId w:val="5"/>
        </w:numPr>
        <w:jc w:val="both"/>
      </w:pPr>
      <w:r>
        <w:t xml:space="preserve">novih udžbenika koji se nabavljaju zbog </w:t>
      </w:r>
      <w:r w:rsidR="00C66681">
        <w:t>razlike u broju uče</w:t>
      </w:r>
      <w:r>
        <w:t xml:space="preserve">nika, </w:t>
      </w:r>
      <w:r w:rsidR="00C64EDE">
        <w:t>nadomještanja</w:t>
      </w:r>
      <w:r>
        <w:t xml:space="preserve"> slovarica i</w:t>
      </w:r>
      <w:r w:rsidR="00E97DC6">
        <w:t xml:space="preserve"> </w:t>
      </w:r>
      <w:r w:rsidR="00C66681">
        <w:t>radni</w:t>
      </w:r>
      <w:r w:rsidR="00FF4F74">
        <w:t>h</w:t>
      </w:r>
      <w:r w:rsidR="00C66681">
        <w:t xml:space="preserve"> udžbeni</w:t>
      </w:r>
      <w:r w:rsidR="00FF4F74">
        <w:t>ka</w:t>
      </w:r>
      <w:r w:rsidR="00C66681">
        <w:t xml:space="preserve"> koji se ne mogu naslijediti</w:t>
      </w:r>
      <w:r w:rsidR="00FF4F74">
        <w:t xml:space="preserve"> te </w:t>
      </w:r>
      <w:r w:rsidR="00C66681">
        <w:t>neupotrebljivi</w:t>
      </w:r>
      <w:r w:rsidR="00FF4F74">
        <w:t>h</w:t>
      </w:r>
      <w:r>
        <w:t xml:space="preserve"> (dotrajalih i uništenih)</w:t>
      </w:r>
      <w:r w:rsidR="00C66681">
        <w:t xml:space="preserve">  i  izgubljeni</w:t>
      </w:r>
      <w:r w:rsidR="00FF4F74">
        <w:t>h</w:t>
      </w:r>
      <w:r w:rsidR="00C66681">
        <w:t xml:space="preserve"> udžbeni</w:t>
      </w:r>
      <w:r w:rsidR="00FF4F74">
        <w:t>ka.</w:t>
      </w:r>
    </w:p>
    <w:p w:rsidR="00625EB9" w:rsidRDefault="00625EB9" w:rsidP="00A37010">
      <w:pPr>
        <w:jc w:val="both"/>
      </w:pPr>
    </w:p>
    <w:p w:rsidR="00625EB9" w:rsidRDefault="00625EB9" w:rsidP="00860D22">
      <w:pPr>
        <w:ind w:firstLine="708"/>
        <w:jc w:val="both"/>
      </w:pPr>
      <w:r>
        <w:t xml:space="preserve">Podjela udžbenika </w:t>
      </w:r>
      <w:r w:rsidR="002056F6">
        <w:t xml:space="preserve">obavljat će se </w:t>
      </w:r>
      <w:r w:rsidR="00961B84">
        <w:t>početkom</w:t>
      </w:r>
      <w:r w:rsidR="00860D22">
        <w:t xml:space="preserve"> nove</w:t>
      </w:r>
      <w:r w:rsidR="00E97DC6">
        <w:t xml:space="preserve"> </w:t>
      </w:r>
      <w:r w:rsidR="00975440">
        <w:t xml:space="preserve">školske godine prema rasporedu koji ćemo </w:t>
      </w:r>
      <w:r w:rsidR="00A630EA">
        <w:t xml:space="preserve">objaviti </w:t>
      </w:r>
      <w:r w:rsidR="00975440">
        <w:t>naknadno.</w:t>
      </w:r>
    </w:p>
    <w:p w:rsidR="00625EB9" w:rsidRDefault="00625EB9" w:rsidP="00860D22">
      <w:pPr>
        <w:ind w:firstLine="708"/>
        <w:jc w:val="both"/>
      </w:pPr>
      <w:r>
        <w:t xml:space="preserve">Prilikom preuzimanja udžbenika </w:t>
      </w:r>
      <w:r w:rsidR="00975440">
        <w:t>potrebno je</w:t>
      </w:r>
      <w:r>
        <w:t xml:space="preserve"> potpisati</w:t>
      </w:r>
      <w:r w:rsidR="00D10285">
        <w:t xml:space="preserve"> Izjavu </w:t>
      </w:r>
      <w:r w:rsidR="002056F6">
        <w:t>o preuzimanju školskih udžbenika za 2017./2018. školsku godinu.</w:t>
      </w:r>
    </w:p>
    <w:p w:rsidR="00625EB9" w:rsidRDefault="00625EB9" w:rsidP="00A37010">
      <w:pPr>
        <w:jc w:val="both"/>
      </w:pPr>
    </w:p>
    <w:p w:rsidR="00625EB9" w:rsidRDefault="00625EB9" w:rsidP="00860D22">
      <w:pPr>
        <w:ind w:firstLine="708"/>
        <w:jc w:val="both"/>
      </w:pPr>
      <w:r>
        <w:t xml:space="preserve">Za 2017./2018. školsku godinu roditelji su obvezni </w:t>
      </w:r>
      <w:r w:rsidR="002056F6">
        <w:t>nabaviti</w:t>
      </w:r>
      <w:r w:rsidR="007D5F53">
        <w:t xml:space="preserve"> udžbenike za izborne predmete</w:t>
      </w:r>
      <w:r w:rsidR="005E4492">
        <w:t xml:space="preserve"> i dopunska nastavna sredstva </w:t>
      </w:r>
      <w:r>
        <w:t>prema važećem popisu koji m</w:t>
      </w:r>
      <w:r w:rsidR="004B6C65">
        <w:t>ožete</w:t>
      </w:r>
      <w:r>
        <w:t xml:space="preserve"> (za svaki pojedini razred) provjer</w:t>
      </w:r>
      <w:r w:rsidR="004B6C65">
        <w:t>iti na oglasnoj ploči škole.</w:t>
      </w:r>
    </w:p>
    <w:p w:rsidR="00C64EDE" w:rsidRDefault="00C64EDE" w:rsidP="00625EB9"/>
    <w:sectPr w:rsidR="00C64EDE" w:rsidSect="0070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595"/>
    <w:multiLevelType w:val="hybridMultilevel"/>
    <w:tmpl w:val="60225422"/>
    <w:lvl w:ilvl="0" w:tplc="9F5272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19584E"/>
    <w:multiLevelType w:val="hybridMultilevel"/>
    <w:tmpl w:val="8374A282"/>
    <w:lvl w:ilvl="0" w:tplc="78388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70B04"/>
    <w:multiLevelType w:val="hybridMultilevel"/>
    <w:tmpl w:val="095C7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B3731"/>
    <w:multiLevelType w:val="hybridMultilevel"/>
    <w:tmpl w:val="CA70DDE6"/>
    <w:lvl w:ilvl="0" w:tplc="6C767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532C5"/>
    <w:multiLevelType w:val="hybridMultilevel"/>
    <w:tmpl w:val="F954952A"/>
    <w:lvl w:ilvl="0" w:tplc="AFEEB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B4D"/>
    <w:rsid w:val="00110B4D"/>
    <w:rsid w:val="002056F6"/>
    <w:rsid w:val="00260EEC"/>
    <w:rsid w:val="003F5FBB"/>
    <w:rsid w:val="004A4D7F"/>
    <w:rsid w:val="004B6C65"/>
    <w:rsid w:val="005E4492"/>
    <w:rsid w:val="00625EB9"/>
    <w:rsid w:val="006968DF"/>
    <w:rsid w:val="006D2D1A"/>
    <w:rsid w:val="00701D76"/>
    <w:rsid w:val="007D5F53"/>
    <w:rsid w:val="00860D22"/>
    <w:rsid w:val="0088787E"/>
    <w:rsid w:val="00961B84"/>
    <w:rsid w:val="00975440"/>
    <w:rsid w:val="009D06C6"/>
    <w:rsid w:val="009E1A22"/>
    <w:rsid w:val="00A1029C"/>
    <w:rsid w:val="00A37010"/>
    <w:rsid w:val="00A47AE4"/>
    <w:rsid w:val="00A630EA"/>
    <w:rsid w:val="00BB0C4C"/>
    <w:rsid w:val="00BE46A2"/>
    <w:rsid w:val="00C64EDE"/>
    <w:rsid w:val="00C66681"/>
    <w:rsid w:val="00D10285"/>
    <w:rsid w:val="00E97DC6"/>
    <w:rsid w:val="00F51BF2"/>
    <w:rsid w:val="00FF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4D"/>
    <w:pPr>
      <w:ind w:left="720"/>
      <w:contextualSpacing/>
    </w:pPr>
  </w:style>
  <w:style w:type="table" w:styleId="TableGrid">
    <w:name w:val="Table Grid"/>
    <w:basedOn w:val="TableNormal"/>
    <w:uiPriority w:val="59"/>
    <w:rsid w:val="00887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5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0B4D"/>
    <w:pPr>
      <w:ind w:left="720"/>
      <w:contextualSpacing/>
    </w:pPr>
  </w:style>
  <w:style w:type="table" w:styleId="Reetkatablice">
    <w:name w:val="Table Grid"/>
    <w:basedOn w:val="Obinatablica"/>
    <w:uiPriority w:val="59"/>
    <w:rsid w:val="0088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975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Zaprešić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Sabol</dc:creator>
  <cp:lastModifiedBy>Tajnica</cp:lastModifiedBy>
  <cp:revision>19</cp:revision>
  <cp:lastPrinted>2017-06-13T08:03:00Z</cp:lastPrinted>
  <dcterms:created xsi:type="dcterms:W3CDTF">2017-05-11T12:40:00Z</dcterms:created>
  <dcterms:modified xsi:type="dcterms:W3CDTF">2017-07-05T10:06:00Z</dcterms:modified>
</cp:coreProperties>
</file>