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EF" w:rsidRDefault="00033AF8" w:rsidP="003D3874">
      <w:pPr>
        <w:spacing w:after="0"/>
        <w:rPr>
          <w:sz w:val="24"/>
          <w:szCs w:val="24"/>
        </w:rPr>
      </w:pPr>
      <w:r>
        <w:rPr>
          <w:sz w:val="24"/>
          <w:szCs w:val="24"/>
        </w:rPr>
        <w:t>OSNOVNA ŠKOLA BISTRA</w:t>
      </w:r>
    </w:p>
    <w:p w:rsidR="00033AF8" w:rsidRDefault="00033AF8" w:rsidP="003D3874">
      <w:pPr>
        <w:spacing w:after="0"/>
        <w:rPr>
          <w:sz w:val="24"/>
          <w:szCs w:val="24"/>
        </w:rPr>
      </w:pPr>
      <w:r>
        <w:rPr>
          <w:sz w:val="24"/>
          <w:szCs w:val="24"/>
        </w:rPr>
        <w:t>BISTRANSKA 30</w:t>
      </w:r>
    </w:p>
    <w:p w:rsidR="00033AF8" w:rsidRDefault="00033AF8" w:rsidP="003D3874">
      <w:pPr>
        <w:spacing w:after="0"/>
        <w:rPr>
          <w:sz w:val="24"/>
          <w:szCs w:val="24"/>
        </w:rPr>
      </w:pPr>
      <w:r>
        <w:rPr>
          <w:sz w:val="24"/>
          <w:szCs w:val="24"/>
        </w:rPr>
        <w:t>10 298 BISTRA</w:t>
      </w:r>
    </w:p>
    <w:p w:rsidR="00033AF8" w:rsidRDefault="00033AF8" w:rsidP="003D3874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400-01/</w:t>
      </w:r>
      <w:r w:rsidR="001E2B34">
        <w:rPr>
          <w:sz w:val="24"/>
          <w:szCs w:val="24"/>
        </w:rPr>
        <w:t>20</w:t>
      </w:r>
      <w:r>
        <w:rPr>
          <w:sz w:val="24"/>
          <w:szCs w:val="24"/>
        </w:rPr>
        <w:t>-01/</w:t>
      </w:r>
      <w:r w:rsidR="0020687C">
        <w:rPr>
          <w:sz w:val="24"/>
          <w:szCs w:val="24"/>
        </w:rPr>
        <w:t>07</w:t>
      </w:r>
    </w:p>
    <w:p w:rsidR="00033AF8" w:rsidRDefault="00033AF8" w:rsidP="003D3874">
      <w:pPr>
        <w:spacing w:after="0"/>
        <w:rPr>
          <w:sz w:val="24"/>
          <w:szCs w:val="24"/>
        </w:rPr>
      </w:pPr>
      <w:r>
        <w:rPr>
          <w:sz w:val="24"/>
          <w:szCs w:val="24"/>
        </w:rPr>
        <w:t>UR.BROJ: 238-30-0</w:t>
      </w:r>
      <w:r w:rsidR="0020687C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1E2B34">
        <w:rPr>
          <w:sz w:val="24"/>
          <w:szCs w:val="24"/>
        </w:rPr>
        <w:t>20</w:t>
      </w:r>
      <w:r>
        <w:rPr>
          <w:sz w:val="24"/>
          <w:szCs w:val="24"/>
        </w:rPr>
        <w:t>-01</w:t>
      </w:r>
    </w:p>
    <w:p w:rsidR="00033AF8" w:rsidRDefault="00033AF8" w:rsidP="003D38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Poljanica Bistranska, </w:t>
      </w:r>
      <w:r w:rsidR="001A1CA4">
        <w:rPr>
          <w:sz w:val="24"/>
          <w:szCs w:val="24"/>
        </w:rPr>
        <w:t>31. 12.20</w:t>
      </w:r>
      <w:r w:rsidR="001E2B34">
        <w:rPr>
          <w:sz w:val="24"/>
          <w:szCs w:val="24"/>
        </w:rPr>
        <w:t>20</w:t>
      </w:r>
      <w:r w:rsidR="001A1CA4">
        <w:rPr>
          <w:sz w:val="24"/>
          <w:szCs w:val="24"/>
        </w:rPr>
        <w:t>.</w:t>
      </w:r>
    </w:p>
    <w:p w:rsidR="00033AF8" w:rsidRDefault="00033AF8" w:rsidP="003D3874">
      <w:pPr>
        <w:spacing w:after="0"/>
        <w:rPr>
          <w:sz w:val="24"/>
          <w:szCs w:val="24"/>
        </w:rPr>
      </w:pPr>
    </w:p>
    <w:p w:rsidR="00B02450" w:rsidRPr="00B02450" w:rsidRDefault="00033AF8" w:rsidP="00033AF8">
      <w:pPr>
        <w:spacing w:after="0"/>
        <w:jc w:val="center"/>
        <w:rPr>
          <w:b/>
          <w:sz w:val="28"/>
          <w:szCs w:val="28"/>
        </w:rPr>
      </w:pPr>
      <w:r w:rsidRPr="00B02450">
        <w:rPr>
          <w:b/>
          <w:sz w:val="28"/>
          <w:szCs w:val="28"/>
        </w:rPr>
        <w:t xml:space="preserve">BILJEŠKE UZ GODIŠNJE FINANCIJSKE IZVJEŠTAJE ZA RAZDOBLJE </w:t>
      </w:r>
    </w:p>
    <w:p w:rsidR="00C43A27" w:rsidRDefault="00033AF8" w:rsidP="00033AF8">
      <w:pPr>
        <w:spacing w:after="0"/>
        <w:jc w:val="center"/>
        <w:rPr>
          <w:b/>
          <w:sz w:val="28"/>
          <w:szCs w:val="28"/>
        </w:rPr>
      </w:pPr>
      <w:r w:rsidRPr="00B02450">
        <w:rPr>
          <w:b/>
          <w:sz w:val="28"/>
          <w:szCs w:val="28"/>
        </w:rPr>
        <w:t>1.1.20</w:t>
      </w:r>
      <w:r w:rsidR="001E2B34">
        <w:rPr>
          <w:b/>
          <w:sz w:val="28"/>
          <w:szCs w:val="28"/>
        </w:rPr>
        <w:t>20</w:t>
      </w:r>
      <w:r w:rsidRPr="00B02450">
        <w:rPr>
          <w:b/>
          <w:sz w:val="28"/>
          <w:szCs w:val="28"/>
        </w:rPr>
        <w:t>.-31.12.20</w:t>
      </w:r>
      <w:r w:rsidR="001E2B34">
        <w:rPr>
          <w:b/>
          <w:sz w:val="28"/>
          <w:szCs w:val="28"/>
        </w:rPr>
        <w:t>20</w:t>
      </w:r>
      <w:r w:rsidRPr="00B02450">
        <w:rPr>
          <w:b/>
          <w:sz w:val="28"/>
          <w:szCs w:val="28"/>
        </w:rPr>
        <w:t>.</w:t>
      </w:r>
    </w:p>
    <w:p w:rsidR="00C43A27" w:rsidRDefault="00C43A27" w:rsidP="00033AF8">
      <w:pPr>
        <w:spacing w:after="0"/>
        <w:jc w:val="center"/>
        <w:rPr>
          <w:b/>
          <w:sz w:val="28"/>
          <w:szCs w:val="28"/>
        </w:rPr>
      </w:pPr>
    </w:p>
    <w:p w:rsidR="00C43A27" w:rsidRPr="00C43A27" w:rsidRDefault="00C43A27" w:rsidP="00C43A27">
      <w:pPr>
        <w:spacing w:after="0"/>
        <w:rPr>
          <w:b/>
        </w:rPr>
      </w:pPr>
      <w:r w:rsidRPr="00C43A27">
        <w:rPr>
          <w:b/>
        </w:rPr>
        <w:t>Broj RKP-a: 14494</w:t>
      </w:r>
      <w:r w:rsidRPr="00C43A27">
        <w:rPr>
          <w:b/>
        </w:rPr>
        <w:tab/>
      </w:r>
    </w:p>
    <w:p w:rsidR="00C43A27" w:rsidRPr="00C43A27" w:rsidRDefault="00C43A27" w:rsidP="00C43A27">
      <w:pPr>
        <w:spacing w:after="0"/>
        <w:rPr>
          <w:b/>
        </w:rPr>
      </w:pPr>
      <w:r w:rsidRPr="00C43A27">
        <w:rPr>
          <w:b/>
        </w:rPr>
        <w:t>Matični broj:03216705</w:t>
      </w:r>
    </w:p>
    <w:p w:rsidR="00C43A27" w:rsidRPr="00C43A27" w:rsidRDefault="00C43A27" w:rsidP="00C43A27">
      <w:pPr>
        <w:spacing w:after="0"/>
        <w:rPr>
          <w:b/>
        </w:rPr>
      </w:pPr>
      <w:r w:rsidRPr="00C43A27">
        <w:rPr>
          <w:b/>
        </w:rPr>
        <w:t>OIB: 68705361830</w:t>
      </w:r>
    </w:p>
    <w:p w:rsidR="00C43A27" w:rsidRPr="00C43A27" w:rsidRDefault="00C43A27" w:rsidP="00C43A27">
      <w:pPr>
        <w:spacing w:after="0"/>
        <w:rPr>
          <w:b/>
        </w:rPr>
      </w:pPr>
      <w:r w:rsidRPr="00C43A27">
        <w:rPr>
          <w:b/>
        </w:rPr>
        <w:t>Obveznik: OSNOVNA ŠKOLA BISTRA, Bistranska 30, Bistra</w:t>
      </w:r>
    </w:p>
    <w:p w:rsidR="00C43A27" w:rsidRPr="00C43A27" w:rsidRDefault="00C43A27" w:rsidP="00C43A27">
      <w:pPr>
        <w:spacing w:after="0"/>
        <w:rPr>
          <w:b/>
        </w:rPr>
      </w:pPr>
      <w:r w:rsidRPr="00C43A27">
        <w:rPr>
          <w:b/>
        </w:rPr>
        <w:t>Razina: 31</w:t>
      </w:r>
    </w:p>
    <w:p w:rsidR="00C43A27" w:rsidRPr="00C43A27" w:rsidRDefault="00C43A27" w:rsidP="00C43A27">
      <w:pPr>
        <w:spacing w:after="0"/>
        <w:rPr>
          <w:b/>
        </w:rPr>
      </w:pPr>
      <w:r w:rsidRPr="00C43A27">
        <w:rPr>
          <w:b/>
        </w:rPr>
        <w:t>Šifra djelatnosti: 31</w:t>
      </w:r>
    </w:p>
    <w:p w:rsidR="00C43A27" w:rsidRPr="00C43A27" w:rsidRDefault="00C43A27" w:rsidP="00C43A27">
      <w:pPr>
        <w:spacing w:after="0"/>
        <w:rPr>
          <w:b/>
        </w:rPr>
      </w:pPr>
      <w:r w:rsidRPr="00C43A27">
        <w:rPr>
          <w:b/>
        </w:rPr>
        <w:t>Razdjel: 000</w:t>
      </w:r>
    </w:p>
    <w:p w:rsidR="00C43A27" w:rsidRDefault="00C43A27" w:rsidP="00C43A27">
      <w:pPr>
        <w:spacing w:after="0"/>
        <w:rPr>
          <w:b/>
        </w:rPr>
      </w:pPr>
      <w:r w:rsidRPr="00C43A27">
        <w:rPr>
          <w:b/>
        </w:rPr>
        <w:t>Šifra grada/općine: 547</w:t>
      </w:r>
    </w:p>
    <w:p w:rsidR="003529D2" w:rsidRDefault="003529D2" w:rsidP="00C43A27">
      <w:pPr>
        <w:spacing w:after="0"/>
        <w:rPr>
          <w:b/>
        </w:rPr>
      </w:pPr>
    </w:p>
    <w:p w:rsidR="003529D2" w:rsidRPr="003529D2" w:rsidRDefault="003529D2" w:rsidP="003529D2">
      <w:pPr>
        <w:rPr>
          <w:rFonts w:cs="Arial"/>
          <w:b/>
        </w:rPr>
      </w:pPr>
      <w:r w:rsidRPr="003529D2">
        <w:rPr>
          <w:rFonts w:cs="Arial"/>
        </w:rPr>
        <w:t xml:space="preserve">OSNOVNA ŠKOLA </w:t>
      </w:r>
      <w:r>
        <w:rPr>
          <w:rFonts w:cs="Arial"/>
        </w:rPr>
        <w:t>BISTRA</w:t>
      </w:r>
      <w:r w:rsidRPr="003529D2">
        <w:rPr>
          <w:rFonts w:cs="Arial"/>
        </w:rPr>
        <w:t xml:space="preserve"> posluje u skladu sa Zakonom o odgoju i obrazovanju u osnovnoj školi te Statutom škole. Vodi proračunsko računovodstvo temeljem Pravilnika o proračunskom računovodstvu i Računskom planu,</w:t>
      </w:r>
      <w:r w:rsidR="001E2B34">
        <w:rPr>
          <w:rFonts w:cs="Arial"/>
        </w:rPr>
        <w:t xml:space="preserve"> </w:t>
      </w:r>
      <w:r w:rsidRPr="003529D2">
        <w:rPr>
          <w:rFonts w:cs="Arial"/>
        </w:rPr>
        <w:t>a financijske izvještaje sastavlja i predaje u skladu s odredbama Pravilnika o financijskom izvještavanju u proračunskom računovodstvu</w:t>
      </w:r>
      <w:r w:rsidRPr="003529D2">
        <w:rPr>
          <w:rFonts w:cs="Arial"/>
          <w:b/>
        </w:rPr>
        <w:t>.</w:t>
      </w:r>
    </w:p>
    <w:p w:rsidR="00B02450" w:rsidRDefault="00B02450" w:rsidP="00B02450">
      <w:pPr>
        <w:spacing w:after="0"/>
        <w:rPr>
          <w:sz w:val="24"/>
          <w:szCs w:val="24"/>
        </w:rPr>
      </w:pPr>
    </w:p>
    <w:p w:rsidR="00C11D7C" w:rsidRDefault="00C11D7C" w:rsidP="00A55E71">
      <w:pPr>
        <w:spacing w:after="0"/>
        <w:jc w:val="center"/>
        <w:rPr>
          <w:b/>
          <w:sz w:val="24"/>
          <w:szCs w:val="24"/>
          <w:u w:val="single"/>
        </w:rPr>
      </w:pPr>
      <w:r w:rsidRPr="00F63B35">
        <w:rPr>
          <w:b/>
          <w:sz w:val="24"/>
          <w:szCs w:val="24"/>
          <w:u w:val="single"/>
        </w:rPr>
        <w:t>PR-RAS</w:t>
      </w:r>
    </w:p>
    <w:p w:rsidR="00BD0E9B" w:rsidRPr="006D1952" w:rsidRDefault="00BD0E9B" w:rsidP="00435550">
      <w:pPr>
        <w:spacing w:after="0"/>
        <w:jc w:val="both"/>
        <w:rPr>
          <w:sz w:val="24"/>
          <w:szCs w:val="24"/>
          <w:u w:val="single"/>
        </w:rPr>
      </w:pPr>
    </w:p>
    <w:p w:rsidR="00BD0E9B" w:rsidRDefault="00BD0E9B" w:rsidP="00435550">
      <w:pPr>
        <w:spacing w:after="0"/>
        <w:jc w:val="both"/>
        <w:rPr>
          <w:sz w:val="24"/>
          <w:szCs w:val="24"/>
        </w:rPr>
      </w:pPr>
      <w:r w:rsidRPr="002B4D51">
        <w:rPr>
          <w:b/>
          <w:sz w:val="24"/>
          <w:szCs w:val="24"/>
        </w:rPr>
        <w:t>AOP 0</w:t>
      </w:r>
      <w:r w:rsidR="00D63736">
        <w:rPr>
          <w:b/>
          <w:sz w:val="24"/>
          <w:szCs w:val="24"/>
        </w:rPr>
        <w:t>65</w:t>
      </w:r>
      <w:r w:rsidRPr="00435550">
        <w:rPr>
          <w:sz w:val="24"/>
          <w:szCs w:val="24"/>
        </w:rPr>
        <w:t xml:space="preserve"> odnosi se na </w:t>
      </w:r>
      <w:r w:rsidR="00D63736">
        <w:rPr>
          <w:sz w:val="24"/>
          <w:szCs w:val="24"/>
        </w:rPr>
        <w:t>kapitalne pomoći, konkretno od Ministarstva zn</w:t>
      </w:r>
      <w:r w:rsidR="001E2B34">
        <w:rPr>
          <w:sz w:val="24"/>
          <w:szCs w:val="24"/>
        </w:rPr>
        <w:t>anosti i obrazovanja za</w:t>
      </w:r>
      <w:r w:rsidR="00D63736">
        <w:rPr>
          <w:sz w:val="24"/>
          <w:szCs w:val="24"/>
        </w:rPr>
        <w:t xml:space="preserve"> udžbenike.</w:t>
      </w:r>
    </w:p>
    <w:p w:rsidR="00765CAA" w:rsidRDefault="00765CAA" w:rsidP="00435550">
      <w:pPr>
        <w:spacing w:after="0"/>
        <w:jc w:val="both"/>
        <w:rPr>
          <w:sz w:val="24"/>
          <w:szCs w:val="24"/>
        </w:rPr>
      </w:pPr>
    </w:p>
    <w:p w:rsidR="00510724" w:rsidRDefault="00510724" w:rsidP="00435550">
      <w:pPr>
        <w:spacing w:after="0"/>
        <w:jc w:val="both"/>
        <w:rPr>
          <w:sz w:val="24"/>
          <w:szCs w:val="24"/>
        </w:rPr>
      </w:pPr>
      <w:r w:rsidRPr="00510724">
        <w:rPr>
          <w:b/>
          <w:sz w:val="24"/>
          <w:szCs w:val="24"/>
        </w:rPr>
        <w:t>AOP 111</w:t>
      </w:r>
      <w:r>
        <w:rPr>
          <w:sz w:val="24"/>
          <w:szCs w:val="24"/>
        </w:rPr>
        <w:t xml:space="preserve"> bilježi </w:t>
      </w:r>
      <w:r w:rsidR="00D63736">
        <w:rPr>
          <w:sz w:val="24"/>
          <w:szCs w:val="24"/>
        </w:rPr>
        <w:t>p</w:t>
      </w:r>
      <w:r w:rsidR="001E2B34">
        <w:rPr>
          <w:sz w:val="24"/>
          <w:szCs w:val="24"/>
        </w:rPr>
        <w:t>ad</w:t>
      </w:r>
      <w:r>
        <w:rPr>
          <w:sz w:val="24"/>
          <w:szCs w:val="24"/>
        </w:rPr>
        <w:t xml:space="preserve"> zbog </w:t>
      </w:r>
      <w:r w:rsidR="001E2B34">
        <w:rPr>
          <w:sz w:val="24"/>
          <w:szCs w:val="24"/>
        </w:rPr>
        <w:t>online nastave u više navrata tokom godine</w:t>
      </w:r>
      <w:r w:rsidR="00D63736">
        <w:rPr>
          <w:sz w:val="24"/>
          <w:szCs w:val="24"/>
        </w:rPr>
        <w:t>.</w:t>
      </w:r>
    </w:p>
    <w:p w:rsidR="001E2B34" w:rsidRDefault="001E2B34" w:rsidP="00435550">
      <w:pPr>
        <w:spacing w:after="0"/>
        <w:jc w:val="both"/>
        <w:rPr>
          <w:sz w:val="24"/>
          <w:szCs w:val="24"/>
        </w:rPr>
      </w:pPr>
    </w:p>
    <w:p w:rsidR="001E2B34" w:rsidRDefault="001E2B34" w:rsidP="00435550">
      <w:pPr>
        <w:spacing w:after="0"/>
        <w:jc w:val="both"/>
        <w:rPr>
          <w:sz w:val="24"/>
          <w:szCs w:val="24"/>
        </w:rPr>
      </w:pPr>
      <w:r w:rsidRPr="001E2B34">
        <w:rPr>
          <w:b/>
          <w:sz w:val="24"/>
          <w:szCs w:val="24"/>
        </w:rPr>
        <w:t>AOP 123</w:t>
      </w:r>
      <w:r>
        <w:rPr>
          <w:sz w:val="24"/>
          <w:szCs w:val="24"/>
        </w:rPr>
        <w:t xml:space="preserve"> bilježi pad zbog epidemioloških mjera; zabrane korištenja školskih dvorana.</w:t>
      </w:r>
    </w:p>
    <w:p w:rsidR="00510724" w:rsidRDefault="00510724" w:rsidP="00435550">
      <w:pPr>
        <w:spacing w:after="0"/>
        <w:jc w:val="both"/>
        <w:rPr>
          <w:sz w:val="24"/>
          <w:szCs w:val="24"/>
        </w:rPr>
      </w:pPr>
    </w:p>
    <w:p w:rsidR="001E0BA2" w:rsidRDefault="00510724" w:rsidP="00435550">
      <w:pPr>
        <w:spacing w:after="0"/>
        <w:jc w:val="both"/>
        <w:rPr>
          <w:sz w:val="24"/>
          <w:szCs w:val="24"/>
        </w:rPr>
      </w:pPr>
      <w:r w:rsidRPr="00510724">
        <w:rPr>
          <w:b/>
          <w:sz w:val="24"/>
          <w:szCs w:val="24"/>
        </w:rPr>
        <w:t xml:space="preserve">AOP </w:t>
      </w:r>
      <w:r w:rsidR="001E2B34">
        <w:rPr>
          <w:b/>
          <w:sz w:val="24"/>
          <w:szCs w:val="24"/>
        </w:rPr>
        <w:t>162</w:t>
      </w:r>
      <w:r>
        <w:rPr>
          <w:sz w:val="24"/>
          <w:szCs w:val="24"/>
        </w:rPr>
        <w:t xml:space="preserve"> bilježi </w:t>
      </w:r>
      <w:r w:rsidR="007F7AB4">
        <w:rPr>
          <w:sz w:val="24"/>
          <w:szCs w:val="24"/>
        </w:rPr>
        <w:t>pad</w:t>
      </w:r>
      <w:r w:rsidR="007932F8">
        <w:rPr>
          <w:sz w:val="24"/>
          <w:szCs w:val="24"/>
        </w:rPr>
        <w:t xml:space="preserve"> zbog </w:t>
      </w:r>
      <w:r w:rsidR="001E0BA2">
        <w:rPr>
          <w:sz w:val="24"/>
          <w:szCs w:val="24"/>
        </w:rPr>
        <w:t>epidemiološke situacije, nisu organizirani izleti pa su bili i manji rashodi na kontu službenih putovanja.</w:t>
      </w:r>
    </w:p>
    <w:p w:rsidR="00510724" w:rsidRDefault="00510724" w:rsidP="00435550">
      <w:pPr>
        <w:spacing w:after="0"/>
        <w:jc w:val="both"/>
        <w:rPr>
          <w:sz w:val="24"/>
          <w:szCs w:val="24"/>
        </w:rPr>
      </w:pPr>
    </w:p>
    <w:p w:rsidR="001E0BA2" w:rsidRDefault="001E0BA2" w:rsidP="001E0BA2">
      <w:pPr>
        <w:spacing w:after="0"/>
        <w:jc w:val="both"/>
        <w:rPr>
          <w:sz w:val="24"/>
          <w:szCs w:val="24"/>
        </w:rPr>
      </w:pPr>
      <w:r w:rsidRPr="00510724">
        <w:rPr>
          <w:b/>
          <w:sz w:val="24"/>
          <w:szCs w:val="24"/>
        </w:rPr>
        <w:t xml:space="preserve">AOP </w:t>
      </w:r>
      <w:r>
        <w:rPr>
          <w:b/>
          <w:sz w:val="24"/>
          <w:szCs w:val="24"/>
        </w:rPr>
        <w:t>164</w:t>
      </w:r>
      <w:r>
        <w:rPr>
          <w:sz w:val="24"/>
          <w:szCs w:val="24"/>
        </w:rPr>
        <w:t xml:space="preserve"> bilježi rast zbog online stručnih usavršavanja iz područja javne nabave radi produljenja certifikata.</w:t>
      </w:r>
    </w:p>
    <w:p w:rsidR="001E0BA2" w:rsidRDefault="001E0BA2" w:rsidP="001E0BA2">
      <w:pPr>
        <w:spacing w:after="0"/>
        <w:jc w:val="both"/>
        <w:rPr>
          <w:sz w:val="24"/>
          <w:szCs w:val="24"/>
        </w:rPr>
      </w:pPr>
    </w:p>
    <w:p w:rsidR="001E0BA2" w:rsidRDefault="001E0BA2" w:rsidP="001E0BA2">
      <w:pPr>
        <w:spacing w:after="0"/>
        <w:jc w:val="both"/>
        <w:rPr>
          <w:sz w:val="24"/>
          <w:szCs w:val="24"/>
        </w:rPr>
      </w:pPr>
      <w:r w:rsidRPr="001E0BA2">
        <w:rPr>
          <w:b/>
          <w:sz w:val="24"/>
          <w:szCs w:val="24"/>
        </w:rPr>
        <w:t>AOP 165</w:t>
      </w:r>
      <w:r>
        <w:rPr>
          <w:sz w:val="24"/>
          <w:szCs w:val="24"/>
        </w:rPr>
        <w:t xml:space="preserve"> bilježi rast; loko vožnja.</w:t>
      </w:r>
    </w:p>
    <w:p w:rsidR="00803849" w:rsidRDefault="00803849" w:rsidP="00435550">
      <w:pPr>
        <w:spacing w:after="0"/>
        <w:jc w:val="both"/>
        <w:rPr>
          <w:sz w:val="24"/>
          <w:szCs w:val="24"/>
        </w:rPr>
      </w:pPr>
    </w:p>
    <w:p w:rsidR="007F7AB4" w:rsidRDefault="001E0BA2" w:rsidP="0043555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AOP 169</w:t>
      </w:r>
      <w:r w:rsidR="007F7AB4">
        <w:rPr>
          <w:sz w:val="24"/>
          <w:szCs w:val="24"/>
        </w:rPr>
        <w:t xml:space="preserve"> </w:t>
      </w:r>
      <w:r>
        <w:rPr>
          <w:sz w:val="24"/>
          <w:szCs w:val="24"/>
        </w:rPr>
        <w:t>zbog online nastave potrošnja energenata je bila manja pa se višak sredstava od energije utrošio preraspodjelom unutar treće razine na uredski materijal, materijal za čišćenje i dezinfekciju, sitni inventar, službenu odjeću i obuću.</w:t>
      </w:r>
    </w:p>
    <w:p w:rsidR="007F7AB4" w:rsidRPr="00435550" w:rsidRDefault="007F7AB4" w:rsidP="00435550">
      <w:pPr>
        <w:spacing w:after="0"/>
        <w:jc w:val="both"/>
        <w:rPr>
          <w:sz w:val="24"/>
          <w:szCs w:val="24"/>
        </w:rPr>
      </w:pPr>
    </w:p>
    <w:p w:rsidR="00803849" w:rsidRDefault="00803849" w:rsidP="00435550">
      <w:pPr>
        <w:spacing w:after="0"/>
        <w:jc w:val="both"/>
        <w:rPr>
          <w:sz w:val="24"/>
          <w:szCs w:val="24"/>
        </w:rPr>
      </w:pPr>
      <w:r w:rsidRPr="002B4D51">
        <w:rPr>
          <w:b/>
          <w:sz w:val="24"/>
          <w:szCs w:val="24"/>
        </w:rPr>
        <w:t xml:space="preserve">AOP </w:t>
      </w:r>
      <w:r w:rsidR="002F2243">
        <w:rPr>
          <w:b/>
          <w:sz w:val="24"/>
          <w:szCs w:val="24"/>
        </w:rPr>
        <w:t>181</w:t>
      </w:r>
      <w:r w:rsidR="00CF4A19">
        <w:rPr>
          <w:b/>
          <w:sz w:val="24"/>
          <w:szCs w:val="24"/>
        </w:rPr>
        <w:t xml:space="preserve"> </w:t>
      </w:r>
      <w:r w:rsidR="002F2243">
        <w:rPr>
          <w:sz w:val="24"/>
          <w:szCs w:val="24"/>
        </w:rPr>
        <w:t xml:space="preserve">bilježi </w:t>
      </w:r>
      <w:r w:rsidR="001E0BA2">
        <w:rPr>
          <w:sz w:val="24"/>
          <w:szCs w:val="24"/>
        </w:rPr>
        <w:t>pad</w:t>
      </w:r>
      <w:r w:rsidR="002F2243">
        <w:rPr>
          <w:sz w:val="24"/>
          <w:szCs w:val="24"/>
        </w:rPr>
        <w:t xml:space="preserve"> zbog izrade procjene rizika i plana evakuacije </w:t>
      </w:r>
      <w:r w:rsidR="001E0BA2">
        <w:rPr>
          <w:sz w:val="24"/>
          <w:szCs w:val="24"/>
        </w:rPr>
        <w:t>koji su knjiženi na kontu 32379 u prošlom izvještajnom razdoblju.</w:t>
      </w:r>
    </w:p>
    <w:p w:rsidR="006451B8" w:rsidRDefault="006451B8" w:rsidP="00435550">
      <w:pPr>
        <w:spacing w:after="0"/>
        <w:jc w:val="both"/>
        <w:rPr>
          <w:sz w:val="24"/>
          <w:szCs w:val="24"/>
        </w:rPr>
      </w:pPr>
    </w:p>
    <w:p w:rsidR="006451B8" w:rsidRDefault="006451B8" w:rsidP="00435550">
      <w:pPr>
        <w:spacing w:after="0"/>
        <w:jc w:val="both"/>
        <w:rPr>
          <w:sz w:val="24"/>
          <w:szCs w:val="24"/>
        </w:rPr>
      </w:pPr>
      <w:r w:rsidRPr="006451B8">
        <w:rPr>
          <w:b/>
          <w:sz w:val="24"/>
          <w:szCs w:val="24"/>
        </w:rPr>
        <w:t>AOP 183</w:t>
      </w:r>
      <w:r>
        <w:rPr>
          <w:sz w:val="24"/>
          <w:szCs w:val="24"/>
        </w:rPr>
        <w:t xml:space="preserve"> bilježi rast zbog uređenja prostora u područnoj školi (konto 32393).</w:t>
      </w:r>
    </w:p>
    <w:p w:rsidR="002D04C8" w:rsidRDefault="002D04C8" w:rsidP="00435550">
      <w:pPr>
        <w:spacing w:after="0"/>
        <w:jc w:val="both"/>
        <w:rPr>
          <w:sz w:val="24"/>
          <w:szCs w:val="24"/>
        </w:rPr>
      </w:pPr>
    </w:p>
    <w:p w:rsidR="002D04C8" w:rsidRDefault="002D04C8" w:rsidP="00435550">
      <w:pPr>
        <w:spacing w:after="0"/>
        <w:jc w:val="both"/>
        <w:rPr>
          <w:sz w:val="24"/>
          <w:szCs w:val="24"/>
        </w:rPr>
      </w:pPr>
      <w:r w:rsidRPr="002D04C8">
        <w:rPr>
          <w:b/>
          <w:sz w:val="24"/>
          <w:szCs w:val="24"/>
        </w:rPr>
        <w:t>AOP 18</w:t>
      </w:r>
      <w:r w:rsidR="002F2243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2F2243">
        <w:rPr>
          <w:sz w:val="24"/>
          <w:szCs w:val="24"/>
        </w:rPr>
        <w:t xml:space="preserve">bilježi </w:t>
      </w:r>
      <w:r w:rsidR="006451B8">
        <w:rPr>
          <w:sz w:val="24"/>
          <w:szCs w:val="24"/>
        </w:rPr>
        <w:t>pad</w:t>
      </w:r>
      <w:r w:rsidR="002F2243">
        <w:rPr>
          <w:sz w:val="24"/>
          <w:szCs w:val="24"/>
        </w:rPr>
        <w:t xml:space="preserve"> zbog </w:t>
      </w:r>
      <w:r w:rsidR="006451B8">
        <w:rPr>
          <w:sz w:val="24"/>
          <w:szCs w:val="24"/>
        </w:rPr>
        <w:t>manjih</w:t>
      </w:r>
      <w:r w:rsidR="002F2243">
        <w:rPr>
          <w:sz w:val="24"/>
          <w:szCs w:val="24"/>
        </w:rPr>
        <w:t xml:space="preserve"> troškova za pristojbe i naknade (provjera diploma, naknada za nezapošljavanje invalida) i ostalih nespomenutih rashoda (ŽSV, natjecanja).</w:t>
      </w:r>
    </w:p>
    <w:p w:rsidR="00723476" w:rsidRDefault="00723476" w:rsidP="00435550">
      <w:pPr>
        <w:spacing w:after="0"/>
        <w:jc w:val="both"/>
        <w:rPr>
          <w:sz w:val="24"/>
          <w:szCs w:val="24"/>
        </w:rPr>
      </w:pPr>
    </w:p>
    <w:p w:rsidR="00723476" w:rsidRPr="006451B8" w:rsidRDefault="00382873" w:rsidP="006451B8">
      <w:pPr>
        <w:spacing w:after="0"/>
        <w:jc w:val="both"/>
        <w:rPr>
          <w:sz w:val="24"/>
          <w:szCs w:val="24"/>
        </w:rPr>
      </w:pPr>
      <w:r w:rsidRPr="00382873">
        <w:rPr>
          <w:b/>
          <w:sz w:val="24"/>
          <w:szCs w:val="24"/>
        </w:rPr>
        <w:t xml:space="preserve">AOP </w:t>
      </w:r>
      <w:r w:rsidR="006451B8">
        <w:rPr>
          <w:b/>
          <w:sz w:val="24"/>
          <w:szCs w:val="24"/>
        </w:rPr>
        <w:t>361</w:t>
      </w:r>
      <w:r w:rsidR="00723476">
        <w:rPr>
          <w:b/>
          <w:sz w:val="24"/>
          <w:szCs w:val="24"/>
        </w:rPr>
        <w:t xml:space="preserve"> </w:t>
      </w:r>
      <w:r w:rsidR="006451B8">
        <w:rPr>
          <w:sz w:val="24"/>
          <w:szCs w:val="24"/>
        </w:rPr>
        <w:t>bilježi rast zbog nabave prijenosnih računala za područne škole.</w:t>
      </w:r>
    </w:p>
    <w:p w:rsidR="001C2ACC" w:rsidRDefault="001C2ACC" w:rsidP="001C4D62">
      <w:pPr>
        <w:spacing w:after="0"/>
        <w:jc w:val="both"/>
        <w:rPr>
          <w:sz w:val="24"/>
          <w:szCs w:val="24"/>
        </w:rPr>
      </w:pPr>
    </w:p>
    <w:p w:rsidR="00DD53B6" w:rsidRDefault="00DD53B6" w:rsidP="001C4D62">
      <w:pPr>
        <w:spacing w:after="0"/>
        <w:jc w:val="both"/>
        <w:rPr>
          <w:b/>
          <w:sz w:val="24"/>
          <w:szCs w:val="24"/>
          <w:u w:val="single"/>
        </w:rPr>
      </w:pPr>
    </w:p>
    <w:p w:rsidR="00BA0637" w:rsidRDefault="00BA0637" w:rsidP="00A55E71">
      <w:pPr>
        <w:spacing w:after="0"/>
        <w:jc w:val="center"/>
        <w:rPr>
          <w:b/>
          <w:sz w:val="24"/>
          <w:szCs w:val="24"/>
          <w:u w:val="single"/>
        </w:rPr>
      </w:pPr>
    </w:p>
    <w:p w:rsidR="001C2ACC" w:rsidRDefault="001C2ACC" w:rsidP="00A55E71">
      <w:pPr>
        <w:spacing w:after="0"/>
        <w:jc w:val="center"/>
        <w:rPr>
          <w:b/>
          <w:sz w:val="24"/>
          <w:szCs w:val="24"/>
          <w:u w:val="single"/>
        </w:rPr>
      </w:pPr>
      <w:r w:rsidRPr="001C2ACC">
        <w:rPr>
          <w:b/>
          <w:sz w:val="24"/>
          <w:szCs w:val="24"/>
          <w:u w:val="single"/>
        </w:rPr>
        <w:t>BILANCA</w:t>
      </w:r>
    </w:p>
    <w:p w:rsidR="00AE2DF7" w:rsidRDefault="00AE2DF7" w:rsidP="001C4D62">
      <w:pPr>
        <w:spacing w:after="0"/>
        <w:jc w:val="both"/>
        <w:rPr>
          <w:b/>
          <w:sz w:val="24"/>
          <w:szCs w:val="24"/>
          <w:u w:val="single"/>
        </w:rPr>
      </w:pPr>
    </w:p>
    <w:p w:rsidR="00AE2DF7" w:rsidRPr="00AE2DF7" w:rsidRDefault="00AE2DF7" w:rsidP="001C4D62">
      <w:pPr>
        <w:spacing w:after="0"/>
        <w:jc w:val="both"/>
        <w:rPr>
          <w:sz w:val="24"/>
          <w:szCs w:val="24"/>
        </w:rPr>
      </w:pPr>
      <w:r w:rsidRPr="00AE2DF7">
        <w:rPr>
          <w:sz w:val="24"/>
          <w:szCs w:val="24"/>
        </w:rPr>
        <w:t>Obvezne bilješke uz Bilancu na propisanim tablicama se ne iskazuju jer školska ustanova nema podatke o kratkoročnim i dugoročnim kreditima i zajmovima, te kamatama i kreditima na zajmove.</w:t>
      </w:r>
    </w:p>
    <w:p w:rsidR="00965C6F" w:rsidRDefault="00965C6F" w:rsidP="001C4D62">
      <w:pPr>
        <w:spacing w:after="0"/>
        <w:jc w:val="both"/>
        <w:rPr>
          <w:sz w:val="24"/>
          <w:szCs w:val="24"/>
        </w:rPr>
      </w:pPr>
    </w:p>
    <w:p w:rsidR="00965C6F" w:rsidRDefault="00965C6F" w:rsidP="001C4D62">
      <w:pPr>
        <w:spacing w:after="0"/>
        <w:jc w:val="both"/>
        <w:rPr>
          <w:sz w:val="24"/>
          <w:szCs w:val="24"/>
        </w:rPr>
      </w:pPr>
      <w:r w:rsidRPr="00965C6F">
        <w:rPr>
          <w:b/>
          <w:sz w:val="24"/>
          <w:szCs w:val="24"/>
        </w:rPr>
        <w:t>AOP 03</w:t>
      </w:r>
      <w:r w:rsidR="00654DC8">
        <w:rPr>
          <w:b/>
          <w:sz w:val="24"/>
          <w:szCs w:val="24"/>
        </w:rPr>
        <w:t>1 i 035</w:t>
      </w:r>
      <w:r>
        <w:rPr>
          <w:sz w:val="24"/>
          <w:szCs w:val="24"/>
        </w:rPr>
        <w:t xml:space="preserve"> veći je u odnosu na prethodno razdoblje zbog </w:t>
      </w:r>
      <w:r w:rsidR="00654DC8">
        <w:rPr>
          <w:sz w:val="24"/>
          <w:szCs w:val="24"/>
        </w:rPr>
        <w:t>udžbenika koji su knjiženi na kontu knjiga i prema uputi jednokratno otpisani.</w:t>
      </w:r>
    </w:p>
    <w:p w:rsidR="00B31956" w:rsidRDefault="00B31956" w:rsidP="001C4D62">
      <w:pPr>
        <w:spacing w:after="0"/>
        <w:jc w:val="both"/>
        <w:rPr>
          <w:b/>
          <w:sz w:val="24"/>
          <w:szCs w:val="24"/>
        </w:rPr>
      </w:pPr>
    </w:p>
    <w:p w:rsidR="006451B8" w:rsidRDefault="006451B8" w:rsidP="001C4D6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AOP 180 </w:t>
      </w:r>
      <w:r>
        <w:rPr>
          <w:sz w:val="24"/>
          <w:szCs w:val="24"/>
        </w:rPr>
        <w:t xml:space="preserve">veći je u odnosu na </w:t>
      </w:r>
      <w:r w:rsidR="00BE6627">
        <w:rPr>
          <w:sz w:val="24"/>
          <w:szCs w:val="24"/>
        </w:rPr>
        <w:t>prethodno razdoblje</w:t>
      </w:r>
      <w:r>
        <w:rPr>
          <w:sz w:val="24"/>
          <w:szCs w:val="24"/>
        </w:rPr>
        <w:t xml:space="preserve"> zbog upute MZO o nezatvaranju </w:t>
      </w:r>
      <w:r w:rsidR="00BE6627">
        <w:rPr>
          <w:sz w:val="24"/>
          <w:szCs w:val="24"/>
        </w:rPr>
        <w:t>potraživanja za bolovanja na teret HZZO-a.</w:t>
      </w:r>
    </w:p>
    <w:p w:rsidR="00BE6627" w:rsidRPr="006451B8" w:rsidRDefault="00BE6627" w:rsidP="001C4D62">
      <w:pPr>
        <w:spacing w:after="0"/>
        <w:jc w:val="both"/>
        <w:rPr>
          <w:sz w:val="24"/>
          <w:szCs w:val="24"/>
        </w:rPr>
      </w:pPr>
    </w:p>
    <w:p w:rsidR="00D510E1" w:rsidRDefault="00D510E1" w:rsidP="001C4D62">
      <w:pPr>
        <w:spacing w:after="0"/>
        <w:jc w:val="both"/>
        <w:rPr>
          <w:sz w:val="24"/>
          <w:szCs w:val="24"/>
        </w:rPr>
      </w:pPr>
      <w:r w:rsidRPr="00D510E1">
        <w:rPr>
          <w:b/>
          <w:sz w:val="24"/>
          <w:szCs w:val="24"/>
        </w:rPr>
        <w:t>AOP 2</w:t>
      </w:r>
      <w:r w:rsidR="00BE6627">
        <w:rPr>
          <w:b/>
          <w:sz w:val="24"/>
          <w:szCs w:val="24"/>
        </w:rPr>
        <w:t>44</w:t>
      </w:r>
      <w:r w:rsidR="00BE6627">
        <w:rPr>
          <w:sz w:val="24"/>
          <w:szCs w:val="24"/>
        </w:rPr>
        <w:t xml:space="preserve"> provedena obvezna korekcija</w:t>
      </w:r>
      <w:r>
        <w:rPr>
          <w:sz w:val="24"/>
          <w:szCs w:val="24"/>
        </w:rPr>
        <w:t xml:space="preserve"> rezultata na način da se višak poslovanja i manjak prihoda od</w:t>
      </w:r>
      <w:r w:rsidR="00BE6627">
        <w:rPr>
          <w:sz w:val="24"/>
          <w:szCs w:val="24"/>
        </w:rPr>
        <w:t xml:space="preserve"> nefinancijske imovine korigira</w:t>
      </w:r>
      <w:r>
        <w:rPr>
          <w:sz w:val="24"/>
          <w:szCs w:val="24"/>
        </w:rPr>
        <w:t xml:space="preserve"> za iznos p</w:t>
      </w:r>
      <w:r w:rsidR="00BE6627">
        <w:rPr>
          <w:sz w:val="24"/>
          <w:szCs w:val="24"/>
        </w:rPr>
        <w:t xml:space="preserve">rimljenih kapitalnih sredstava </w:t>
      </w:r>
      <w:r>
        <w:rPr>
          <w:sz w:val="24"/>
          <w:szCs w:val="24"/>
        </w:rPr>
        <w:t>kojima se financira nabava dugotrajne nefinancijske imovine.</w:t>
      </w:r>
      <w:r w:rsidR="0014321D">
        <w:rPr>
          <w:sz w:val="24"/>
          <w:szCs w:val="24"/>
        </w:rPr>
        <w:t xml:space="preserve"> </w:t>
      </w:r>
      <w:r w:rsidR="00BE6627">
        <w:rPr>
          <w:sz w:val="24"/>
          <w:szCs w:val="24"/>
        </w:rPr>
        <w:t>Veći u odnosu na prethodno razdoblje jer je rashod za laptope (MZO) knjižen na dugotrajnu materijalnu imovinu, a prihod na tekuće pomoći, isto tako nabavljeni su laptopi iz vlastitih sredstava za koje se ne radi korekcija rezultata.</w:t>
      </w:r>
    </w:p>
    <w:p w:rsidR="00BE6627" w:rsidRDefault="00BE6627" w:rsidP="001C4D62">
      <w:pPr>
        <w:spacing w:after="0"/>
        <w:jc w:val="both"/>
        <w:rPr>
          <w:sz w:val="24"/>
          <w:szCs w:val="24"/>
        </w:rPr>
      </w:pPr>
    </w:p>
    <w:p w:rsidR="00BE6627" w:rsidRDefault="00BE6627" w:rsidP="001C4D62">
      <w:pPr>
        <w:spacing w:after="0"/>
        <w:jc w:val="both"/>
        <w:rPr>
          <w:sz w:val="24"/>
          <w:szCs w:val="24"/>
        </w:rPr>
      </w:pPr>
      <w:r w:rsidRPr="00BE6627">
        <w:rPr>
          <w:b/>
          <w:sz w:val="24"/>
          <w:szCs w:val="24"/>
        </w:rPr>
        <w:t>AOP 251</w:t>
      </w:r>
      <w:r>
        <w:rPr>
          <w:sz w:val="24"/>
          <w:szCs w:val="24"/>
        </w:rPr>
        <w:t xml:space="preserve"> veći u odnosu na prethodno razdoblje zbog kurikularne reforme i nabave tableta za učenike od strane MZO.</w:t>
      </w:r>
    </w:p>
    <w:p w:rsidR="00A55E71" w:rsidRDefault="00A55E71" w:rsidP="001C4D62">
      <w:pPr>
        <w:spacing w:after="0"/>
        <w:jc w:val="both"/>
        <w:rPr>
          <w:sz w:val="24"/>
          <w:szCs w:val="24"/>
        </w:rPr>
      </w:pPr>
    </w:p>
    <w:p w:rsidR="00FC7CEB" w:rsidRDefault="00FC7CEB" w:rsidP="001C4D62">
      <w:pPr>
        <w:spacing w:after="0"/>
        <w:jc w:val="both"/>
        <w:rPr>
          <w:sz w:val="24"/>
          <w:szCs w:val="24"/>
        </w:rPr>
      </w:pPr>
    </w:p>
    <w:p w:rsidR="00FC7CEB" w:rsidRDefault="00FC7CEB" w:rsidP="001C4D62">
      <w:pPr>
        <w:spacing w:after="0"/>
        <w:jc w:val="both"/>
        <w:rPr>
          <w:sz w:val="24"/>
          <w:szCs w:val="24"/>
        </w:rPr>
      </w:pPr>
    </w:p>
    <w:p w:rsidR="00FC7CEB" w:rsidRDefault="00FC7CEB" w:rsidP="001C4D62">
      <w:pPr>
        <w:spacing w:after="0"/>
        <w:jc w:val="both"/>
        <w:rPr>
          <w:sz w:val="24"/>
          <w:szCs w:val="24"/>
        </w:rPr>
      </w:pPr>
    </w:p>
    <w:p w:rsidR="00FC7CEB" w:rsidRDefault="00FC7CEB" w:rsidP="00FC7CEB">
      <w:pPr>
        <w:spacing w:after="0"/>
        <w:jc w:val="center"/>
        <w:rPr>
          <w:b/>
          <w:sz w:val="24"/>
          <w:szCs w:val="24"/>
          <w:u w:val="single"/>
        </w:rPr>
      </w:pPr>
      <w:r w:rsidRPr="00FC7CEB">
        <w:rPr>
          <w:b/>
          <w:sz w:val="24"/>
          <w:szCs w:val="24"/>
          <w:u w:val="single"/>
        </w:rPr>
        <w:lastRenderedPageBreak/>
        <w:t>P-VRIO</w:t>
      </w:r>
    </w:p>
    <w:p w:rsidR="00FC7CEB" w:rsidRDefault="00FC7CEB" w:rsidP="00FC7CEB">
      <w:pPr>
        <w:spacing w:after="0"/>
        <w:jc w:val="center"/>
        <w:rPr>
          <w:b/>
          <w:sz w:val="24"/>
          <w:szCs w:val="24"/>
          <w:u w:val="single"/>
        </w:rPr>
      </w:pPr>
    </w:p>
    <w:p w:rsidR="00FC7CEB" w:rsidRPr="00FC7CEB" w:rsidRDefault="00FC7CEB" w:rsidP="00FC7CEB">
      <w:pPr>
        <w:spacing w:after="0"/>
        <w:rPr>
          <w:sz w:val="24"/>
          <w:szCs w:val="24"/>
        </w:rPr>
      </w:pPr>
      <w:r w:rsidRPr="00FC7CEB">
        <w:rPr>
          <w:b/>
          <w:sz w:val="24"/>
          <w:szCs w:val="24"/>
        </w:rPr>
        <w:t>AOP 0</w:t>
      </w:r>
      <w:r w:rsidR="00EA3FDA">
        <w:rPr>
          <w:b/>
          <w:sz w:val="24"/>
          <w:szCs w:val="24"/>
        </w:rPr>
        <w:t>21</w:t>
      </w:r>
      <w:bookmarkStart w:id="0" w:name="_GoBack"/>
      <w:bookmarkEnd w:id="0"/>
      <w:r>
        <w:rPr>
          <w:sz w:val="24"/>
          <w:szCs w:val="24"/>
        </w:rPr>
        <w:t xml:space="preserve"> temeljem Zaključka o doniranju interaktivnih ploča (KLASA: 022-01/20-01-52, URBROJ: 238/1-03-20-20 od 17. prosinca 2020.godine, od strane Zagrebačke županije, na računu 91512 evidentirano je </w:t>
      </w:r>
      <w:r w:rsidR="00EA3FDA">
        <w:rPr>
          <w:sz w:val="24"/>
          <w:szCs w:val="24"/>
        </w:rPr>
        <w:t>povećanje imovine u iznosu od 23.618,75 kuna.</w:t>
      </w:r>
    </w:p>
    <w:p w:rsidR="002A4CA2" w:rsidRDefault="002A4CA2" w:rsidP="001C4D62">
      <w:pPr>
        <w:spacing w:after="0"/>
        <w:jc w:val="both"/>
        <w:rPr>
          <w:sz w:val="24"/>
          <w:szCs w:val="24"/>
        </w:rPr>
      </w:pPr>
    </w:p>
    <w:p w:rsidR="002A4CA2" w:rsidRDefault="002A4CA2" w:rsidP="001C4D62">
      <w:pPr>
        <w:spacing w:after="0"/>
        <w:jc w:val="both"/>
        <w:rPr>
          <w:sz w:val="24"/>
          <w:szCs w:val="24"/>
        </w:rPr>
      </w:pPr>
    </w:p>
    <w:p w:rsidR="00B31956" w:rsidRDefault="00B31956" w:rsidP="00A55E71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OBVEZE</w:t>
      </w:r>
    </w:p>
    <w:p w:rsidR="00B31956" w:rsidRPr="00B31956" w:rsidRDefault="00B31956" w:rsidP="001C4D62">
      <w:pPr>
        <w:spacing w:after="0"/>
        <w:jc w:val="both"/>
        <w:rPr>
          <w:sz w:val="24"/>
          <w:szCs w:val="24"/>
        </w:rPr>
      </w:pPr>
    </w:p>
    <w:p w:rsidR="003D2527" w:rsidRDefault="00B31956" w:rsidP="001C4D62">
      <w:pPr>
        <w:spacing w:after="0"/>
        <w:jc w:val="both"/>
        <w:rPr>
          <w:sz w:val="24"/>
          <w:szCs w:val="24"/>
        </w:rPr>
      </w:pPr>
      <w:r w:rsidRPr="00B31956">
        <w:rPr>
          <w:b/>
          <w:sz w:val="24"/>
          <w:szCs w:val="24"/>
        </w:rPr>
        <w:t>AOP 03</w:t>
      </w:r>
      <w:r w:rsidR="00813481">
        <w:rPr>
          <w:b/>
          <w:sz w:val="24"/>
          <w:szCs w:val="24"/>
        </w:rPr>
        <w:t>6</w:t>
      </w:r>
      <w:r w:rsidR="00A55E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stanje </w:t>
      </w:r>
      <w:r w:rsidR="00813481">
        <w:rPr>
          <w:sz w:val="24"/>
          <w:szCs w:val="24"/>
        </w:rPr>
        <w:t>obveza n</w:t>
      </w:r>
      <w:r w:rsidR="00A55E71">
        <w:rPr>
          <w:sz w:val="24"/>
          <w:szCs w:val="24"/>
        </w:rPr>
        <w:t xml:space="preserve">a kraju izvještajnog razdoblja </w:t>
      </w:r>
      <w:r w:rsidR="00813481">
        <w:rPr>
          <w:sz w:val="24"/>
          <w:szCs w:val="24"/>
        </w:rPr>
        <w:t xml:space="preserve"> iznos</w:t>
      </w:r>
      <w:r w:rsidR="00A55E71">
        <w:rPr>
          <w:sz w:val="24"/>
          <w:szCs w:val="24"/>
        </w:rPr>
        <w:t>i</w:t>
      </w:r>
      <w:r w:rsidR="00813481">
        <w:rPr>
          <w:sz w:val="24"/>
          <w:szCs w:val="24"/>
        </w:rPr>
        <w:t xml:space="preserve"> </w:t>
      </w:r>
      <w:r w:rsidR="002A4CA2">
        <w:rPr>
          <w:sz w:val="24"/>
          <w:szCs w:val="24"/>
        </w:rPr>
        <w:t>797.987,10</w:t>
      </w:r>
      <w:r w:rsidR="00053B01">
        <w:rPr>
          <w:sz w:val="24"/>
          <w:szCs w:val="24"/>
        </w:rPr>
        <w:t xml:space="preserve"> kn</w:t>
      </w:r>
      <w:r w:rsidR="00A55E71">
        <w:rPr>
          <w:sz w:val="24"/>
          <w:szCs w:val="24"/>
        </w:rPr>
        <w:t>.</w:t>
      </w:r>
    </w:p>
    <w:p w:rsidR="00813481" w:rsidRDefault="00813481" w:rsidP="001C4D62">
      <w:pPr>
        <w:spacing w:after="0"/>
        <w:jc w:val="both"/>
        <w:rPr>
          <w:sz w:val="24"/>
          <w:szCs w:val="24"/>
        </w:rPr>
      </w:pPr>
    </w:p>
    <w:p w:rsidR="00813481" w:rsidRDefault="00813481" w:rsidP="001C4D62">
      <w:pPr>
        <w:spacing w:after="0"/>
        <w:jc w:val="both"/>
        <w:rPr>
          <w:sz w:val="24"/>
          <w:szCs w:val="24"/>
        </w:rPr>
      </w:pPr>
      <w:r w:rsidRPr="00813481">
        <w:rPr>
          <w:b/>
          <w:sz w:val="24"/>
          <w:szCs w:val="24"/>
        </w:rPr>
        <w:t xml:space="preserve">AOP 037 </w:t>
      </w:r>
      <w:r>
        <w:rPr>
          <w:sz w:val="24"/>
          <w:szCs w:val="24"/>
        </w:rPr>
        <w:t xml:space="preserve">stanje dospjelih obveza na kraju izvještajnog razdoblja iznosi </w:t>
      </w:r>
      <w:r w:rsidR="002A4CA2">
        <w:rPr>
          <w:sz w:val="24"/>
          <w:szCs w:val="24"/>
        </w:rPr>
        <w:t>6.623,28</w:t>
      </w:r>
      <w:r>
        <w:rPr>
          <w:sz w:val="24"/>
          <w:szCs w:val="24"/>
        </w:rPr>
        <w:t xml:space="preserve"> kn. Sastoji se od obveza doba</w:t>
      </w:r>
      <w:r w:rsidR="00CF42CD">
        <w:rPr>
          <w:sz w:val="24"/>
          <w:szCs w:val="24"/>
        </w:rPr>
        <w:t>v</w:t>
      </w:r>
      <w:r>
        <w:rPr>
          <w:sz w:val="24"/>
          <w:szCs w:val="24"/>
        </w:rPr>
        <w:t>lja</w:t>
      </w:r>
      <w:r w:rsidR="00CF42CD">
        <w:rPr>
          <w:sz w:val="24"/>
          <w:szCs w:val="24"/>
        </w:rPr>
        <w:t>č</w:t>
      </w:r>
      <w:r>
        <w:rPr>
          <w:sz w:val="24"/>
          <w:szCs w:val="24"/>
        </w:rPr>
        <w:t>ima koje će se podmiriti 20</w:t>
      </w:r>
      <w:r w:rsidR="00053B01">
        <w:rPr>
          <w:sz w:val="24"/>
          <w:szCs w:val="24"/>
        </w:rPr>
        <w:t>2</w:t>
      </w:r>
      <w:r w:rsidR="002A4CA2">
        <w:rPr>
          <w:sz w:val="24"/>
          <w:szCs w:val="24"/>
        </w:rPr>
        <w:t>1</w:t>
      </w:r>
      <w:r>
        <w:rPr>
          <w:sz w:val="24"/>
          <w:szCs w:val="24"/>
        </w:rPr>
        <w:t>.godine.</w:t>
      </w:r>
    </w:p>
    <w:p w:rsidR="00813481" w:rsidRDefault="00813481" w:rsidP="001C4D62">
      <w:pPr>
        <w:spacing w:after="0"/>
        <w:jc w:val="both"/>
        <w:rPr>
          <w:sz w:val="24"/>
          <w:szCs w:val="24"/>
        </w:rPr>
      </w:pPr>
    </w:p>
    <w:p w:rsidR="00813481" w:rsidRPr="00813481" w:rsidRDefault="00813481" w:rsidP="001C4D62">
      <w:pPr>
        <w:spacing w:after="0"/>
        <w:jc w:val="both"/>
        <w:rPr>
          <w:sz w:val="24"/>
          <w:szCs w:val="24"/>
        </w:rPr>
      </w:pPr>
      <w:r w:rsidRPr="00813481">
        <w:rPr>
          <w:b/>
          <w:sz w:val="24"/>
          <w:szCs w:val="24"/>
        </w:rPr>
        <w:t>AOP 09</w:t>
      </w:r>
      <w:r w:rsidR="00053B01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stanje nedospjelih obveza na kraju izvještajnog razdoblja iznosi </w:t>
      </w:r>
      <w:r w:rsidR="002A4CA2">
        <w:rPr>
          <w:sz w:val="24"/>
          <w:szCs w:val="24"/>
        </w:rPr>
        <w:t>791.363,82</w:t>
      </w:r>
      <w:r w:rsidR="00053B01">
        <w:rPr>
          <w:sz w:val="24"/>
          <w:szCs w:val="24"/>
        </w:rPr>
        <w:t xml:space="preserve"> kn, a sastoji se od </w:t>
      </w:r>
      <w:r w:rsidR="002A4CA2">
        <w:rPr>
          <w:sz w:val="24"/>
          <w:szCs w:val="24"/>
        </w:rPr>
        <w:t>obveza za neisplaćene plaće</w:t>
      </w:r>
      <w:r w:rsidR="00053B01">
        <w:rPr>
          <w:sz w:val="24"/>
          <w:szCs w:val="24"/>
        </w:rPr>
        <w:t>,</w:t>
      </w:r>
      <w:r w:rsidR="00A55E71">
        <w:rPr>
          <w:sz w:val="24"/>
          <w:szCs w:val="24"/>
        </w:rPr>
        <w:t xml:space="preserve"> </w:t>
      </w:r>
      <w:r w:rsidR="002A4CA2">
        <w:rPr>
          <w:sz w:val="24"/>
          <w:szCs w:val="24"/>
        </w:rPr>
        <w:t>naknade</w:t>
      </w:r>
      <w:r w:rsidR="00053B01">
        <w:rPr>
          <w:sz w:val="24"/>
          <w:szCs w:val="24"/>
        </w:rPr>
        <w:t xml:space="preserve"> za prijevoz, naknadu za nezapošljavanje invalida </w:t>
      </w:r>
      <w:r w:rsidR="00813165">
        <w:rPr>
          <w:sz w:val="24"/>
          <w:szCs w:val="24"/>
        </w:rPr>
        <w:t>za prosinac 20</w:t>
      </w:r>
      <w:r w:rsidR="002A4CA2">
        <w:rPr>
          <w:sz w:val="24"/>
          <w:szCs w:val="24"/>
        </w:rPr>
        <w:t>20</w:t>
      </w:r>
      <w:r w:rsidR="00813165">
        <w:rPr>
          <w:sz w:val="24"/>
          <w:szCs w:val="24"/>
        </w:rPr>
        <w:t>.</w:t>
      </w:r>
      <w:r w:rsidR="00053B01">
        <w:rPr>
          <w:sz w:val="24"/>
          <w:szCs w:val="24"/>
        </w:rPr>
        <w:t xml:space="preserve"> godine te obveza za materijalne rashode koje su nastale zaključno s 31.12.20</w:t>
      </w:r>
      <w:r w:rsidR="002A4CA2">
        <w:rPr>
          <w:sz w:val="24"/>
          <w:szCs w:val="24"/>
        </w:rPr>
        <w:t>20</w:t>
      </w:r>
      <w:r w:rsidR="00053B01">
        <w:rPr>
          <w:sz w:val="24"/>
          <w:szCs w:val="24"/>
        </w:rPr>
        <w:t>., ali dospijevaju na plaćanje u 202</w:t>
      </w:r>
      <w:r w:rsidR="002A4CA2">
        <w:rPr>
          <w:sz w:val="24"/>
          <w:szCs w:val="24"/>
        </w:rPr>
        <w:t>1</w:t>
      </w:r>
      <w:r w:rsidR="00053B01">
        <w:rPr>
          <w:sz w:val="24"/>
          <w:szCs w:val="24"/>
        </w:rPr>
        <w:t>.</w:t>
      </w:r>
      <w:r w:rsidR="007932F8">
        <w:rPr>
          <w:sz w:val="24"/>
          <w:szCs w:val="24"/>
        </w:rPr>
        <w:t xml:space="preserve"> </w:t>
      </w:r>
      <w:r w:rsidR="00053B01">
        <w:rPr>
          <w:sz w:val="24"/>
          <w:szCs w:val="24"/>
        </w:rPr>
        <w:t>godini.</w:t>
      </w:r>
    </w:p>
    <w:p w:rsidR="003D2527" w:rsidRPr="003D2527" w:rsidRDefault="003D2527" w:rsidP="001C4D62">
      <w:pPr>
        <w:spacing w:after="0"/>
        <w:jc w:val="both"/>
        <w:rPr>
          <w:sz w:val="24"/>
          <w:szCs w:val="24"/>
        </w:rPr>
      </w:pPr>
    </w:p>
    <w:p w:rsidR="00B31956" w:rsidRDefault="00B31956" w:rsidP="00033AF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A0637" w:rsidRDefault="00BA0637" w:rsidP="00B31956">
      <w:pPr>
        <w:spacing w:after="0"/>
        <w:ind w:left="7080"/>
        <w:rPr>
          <w:b/>
          <w:sz w:val="24"/>
          <w:szCs w:val="24"/>
        </w:rPr>
      </w:pPr>
    </w:p>
    <w:p w:rsidR="00033AF8" w:rsidRDefault="00B31956" w:rsidP="00B31956">
      <w:pPr>
        <w:spacing w:after="0"/>
        <w:ind w:left="7080"/>
        <w:rPr>
          <w:b/>
          <w:sz w:val="24"/>
          <w:szCs w:val="24"/>
        </w:rPr>
      </w:pPr>
      <w:r>
        <w:rPr>
          <w:b/>
          <w:sz w:val="24"/>
          <w:szCs w:val="24"/>
        </w:rPr>
        <w:t>Ravnatelj OŠ Bistra</w:t>
      </w:r>
      <w:r w:rsidR="00053B01">
        <w:rPr>
          <w:b/>
          <w:sz w:val="24"/>
          <w:szCs w:val="24"/>
        </w:rPr>
        <w:t>:</w:t>
      </w:r>
    </w:p>
    <w:p w:rsidR="00B31956" w:rsidRDefault="00B31956" w:rsidP="00033AF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="00BA06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Eduard Kovačević</w:t>
      </w:r>
    </w:p>
    <w:p w:rsidR="0030069B" w:rsidRDefault="0030069B" w:rsidP="00033AF8">
      <w:pPr>
        <w:spacing w:after="0"/>
        <w:jc w:val="center"/>
        <w:rPr>
          <w:b/>
          <w:sz w:val="24"/>
          <w:szCs w:val="24"/>
        </w:rPr>
      </w:pPr>
    </w:p>
    <w:p w:rsidR="00B31956" w:rsidRPr="00540727" w:rsidRDefault="00B31956" w:rsidP="00540727">
      <w:pPr>
        <w:spacing w:after="0"/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0637">
        <w:rPr>
          <w:b/>
          <w:sz w:val="24"/>
          <w:szCs w:val="24"/>
        </w:rPr>
        <w:t xml:space="preserve">   </w:t>
      </w:r>
      <w:r w:rsidRPr="00540727">
        <w:rPr>
          <w:sz w:val="24"/>
          <w:szCs w:val="24"/>
        </w:rPr>
        <w:t>_________________</w:t>
      </w:r>
    </w:p>
    <w:sectPr w:rsidR="00B31956" w:rsidRPr="00540727" w:rsidSect="006354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101" w:rsidRDefault="00BD4101" w:rsidP="001C4D62">
      <w:pPr>
        <w:spacing w:after="0" w:line="240" w:lineRule="auto"/>
      </w:pPr>
      <w:r>
        <w:separator/>
      </w:r>
    </w:p>
  </w:endnote>
  <w:endnote w:type="continuationSeparator" w:id="0">
    <w:p w:rsidR="00BD4101" w:rsidRDefault="00BD4101" w:rsidP="001C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3882"/>
      <w:docPartObj>
        <w:docPartGallery w:val="Page Numbers (Bottom of Page)"/>
        <w:docPartUnique/>
      </w:docPartObj>
    </w:sdtPr>
    <w:sdtEndPr/>
    <w:sdtContent>
      <w:p w:rsidR="00382873" w:rsidRDefault="00F805DC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2873" w:rsidRDefault="003828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101" w:rsidRDefault="00BD4101" w:rsidP="001C4D62">
      <w:pPr>
        <w:spacing w:after="0" w:line="240" w:lineRule="auto"/>
      </w:pPr>
      <w:r>
        <w:separator/>
      </w:r>
    </w:p>
  </w:footnote>
  <w:footnote w:type="continuationSeparator" w:id="0">
    <w:p w:rsidR="00BD4101" w:rsidRDefault="00BD4101" w:rsidP="001C4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3874"/>
    <w:rsid w:val="00033AF8"/>
    <w:rsid w:val="00053B01"/>
    <w:rsid w:val="00063A8E"/>
    <w:rsid w:val="0014321D"/>
    <w:rsid w:val="00143C03"/>
    <w:rsid w:val="00180DCB"/>
    <w:rsid w:val="00195885"/>
    <w:rsid w:val="001A16D5"/>
    <w:rsid w:val="001A1CA4"/>
    <w:rsid w:val="001C2ACC"/>
    <w:rsid w:val="001C4D62"/>
    <w:rsid w:val="001E0BA2"/>
    <w:rsid w:val="001E2B34"/>
    <w:rsid w:val="001E3AB4"/>
    <w:rsid w:val="00205895"/>
    <w:rsid w:val="0020687C"/>
    <w:rsid w:val="002136B0"/>
    <w:rsid w:val="00231B76"/>
    <w:rsid w:val="002A4CA2"/>
    <w:rsid w:val="002A60D1"/>
    <w:rsid w:val="002B4D51"/>
    <w:rsid w:val="002D04C8"/>
    <w:rsid w:val="002F07FC"/>
    <w:rsid w:val="002F2243"/>
    <w:rsid w:val="0030069B"/>
    <w:rsid w:val="003074DE"/>
    <w:rsid w:val="0032573E"/>
    <w:rsid w:val="00332B89"/>
    <w:rsid w:val="003529D2"/>
    <w:rsid w:val="00382873"/>
    <w:rsid w:val="003973A2"/>
    <w:rsid w:val="003A153E"/>
    <w:rsid w:val="003D2527"/>
    <w:rsid w:val="003D3874"/>
    <w:rsid w:val="003D7957"/>
    <w:rsid w:val="003E1611"/>
    <w:rsid w:val="004116D7"/>
    <w:rsid w:val="004267E9"/>
    <w:rsid w:val="00435550"/>
    <w:rsid w:val="00435584"/>
    <w:rsid w:val="0043674A"/>
    <w:rsid w:val="0049427C"/>
    <w:rsid w:val="004C64C4"/>
    <w:rsid w:val="004F6425"/>
    <w:rsid w:val="00502A96"/>
    <w:rsid w:val="00510724"/>
    <w:rsid w:val="005257FE"/>
    <w:rsid w:val="00540727"/>
    <w:rsid w:val="00553E79"/>
    <w:rsid w:val="005870B4"/>
    <w:rsid w:val="005B0F92"/>
    <w:rsid w:val="005E1626"/>
    <w:rsid w:val="006354EF"/>
    <w:rsid w:val="006451B8"/>
    <w:rsid w:val="00652A70"/>
    <w:rsid w:val="00654DC8"/>
    <w:rsid w:val="0068049A"/>
    <w:rsid w:val="00692BC0"/>
    <w:rsid w:val="006D1952"/>
    <w:rsid w:val="006E00FB"/>
    <w:rsid w:val="00723476"/>
    <w:rsid w:val="00765CAA"/>
    <w:rsid w:val="0077497B"/>
    <w:rsid w:val="007932F8"/>
    <w:rsid w:val="007B61A1"/>
    <w:rsid w:val="007F0DE0"/>
    <w:rsid w:val="007F7AB4"/>
    <w:rsid w:val="00803849"/>
    <w:rsid w:val="00811DE8"/>
    <w:rsid w:val="00813165"/>
    <w:rsid w:val="00813481"/>
    <w:rsid w:val="008507EB"/>
    <w:rsid w:val="00856D84"/>
    <w:rsid w:val="008C57F5"/>
    <w:rsid w:val="008E7846"/>
    <w:rsid w:val="008F5806"/>
    <w:rsid w:val="00922455"/>
    <w:rsid w:val="00965C6F"/>
    <w:rsid w:val="009A6C69"/>
    <w:rsid w:val="009A7383"/>
    <w:rsid w:val="009C7AAF"/>
    <w:rsid w:val="00A2479F"/>
    <w:rsid w:val="00A25B66"/>
    <w:rsid w:val="00A424C1"/>
    <w:rsid w:val="00A55E71"/>
    <w:rsid w:val="00A65BC1"/>
    <w:rsid w:val="00AE2DF7"/>
    <w:rsid w:val="00B02450"/>
    <w:rsid w:val="00B20DA0"/>
    <w:rsid w:val="00B31956"/>
    <w:rsid w:val="00B41057"/>
    <w:rsid w:val="00B536C9"/>
    <w:rsid w:val="00B860CF"/>
    <w:rsid w:val="00BA0637"/>
    <w:rsid w:val="00BD0E9B"/>
    <w:rsid w:val="00BD3633"/>
    <w:rsid w:val="00BD4101"/>
    <w:rsid w:val="00BE6627"/>
    <w:rsid w:val="00C11D7C"/>
    <w:rsid w:val="00C12A00"/>
    <w:rsid w:val="00C16D70"/>
    <w:rsid w:val="00C308AD"/>
    <w:rsid w:val="00C37E73"/>
    <w:rsid w:val="00C43A27"/>
    <w:rsid w:val="00C567E5"/>
    <w:rsid w:val="00C931B2"/>
    <w:rsid w:val="00CA0E35"/>
    <w:rsid w:val="00CB5F9F"/>
    <w:rsid w:val="00CF42CD"/>
    <w:rsid w:val="00CF4A19"/>
    <w:rsid w:val="00D14AA5"/>
    <w:rsid w:val="00D510E1"/>
    <w:rsid w:val="00D63736"/>
    <w:rsid w:val="00D85B56"/>
    <w:rsid w:val="00DB65D3"/>
    <w:rsid w:val="00DC03D3"/>
    <w:rsid w:val="00DD53B6"/>
    <w:rsid w:val="00E413E5"/>
    <w:rsid w:val="00EA3FDA"/>
    <w:rsid w:val="00EC55DD"/>
    <w:rsid w:val="00F63B35"/>
    <w:rsid w:val="00F65106"/>
    <w:rsid w:val="00F7739F"/>
    <w:rsid w:val="00F805DC"/>
    <w:rsid w:val="00F92049"/>
    <w:rsid w:val="00FB6277"/>
    <w:rsid w:val="00FC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074E"/>
  <w15:docId w15:val="{8AF29872-889B-4B7B-B46A-07218DAC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4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1C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C4D62"/>
  </w:style>
  <w:style w:type="paragraph" w:styleId="Podnoje">
    <w:name w:val="footer"/>
    <w:basedOn w:val="Normal"/>
    <w:link w:val="PodnojeChar"/>
    <w:uiPriority w:val="99"/>
    <w:unhideWhenUsed/>
    <w:rsid w:val="001C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6D5F-552E-40E3-A5BC-2E88D61E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66</cp:revision>
  <cp:lastPrinted>2017-01-27T11:30:00Z</cp:lastPrinted>
  <dcterms:created xsi:type="dcterms:W3CDTF">2016-02-01T10:28:00Z</dcterms:created>
  <dcterms:modified xsi:type="dcterms:W3CDTF">2021-02-23T08:03:00Z</dcterms:modified>
</cp:coreProperties>
</file>