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tbl>
      <w:tblPr>
        <w:tblW w:w="3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20"/>
        <w:gridCol w:w="1719"/>
      </w:tblGrid>
      <w:tr>
        <w:trPr>
          <w:trHeight w:val="340" w:hRule="exac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>/2022</w:t>
            </w:r>
            <w:bookmarkStart w:id="0" w:name="_GoBack"/>
            <w:bookmarkEnd w:id="0"/>
          </w:p>
        </w:tc>
      </w:tr>
    </w:tbl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8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25"/>
        <w:gridCol w:w="2022"/>
        <w:gridCol w:w="541"/>
        <w:gridCol w:w="359"/>
        <w:gridCol w:w="541"/>
        <w:gridCol w:w="491"/>
        <w:gridCol w:w="589"/>
        <w:gridCol w:w="2159"/>
      </w:tblGrid>
      <w:tr>
        <w:trPr>
          <w:trHeight w:val="93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BISTRA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BISTRANSKA 30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10 298 BISTRA</w:t>
            </w:r>
          </w:p>
        </w:tc>
      </w:tr>
      <w:tr>
        <w:trPr>
          <w:trHeight w:val="88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DRUGIH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>
        <w:trPr>
          <w:trHeight w:val="93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e) Posjet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4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i/>
                <w:iCs/>
                <w:sz w:val="20"/>
                <w:szCs w:val="20"/>
              </w:rPr>
              <w:t xml:space="preserve">(u predložena dva tjedna)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25.5.2022.</w:t>
            </w:r>
          </w:p>
        </w:tc>
      </w:tr>
      <w:tr>
        <w:trPr>
          <w:trHeight w:val="270" w:hRule="atLeast"/>
        </w:trPr>
        <w:tc>
          <w:tcPr>
            <w:tcW w:w="42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>
        <w:trPr>
          <w:trHeight w:val="93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       4  učenika 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93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Sveti Križ Začretje- Coprnjasti put</w:t>
            </w:r>
          </w:p>
        </w:tc>
      </w:tr>
      <w:tr>
        <w:trPr>
          <w:trHeight w:val="93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a) Autobus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b) Vlak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" w:hRule="atLeast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>
        <w:trPr>
          <w:trHeight w:val="90" w:hRule="atLeast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a) Ulaznice                                                               X                                        </w:t>
            </w:r>
          </w:p>
        </w:tc>
      </w:tr>
      <w:tr>
        <w:trPr>
          <w:trHeight w:val="90" w:hRule="atLeast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b) Vodiča za razgled grada                                                                                                       </w:t>
            </w:r>
          </w:p>
        </w:tc>
      </w:tr>
      <w:tr>
        <w:trPr>
          <w:trHeight w:val="90" w:hRule="atLeast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c) Sudjelovanje u radionicama    </w:t>
            </w:r>
            <w:r>
              <w:rPr>
                <w:sz w:val="20"/>
                <w:szCs w:val="20"/>
              </w:rPr>
              <w:t xml:space="preserve">                               X</w:t>
            </w:r>
          </w:p>
        </w:tc>
      </w:tr>
      <w:tr>
        <w:trPr>
          <w:trHeight w:val="90" w:hRule="atLeast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d) Karte za vožnju (npr. čamcem)                                                                    </w:t>
            </w:r>
          </w:p>
        </w:tc>
      </w:tr>
      <w:tr>
        <w:trPr>
          <w:trHeight w:val="90" w:hRule="atLeast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e) Objed                                                                      X                                                                 </w:t>
            </w:r>
          </w:p>
        </w:tc>
      </w:tr>
      <w:tr>
        <w:trPr>
          <w:trHeight w:val="90" w:hRule="atLeast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f) Drugi zahtjevi </w:t>
            </w:r>
          </w:p>
        </w:tc>
      </w:tr>
      <w:tr>
        <w:trPr>
          <w:trHeight w:val="93" w:hRule="atLeast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>
        <w:trPr>
          <w:trHeight w:val="90" w:hRule="atLeast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>
        <w:trPr>
          <w:trHeight w:val="90" w:hRule="atLeast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b) otkaza putovanja </w:t>
            </w:r>
          </w:p>
        </w:tc>
        <w:tc>
          <w:tcPr>
            <w:tcW w:w="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90" w:hRule="atLeast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.3.2022.</w:t>
            </w:r>
          </w:p>
        </w:tc>
        <w:tc>
          <w:tcPr>
            <w:tcW w:w="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.3.2022. </w:t>
            </w:r>
            <w:r>
              <w:rPr>
                <w:sz w:val="20"/>
                <w:szCs w:val="20"/>
              </w:rPr>
              <w:t>u 17.30 sati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Napomena</w:t>
      </w:r>
      <w:r>
        <w:rPr>
          <w:sz w:val="16"/>
          <w:szCs w:val="16"/>
        </w:rPr>
        <w:t xml:space="preserve">: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U obzir će se uzimati ponude zaprimljene u poštanskome uredu do navedenoga roka i uz iskazane cijene tražene po stavkama.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2ce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uiPriority w:val="99"/>
    <w:qFormat/>
    <w:rsid w:val="003f2ce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1</Pages>
  <Words>306</Words>
  <Characters>1629</Characters>
  <CharactersWithSpaces>2638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2022-03-02T08:03:00Z</dcterms:created>
  <dc:creator>User</dc:creator>
  <dc:description/>
  <dc:language>hr-HR</dc:language>
  <cp:lastModifiedBy/>
  <cp:lastPrinted>2022-02-23T09:04:00Z</cp:lastPrinted>
  <dcterms:modified xsi:type="dcterms:W3CDTF">2022-03-04T19:05:51Z</dcterms:modified>
  <cp:revision>3</cp:revision>
  <dc:subject/>
  <dc:title>OBRAZAC POZIVA ZA ORGANIZACIJU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