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A6C" w:rsidRPr="00E42435" w:rsidRDefault="00443A6C" w:rsidP="00443A6C">
      <w:pPr>
        <w:spacing w:after="215" w:line="267" w:lineRule="auto"/>
        <w:ind w:left="10" w:right="35" w:hanging="10"/>
        <w:jc w:val="center"/>
        <w:rPr>
          <w:rFonts w:ascii="Times New Roman" w:hAnsi="Times New Roman" w:cs="Times New Roman"/>
          <w:color w:val="auto"/>
        </w:rPr>
      </w:pPr>
      <w:bookmarkStart w:id="0" w:name="_GoBack"/>
      <w:bookmarkEnd w:id="0"/>
      <w:r w:rsidRPr="00E42435">
        <w:rPr>
          <w:rFonts w:ascii="Times New Roman" w:eastAsia="Trebuchet MS" w:hAnsi="Times New Roman" w:cs="Times New Roman"/>
          <w:b/>
          <w:color w:val="auto"/>
          <w:sz w:val="52"/>
        </w:rPr>
        <w:t>Kriterij</w:t>
      </w:r>
      <w:r>
        <w:rPr>
          <w:rFonts w:ascii="Times New Roman" w:eastAsia="Trebuchet MS" w:hAnsi="Times New Roman" w:cs="Times New Roman"/>
          <w:b/>
          <w:color w:val="auto"/>
          <w:sz w:val="52"/>
        </w:rPr>
        <w:t>i</w:t>
      </w:r>
      <w:r w:rsidRPr="00E42435">
        <w:rPr>
          <w:rFonts w:ascii="Times New Roman" w:eastAsia="Trebuchet MS" w:hAnsi="Times New Roman" w:cs="Times New Roman"/>
          <w:b/>
          <w:color w:val="auto"/>
          <w:sz w:val="52"/>
        </w:rPr>
        <w:t xml:space="preserve"> vrednovanja  </w:t>
      </w:r>
    </w:p>
    <w:p w:rsidR="00443A6C" w:rsidRDefault="00443A6C" w:rsidP="00443A6C">
      <w:pPr>
        <w:spacing w:after="215" w:line="267" w:lineRule="auto"/>
        <w:ind w:left="10" w:hanging="10"/>
        <w:jc w:val="center"/>
        <w:rPr>
          <w:rFonts w:ascii="Times New Roman" w:eastAsia="Trebuchet MS" w:hAnsi="Times New Roman" w:cs="Times New Roman"/>
          <w:b/>
          <w:color w:val="auto"/>
          <w:sz w:val="52"/>
        </w:rPr>
      </w:pPr>
      <w:r w:rsidRPr="00E42435">
        <w:rPr>
          <w:rFonts w:ascii="Times New Roman" w:eastAsia="Trebuchet MS" w:hAnsi="Times New Roman" w:cs="Times New Roman"/>
          <w:b/>
          <w:color w:val="auto"/>
          <w:sz w:val="52"/>
        </w:rPr>
        <w:t xml:space="preserve">odgojno-obrazovnih ishoda u nastavnome predmetu Informatika u </w:t>
      </w:r>
      <w:r>
        <w:rPr>
          <w:rFonts w:ascii="Times New Roman" w:eastAsia="Trebuchet MS" w:hAnsi="Times New Roman" w:cs="Times New Roman"/>
          <w:b/>
          <w:color w:val="auto"/>
          <w:sz w:val="52"/>
        </w:rPr>
        <w:t>sedm</w:t>
      </w:r>
      <w:r w:rsidRPr="00E42435">
        <w:rPr>
          <w:rFonts w:ascii="Times New Roman" w:eastAsia="Trebuchet MS" w:hAnsi="Times New Roman" w:cs="Times New Roman"/>
          <w:b/>
          <w:color w:val="auto"/>
          <w:sz w:val="52"/>
        </w:rPr>
        <w:t xml:space="preserve">om razredu osnovne škole </w:t>
      </w:r>
    </w:p>
    <w:p w:rsidR="00443A6C" w:rsidRDefault="00443A6C" w:rsidP="00443A6C">
      <w:pPr>
        <w:spacing w:after="0"/>
        <w:ind w:left="100"/>
        <w:jc w:val="center"/>
      </w:pPr>
      <w:r>
        <w:rPr>
          <w:rFonts w:ascii="Trebuchet MS" w:eastAsia="Trebuchet MS" w:hAnsi="Trebuchet MS" w:cs="Trebuchet MS"/>
          <w:b/>
          <w:color w:val="365F91"/>
          <w:sz w:val="52"/>
        </w:rPr>
        <w:t xml:space="preserve"> </w:t>
      </w:r>
    </w:p>
    <w:p w:rsidR="00443A6C" w:rsidRDefault="00443A6C" w:rsidP="00443A6C">
      <w:pPr>
        <w:spacing w:after="217"/>
      </w:pPr>
      <w:r>
        <w:rPr>
          <w:rFonts w:ascii="Trebuchet MS" w:eastAsia="Trebuchet MS" w:hAnsi="Trebuchet MS" w:cs="Trebuchet MS"/>
          <w:b/>
          <w:i/>
          <w:color w:val="365F91"/>
          <w:sz w:val="24"/>
        </w:rPr>
        <w:t xml:space="preserve"> </w:t>
      </w:r>
    </w:p>
    <w:p w:rsidR="00443A6C" w:rsidRDefault="00443A6C" w:rsidP="00443A6C">
      <w:pPr>
        <w:spacing w:after="217"/>
      </w:pPr>
      <w:r>
        <w:rPr>
          <w:rFonts w:ascii="Trebuchet MS" w:eastAsia="Trebuchet MS" w:hAnsi="Trebuchet MS" w:cs="Trebuchet MS"/>
          <w:b/>
          <w:i/>
          <w:color w:val="365F91"/>
          <w:sz w:val="24"/>
        </w:rPr>
        <w:t xml:space="preserve"> </w:t>
      </w:r>
    </w:p>
    <w:p w:rsidR="00443A6C" w:rsidRPr="00DA2117" w:rsidRDefault="00443A6C" w:rsidP="00443A6C">
      <w:pPr>
        <w:spacing w:after="215"/>
        <w:rPr>
          <w:color w:val="auto"/>
        </w:rPr>
      </w:pPr>
      <w:r w:rsidRPr="00DA2117">
        <w:rPr>
          <w:rFonts w:ascii="Trebuchet MS" w:eastAsia="Trebuchet MS" w:hAnsi="Trebuchet MS" w:cs="Trebuchet MS"/>
          <w:b/>
          <w:i/>
          <w:color w:val="auto"/>
          <w:sz w:val="24"/>
        </w:rPr>
        <w:t xml:space="preserve"> </w:t>
      </w:r>
    </w:p>
    <w:p w:rsidR="00443A6C" w:rsidRPr="00DA2117" w:rsidRDefault="00443A6C" w:rsidP="00443A6C">
      <w:pPr>
        <w:numPr>
          <w:ilvl w:val="0"/>
          <w:numId w:val="1"/>
        </w:numPr>
        <w:spacing w:after="57"/>
        <w:ind w:hanging="360"/>
        <w:rPr>
          <w:color w:val="auto"/>
        </w:rPr>
      </w:pPr>
      <w:r w:rsidRPr="00DA2117">
        <w:rPr>
          <w:rFonts w:ascii="Trebuchet MS" w:eastAsia="Trebuchet MS" w:hAnsi="Trebuchet MS" w:cs="Trebuchet MS"/>
          <w:color w:val="auto"/>
          <w:sz w:val="24"/>
        </w:rPr>
        <w:t xml:space="preserve">Internet - život na mreži </w:t>
      </w:r>
    </w:p>
    <w:p w:rsidR="00443A6C" w:rsidRPr="00DA2117" w:rsidRDefault="00443A6C" w:rsidP="00443A6C">
      <w:pPr>
        <w:numPr>
          <w:ilvl w:val="0"/>
          <w:numId w:val="1"/>
        </w:numPr>
        <w:spacing w:after="57"/>
        <w:ind w:hanging="360"/>
        <w:rPr>
          <w:color w:val="auto"/>
        </w:rPr>
      </w:pPr>
      <w:r w:rsidRPr="00DA2117">
        <w:rPr>
          <w:rFonts w:ascii="Trebuchet MS" w:eastAsia="Trebuchet MS" w:hAnsi="Trebuchet MS" w:cs="Trebuchet MS"/>
          <w:color w:val="auto"/>
          <w:sz w:val="24"/>
        </w:rPr>
        <w:t xml:space="preserve">Proračunske tablice </w:t>
      </w:r>
    </w:p>
    <w:p w:rsidR="00443A6C" w:rsidRPr="00DA2117" w:rsidRDefault="00443A6C" w:rsidP="00443A6C">
      <w:pPr>
        <w:numPr>
          <w:ilvl w:val="0"/>
          <w:numId w:val="1"/>
        </w:numPr>
        <w:spacing w:after="57"/>
        <w:ind w:hanging="360"/>
        <w:rPr>
          <w:color w:val="auto"/>
        </w:rPr>
      </w:pPr>
      <w:r w:rsidRPr="00DA2117">
        <w:rPr>
          <w:rFonts w:ascii="Trebuchet MS" w:eastAsia="Trebuchet MS" w:hAnsi="Trebuchet MS" w:cs="Trebuchet MS"/>
          <w:color w:val="auto"/>
          <w:sz w:val="24"/>
        </w:rPr>
        <w:t xml:space="preserve">Računalno razmišljanje i programiranje </w:t>
      </w:r>
    </w:p>
    <w:p w:rsidR="00443A6C" w:rsidRPr="00DA2117" w:rsidRDefault="00443A6C" w:rsidP="00443A6C">
      <w:pPr>
        <w:numPr>
          <w:ilvl w:val="0"/>
          <w:numId w:val="1"/>
        </w:numPr>
        <w:spacing w:after="57"/>
        <w:ind w:hanging="360"/>
        <w:rPr>
          <w:color w:val="auto"/>
        </w:rPr>
      </w:pPr>
      <w:proofErr w:type="spellStart"/>
      <w:r w:rsidRPr="00DA2117">
        <w:rPr>
          <w:rFonts w:ascii="Trebuchet MS" w:eastAsia="Trebuchet MS" w:hAnsi="Trebuchet MS" w:cs="Trebuchet MS"/>
          <w:color w:val="auto"/>
          <w:sz w:val="24"/>
        </w:rPr>
        <w:t>Višemedijska</w:t>
      </w:r>
      <w:proofErr w:type="spellEnd"/>
      <w:r w:rsidRPr="00DA2117">
        <w:rPr>
          <w:rFonts w:ascii="Trebuchet MS" w:eastAsia="Trebuchet MS" w:hAnsi="Trebuchet MS" w:cs="Trebuchet MS"/>
          <w:color w:val="auto"/>
          <w:sz w:val="24"/>
        </w:rPr>
        <w:t xml:space="preserve"> posla </w:t>
      </w:r>
    </w:p>
    <w:p w:rsidR="00443A6C" w:rsidRDefault="00443A6C" w:rsidP="00443A6C">
      <w:pPr>
        <w:numPr>
          <w:ilvl w:val="0"/>
          <w:numId w:val="1"/>
        </w:numPr>
        <w:spacing w:after="57"/>
        <w:ind w:hanging="360"/>
      </w:pPr>
      <w:r w:rsidRPr="00DA2117">
        <w:rPr>
          <w:rFonts w:ascii="Trebuchet MS" w:eastAsia="Trebuchet MS" w:hAnsi="Trebuchet MS" w:cs="Trebuchet MS"/>
          <w:color w:val="auto"/>
          <w:sz w:val="24"/>
        </w:rPr>
        <w:t xml:space="preserve">Predstavi se i prezentiraj </w:t>
      </w:r>
      <w:r>
        <w:br w:type="page"/>
      </w:r>
    </w:p>
    <w:p w:rsidR="00115B4E" w:rsidRPr="00443A6C" w:rsidRDefault="00443A6C" w:rsidP="00443A6C">
      <w:pPr>
        <w:jc w:val="center"/>
        <w:rPr>
          <w:rFonts w:ascii="Times New Roman" w:hAnsi="Times New Roman" w:cs="Times New Roman"/>
          <w:b/>
          <w:bCs/>
          <w:sz w:val="36"/>
          <w:szCs w:val="36"/>
        </w:rPr>
      </w:pPr>
      <w:r w:rsidRPr="00443A6C">
        <w:rPr>
          <w:rFonts w:ascii="Times New Roman" w:hAnsi="Times New Roman" w:cs="Times New Roman"/>
          <w:b/>
          <w:bCs/>
          <w:sz w:val="36"/>
          <w:szCs w:val="36"/>
        </w:rPr>
        <w:lastRenderedPageBreak/>
        <w:t>Internet – život na mreži</w:t>
      </w:r>
    </w:p>
    <w:tbl>
      <w:tblPr>
        <w:tblStyle w:val="TableGrid"/>
        <w:tblW w:w="13757" w:type="dxa"/>
        <w:tblInd w:w="-5" w:type="dxa"/>
        <w:tblCellMar>
          <w:top w:w="33" w:type="dxa"/>
          <w:left w:w="56" w:type="dxa"/>
        </w:tblCellMar>
        <w:tblLook w:val="04A0" w:firstRow="1" w:lastRow="0" w:firstColumn="1" w:lastColumn="0" w:noHBand="0" w:noVBand="1"/>
      </w:tblPr>
      <w:tblGrid>
        <w:gridCol w:w="709"/>
        <w:gridCol w:w="4433"/>
        <w:gridCol w:w="4313"/>
        <w:gridCol w:w="4302"/>
      </w:tblGrid>
      <w:tr w:rsidR="00443A6C" w:rsidRPr="00443A6C" w:rsidTr="00443A6C">
        <w:trPr>
          <w:trHeight w:val="332"/>
        </w:trPr>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443A6C" w:rsidRPr="00443A6C" w:rsidRDefault="00443A6C" w:rsidP="008B7D21">
            <w:pPr>
              <w:ind w:left="26"/>
              <w:jc w:val="center"/>
              <w:rPr>
                <w:rFonts w:ascii="Times New Roman" w:hAnsi="Times New Roman" w:cs="Times New Roman"/>
                <w:iCs/>
                <w:sz w:val="20"/>
                <w:szCs w:val="20"/>
              </w:rPr>
            </w:pPr>
          </w:p>
        </w:tc>
        <w:tc>
          <w:tcPr>
            <w:tcW w:w="443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443A6C" w:rsidRPr="00443A6C" w:rsidRDefault="00443A6C" w:rsidP="008B7D21">
            <w:pPr>
              <w:ind w:right="56"/>
              <w:jc w:val="center"/>
              <w:rPr>
                <w:rFonts w:ascii="Times New Roman" w:hAnsi="Times New Roman" w:cs="Times New Roman"/>
                <w:iCs/>
                <w:sz w:val="20"/>
                <w:szCs w:val="20"/>
              </w:rPr>
            </w:pPr>
            <w:r w:rsidRPr="00443A6C">
              <w:rPr>
                <w:rFonts w:ascii="Times New Roman" w:eastAsia="Trebuchet MS" w:hAnsi="Times New Roman" w:cs="Times New Roman"/>
                <w:b/>
                <w:iCs/>
                <w:sz w:val="20"/>
                <w:szCs w:val="20"/>
              </w:rPr>
              <w:t xml:space="preserve">Usvojenost znanja </w:t>
            </w:r>
          </w:p>
        </w:tc>
        <w:tc>
          <w:tcPr>
            <w:tcW w:w="43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443A6C" w:rsidRPr="00443A6C" w:rsidRDefault="00443A6C" w:rsidP="008B7D21">
            <w:pPr>
              <w:ind w:right="58"/>
              <w:jc w:val="center"/>
              <w:rPr>
                <w:rFonts w:ascii="Times New Roman" w:hAnsi="Times New Roman" w:cs="Times New Roman"/>
                <w:iCs/>
                <w:sz w:val="20"/>
                <w:szCs w:val="20"/>
              </w:rPr>
            </w:pPr>
            <w:r w:rsidRPr="00443A6C">
              <w:rPr>
                <w:rFonts w:ascii="Times New Roman" w:eastAsia="Trebuchet MS" w:hAnsi="Times New Roman" w:cs="Times New Roman"/>
                <w:b/>
                <w:iCs/>
                <w:sz w:val="20"/>
                <w:szCs w:val="20"/>
              </w:rPr>
              <w:t xml:space="preserve">Rješavanje problema </w:t>
            </w:r>
          </w:p>
        </w:tc>
        <w:tc>
          <w:tcPr>
            <w:tcW w:w="430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443A6C" w:rsidRPr="00443A6C" w:rsidRDefault="00443A6C" w:rsidP="008B7D21">
            <w:pPr>
              <w:ind w:right="53"/>
              <w:jc w:val="center"/>
              <w:rPr>
                <w:rFonts w:ascii="Times New Roman" w:hAnsi="Times New Roman" w:cs="Times New Roman"/>
                <w:iCs/>
                <w:sz w:val="20"/>
                <w:szCs w:val="20"/>
              </w:rPr>
            </w:pPr>
            <w:r w:rsidRPr="00443A6C">
              <w:rPr>
                <w:rFonts w:ascii="Times New Roman" w:eastAsia="Trebuchet MS" w:hAnsi="Times New Roman" w:cs="Times New Roman"/>
                <w:b/>
                <w:iCs/>
                <w:sz w:val="20"/>
                <w:szCs w:val="20"/>
              </w:rPr>
              <w:t xml:space="preserve">Digitalni sadržaji i suradnja </w:t>
            </w:r>
          </w:p>
        </w:tc>
      </w:tr>
      <w:tr w:rsidR="00443A6C" w:rsidRPr="00443A6C" w:rsidTr="00443A6C">
        <w:trPr>
          <w:cantSplit/>
          <w:trHeight w:val="1814"/>
        </w:trPr>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extDirection w:val="btLr"/>
            <w:vAlign w:val="center"/>
          </w:tcPr>
          <w:p w:rsidR="00443A6C" w:rsidRPr="00443A6C" w:rsidRDefault="00443A6C" w:rsidP="008B7D21">
            <w:pPr>
              <w:ind w:left="142"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Dovoljan (2)</w:t>
            </w:r>
          </w:p>
        </w:tc>
        <w:tc>
          <w:tcPr>
            <w:tcW w:w="443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Uz pomoć učitelja prisjeća se osnovnih pojmova: mrežni uređaji, prijenos podataka mrežom, načini povezivanja na mrežu. </w:t>
            </w:r>
          </w:p>
        </w:tc>
        <w:tc>
          <w:tcPr>
            <w:tcW w:w="431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Radi uz pomoć i samostalno ne uočava pogreške u mrežnom radu.  </w:t>
            </w:r>
          </w:p>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 </w:t>
            </w:r>
          </w:p>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 </w:t>
            </w:r>
          </w:p>
        </w:tc>
        <w:tc>
          <w:tcPr>
            <w:tcW w:w="4302"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Prisjeća se mogućnosti mrežnog rada. </w:t>
            </w:r>
          </w:p>
        </w:tc>
      </w:tr>
      <w:tr w:rsidR="00443A6C" w:rsidRPr="00443A6C" w:rsidTr="00443A6C">
        <w:trPr>
          <w:cantSplit/>
          <w:trHeight w:val="1145"/>
        </w:trPr>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extDirection w:val="btLr"/>
            <w:vAlign w:val="center"/>
          </w:tcPr>
          <w:p w:rsidR="00443A6C" w:rsidRPr="00443A6C" w:rsidRDefault="00443A6C" w:rsidP="008B7D21">
            <w:pPr>
              <w:ind w:left="142"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Dobar (3)</w:t>
            </w:r>
          </w:p>
        </w:tc>
        <w:tc>
          <w:tcPr>
            <w:tcW w:w="443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Poznaje osnovne pojmove, nabraja različite načine povezivanja računalnih uređaja na mrežu, razlikuje uloge uređaja u mreži. </w:t>
            </w:r>
          </w:p>
        </w:tc>
        <w:tc>
          <w:tcPr>
            <w:tcW w:w="431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ight="11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Radi uz povremenu pomoć učitelja, pogreške i probleme u mrežnom radu uočava i ispravlja ih uz pomoć učitelja. Prepoznaje mrežne uređaje. </w:t>
            </w:r>
          </w:p>
        </w:tc>
        <w:tc>
          <w:tcPr>
            <w:tcW w:w="4302"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Prepoznaje prednosti rada i učenja na mreži, uočava nedostatke i opasnosti mrežnog rada. </w:t>
            </w:r>
          </w:p>
        </w:tc>
      </w:tr>
      <w:tr w:rsidR="00443A6C" w:rsidRPr="00443A6C" w:rsidTr="00443A6C">
        <w:trPr>
          <w:cantSplit/>
          <w:trHeight w:val="1628"/>
        </w:trPr>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extDirection w:val="btLr"/>
            <w:vAlign w:val="center"/>
          </w:tcPr>
          <w:p w:rsidR="00443A6C" w:rsidRPr="00443A6C" w:rsidRDefault="00443A6C" w:rsidP="008B7D21">
            <w:pPr>
              <w:ind w:left="113" w:right="-92"/>
              <w:jc w:val="center"/>
              <w:rPr>
                <w:rFonts w:ascii="Times New Roman" w:hAnsi="Times New Roman" w:cs="Times New Roman"/>
                <w:b/>
                <w:bCs/>
                <w:iCs/>
                <w:sz w:val="20"/>
                <w:szCs w:val="20"/>
              </w:rPr>
            </w:pPr>
            <w:r w:rsidRPr="00443A6C">
              <w:rPr>
                <w:rFonts w:ascii="Times New Roman" w:hAnsi="Times New Roman" w:cs="Times New Roman"/>
                <w:b/>
                <w:bCs/>
                <w:iCs/>
                <w:sz w:val="20"/>
                <w:szCs w:val="20"/>
              </w:rPr>
              <w:t>Vrlo dobar (4)</w:t>
            </w:r>
          </w:p>
        </w:tc>
        <w:tc>
          <w:tcPr>
            <w:tcW w:w="443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Poznaje sve nastavne sadržaje ali ih ne povezuje sa sličnim sadržajima.  </w:t>
            </w:r>
          </w:p>
        </w:tc>
        <w:tc>
          <w:tcPr>
            <w:tcW w:w="431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ight="27"/>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Primjenjuje stečeno znanje, samostalno uočava pogreške. Samostalno pronalazi mrežne uređaje. Opisuje prijenos podataka mrežom. </w:t>
            </w:r>
          </w:p>
        </w:tc>
        <w:tc>
          <w:tcPr>
            <w:tcW w:w="4302"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Samostalno se koristi resursima u lokalnoj mreži. </w:t>
            </w:r>
          </w:p>
        </w:tc>
      </w:tr>
      <w:tr w:rsidR="00443A6C" w:rsidRPr="00443A6C" w:rsidTr="00443A6C">
        <w:trPr>
          <w:cantSplit/>
          <w:trHeight w:val="1652"/>
        </w:trPr>
        <w:tc>
          <w:tcPr>
            <w:tcW w:w="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extDirection w:val="btLr"/>
            <w:vAlign w:val="center"/>
          </w:tcPr>
          <w:p w:rsidR="00443A6C" w:rsidRPr="00443A6C" w:rsidRDefault="00443A6C" w:rsidP="008B7D21">
            <w:pPr>
              <w:ind w:left="286"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Odličan (5)</w:t>
            </w:r>
          </w:p>
        </w:tc>
        <w:tc>
          <w:tcPr>
            <w:tcW w:w="443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Povezuje usvojeno znanje s drugim sličnim sadržajima. Analizira mrežne uređaje i njihova obilježja.  </w:t>
            </w:r>
          </w:p>
        </w:tc>
        <w:tc>
          <w:tcPr>
            <w:tcW w:w="431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Kreativno primjenjuje usvojene vještine u novim situacijama. Instalira i deinstalira mrežne uređaje. Preporuča i argumentira pregledavanje mrežnih sadržaja primjenom sigurnosnih protokola za prijenos podataka na mreži. </w:t>
            </w:r>
          </w:p>
        </w:tc>
        <w:tc>
          <w:tcPr>
            <w:tcW w:w="4302"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left="52" w:right="67"/>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Samostalno i odgovorno se koristi resursima u lokalnoj mreži. Surađuje u virtualnoj zajednici. Uočava probleme, predlaže rješenja i preporuke za siguran rad. </w:t>
            </w:r>
          </w:p>
        </w:tc>
      </w:tr>
    </w:tbl>
    <w:p w:rsidR="00443A6C" w:rsidRDefault="00443A6C"/>
    <w:p w:rsidR="00443A6C" w:rsidRDefault="00443A6C"/>
    <w:p w:rsidR="00443A6C" w:rsidRDefault="00443A6C"/>
    <w:p w:rsidR="00443A6C" w:rsidRDefault="00443A6C"/>
    <w:p w:rsidR="00443A6C" w:rsidRPr="00443A6C" w:rsidRDefault="00443A6C" w:rsidP="00443A6C">
      <w:pPr>
        <w:jc w:val="center"/>
        <w:rPr>
          <w:rFonts w:ascii="Times New Roman" w:hAnsi="Times New Roman" w:cs="Times New Roman"/>
          <w:b/>
          <w:bCs/>
          <w:sz w:val="36"/>
          <w:szCs w:val="36"/>
        </w:rPr>
      </w:pPr>
      <w:r w:rsidRPr="00443A6C">
        <w:rPr>
          <w:rFonts w:ascii="Times New Roman" w:hAnsi="Times New Roman" w:cs="Times New Roman"/>
          <w:b/>
          <w:bCs/>
          <w:sz w:val="36"/>
          <w:szCs w:val="36"/>
        </w:rPr>
        <w:lastRenderedPageBreak/>
        <w:t>Proračunske tablice</w:t>
      </w:r>
    </w:p>
    <w:tbl>
      <w:tblPr>
        <w:tblStyle w:val="TableGrid"/>
        <w:tblW w:w="13858" w:type="dxa"/>
        <w:tblInd w:w="-106" w:type="dxa"/>
        <w:tblCellMar>
          <w:top w:w="33" w:type="dxa"/>
          <w:left w:w="108" w:type="dxa"/>
          <w:right w:w="50" w:type="dxa"/>
        </w:tblCellMar>
        <w:tblLook w:val="04A0" w:firstRow="1" w:lastRow="0" w:firstColumn="1" w:lastColumn="0" w:noHBand="0" w:noVBand="1"/>
      </w:tblPr>
      <w:tblGrid>
        <w:gridCol w:w="766"/>
        <w:gridCol w:w="4304"/>
        <w:gridCol w:w="4395"/>
        <w:gridCol w:w="4393"/>
      </w:tblGrid>
      <w:tr w:rsidR="00443A6C" w:rsidRPr="00443A6C" w:rsidTr="00443A6C">
        <w:trPr>
          <w:trHeight w:val="334"/>
        </w:trPr>
        <w:tc>
          <w:tcPr>
            <w:tcW w:w="76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443A6C" w:rsidRPr="00443A6C" w:rsidRDefault="00443A6C" w:rsidP="008B7D21">
            <w:pPr>
              <w:ind w:left="25"/>
              <w:jc w:val="center"/>
              <w:rPr>
                <w:rFonts w:ascii="Times New Roman" w:hAnsi="Times New Roman" w:cs="Times New Roman"/>
                <w:iCs/>
                <w:sz w:val="20"/>
                <w:szCs w:val="20"/>
              </w:rPr>
            </w:pPr>
          </w:p>
        </w:tc>
        <w:tc>
          <w:tcPr>
            <w:tcW w:w="43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443A6C" w:rsidRPr="00443A6C" w:rsidRDefault="00443A6C" w:rsidP="008B7D21">
            <w:pPr>
              <w:ind w:right="58"/>
              <w:jc w:val="center"/>
              <w:rPr>
                <w:rFonts w:ascii="Times New Roman" w:hAnsi="Times New Roman" w:cs="Times New Roman"/>
                <w:iCs/>
                <w:sz w:val="20"/>
                <w:szCs w:val="20"/>
              </w:rPr>
            </w:pPr>
            <w:r w:rsidRPr="00443A6C">
              <w:rPr>
                <w:rFonts w:ascii="Times New Roman" w:eastAsia="Trebuchet MS" w:hAnsi="Times New Roman" w:cs="Times New Roman"/>
                <w:b/>
                <w:iCs/>
                <w:sz w:val="20"/>
                <w:szCs w:val="20"/>
              </w:rPr>
              <w:t xml:space="preserve">Usvojenost znanja </w:t>
            </w:r>
          </w:p>
        </w:tc>
        <w:tc>
          <w:tcPr>
            <w:tcW w:w="439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443A6C" w:rsidRPr="00443A6C" w:rsidRDefault="00443A6C" w:rsidP="008B7D21">
            <w:pPr>
              <w:ind w:right="59"/>
              <w:jc w:val="center"/>
              <w:rPr>
                <w:rFonts w:ascii="Times New Roman" w:hAnsi="Times New Roman" w:cs="Times New Roman"/>
                <w:iCs/>
                <w:sz w:val="20"/>
                <w:szCs w:val="20"/>
              </w:rPr>
            </w:pPr>
            <w:r w:rsidRPr="00443A6C">
              <w:rPr>
                <w:rFonts w:ascii="Times New Roman" w:eastAsia="Trebuchet MS" w:hAnsi="Times New Roman" w:cs="Times New Roman"/>
                <w:b/>
                <w:iCs/>
                <w:sz w:val="20"/>
                <w:szCs w:val="20"/>
              </w:rPr>
              <w:t xml:space="preserve">Rješavanje problema </w:t>
            </w:r>
          </w:p>
        </w:tc>
        <w:tc>
          <w:tcPr>
            <w:tcW w:w="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rsidR="00443A6C" w:rsidRPr="00443A6C" w:rsidRDefault="00443A6C" w:rsidP="008B7D21">
            <w:pPr>
              <w:ind w:right="55"/>
              <w:jc w:val="center"/>
              <w:rPr>
                <w:rFonts w:ascii="Times New Roman" w:hAnsi="Times New Roman" w:cs="Times New Roman"/>
                <w:iCs/>
                <w:sz w:val="20"/>
                <w:szCs w:val="20"/>
              </w:rPr>
            </w:pPr>
            <w:r w:rsidRPr="00443A6C">
              <w:rPr>
                <w:rFonts w:ascii="Times New Roman" w:eastAsia="Trebuchet MS" w:hAnsi="Times New Roman" w:cs="Times New Roman"/>
                <w:b/>
                <w:iCs/>
                <w:sz w:val="20"/>
                <w:szCs w:val="20"/>
              </w:rPr>
              <w:t xml:space="preserve">Digitalni sadržaji i suradnja </w:t>
            </w:r>
          </w:p>
        </w:tc>
      </w:tr>
      <w:tr w:rsidR="00443A6C" w:rsidRPr="00443A6C" w:rsidTr="00443A6C">
        <w:trPr>
          <w:cantSplit/>
          <w:trHeight w:val="1542"/>
        </w:trPr>
        <w:tc>
          <w:tcPr>
            <w:tcW w:w="76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extDirection w:val="btLr"/>
            <w:vAlign w:val="center"/>
          </w:tcPr>
          <w:p w:rsidR="00443A6C" w:rsidRPr="00443A6C" w:rsidRDefault="00443A6C" w:rsidP="008B7D21">
            <w:pPr>
              <w:ind w:left="90"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Dovoljan (2)</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Uz pomoć učitelja prisjeća se osnovnih pojmova: proračunska tablica, sučelje u programu za rad s proračunskim tablicama.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spacing w:after="1" w:line="238" w:lineRule="auto"/>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Program za rad s proračunskim tablicama koristi uz pomoć, samostalno ne uočava pogreške u radu.  </w:t>
            </w:r>
          </w:p>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 </w:t>
            </w:r>
          </w:p>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Prisjeća se mogućnosti programa i načina rada. U proračunske tablice unosi podatke. </w:t>
            </w:r>
          </w:p>
        </w:tc>
      </w:tr>
      <w:tr w:rsidR="00443A6C" w:rsidRPr="00443A6C" w:rsidTr="00443A6C">
        <w:trPr>
          <w:cantSplit/>
          <w:trHeight w:val="1172"/>
        </w:trPr>
        <w:tc>
          <w:tcPr>
            <w:tcW w:w="76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extDirection w:val="btLr"/>
            <w:vAlign w:val="center"/>
          </w:tcPr>
          <w:p w:rsidR="00443A6C" w:rsidRPr="00443A6C" w:rsidRDefault="00443A6C" w:rsidP="008B7D21">
            <w:pPr>
              <w:ind w:left="90"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Dobar (3)</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right="31"/>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Poznaje osnovne pojmove, nabraja i razlikuje različite vrste podataka i grafikona.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right="62"/>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Radi uz povremenu pomoć učitelja, pogreške i probleme u radu uočava i ispravlja ih uz pomoć učitelja. Prepoznaje vrste podataka i grafikona. Prikuplja potrebne podatke za opisivanje zadanog problema.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Prepoznaje prednosti rada u programu za rad s proračunskim tablicama. Označava dijelove proračunske tablice. Otkriva odnos među podacima.  Izrađuje grafikone na temelju jednostavnije tablice. </w:t>
            </w:r>
          </w:p>
        </w:tc>
      </w:tr>
      <w:tr w:rsidR="00443A6C" w:rsidRPr="00443A6C" w:rsidTr="00443A6C">
        <w:trPr>
          <w:cantSplit/>
          <w:trHeight w:val="1581"/>
        </w:trPr>
        <w:tc>
          <w:tcPr>
            <w:tcW w:w="76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extDirection w:val="btLr"/>
            <w:vAlign w:val="center"/>
          </w:tcPr>
          <w:p w:rsidR="00443A6C" w:rsidRPr="00443A6C" w:rsidRDefault="00443A6C" w:rsidP="008B7D21">
            <w:pPr>
              <w:ind w:left="90"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Vrlo dobar (4)</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Poznaje sve nastavne sadržaje ali ih ne povezuje sa sličnim sadržajima.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right="19"/>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Primjenjuje stečeno znanje, samostalno uočava pogreške. Samostalno pronalazi i koristi odgovarajuće vrste podataka i grafikona. Odabire odgovarajući način prikazivanja podataka ovisno o vrsti podataka.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Samostalno se koristi programom za rad s proračunskim tablicama i njegovim mogućnostima. Rješava zadatke primjenom osnovnih funkcija. </w:t>
            </w:r>
          </w:p>
        </w:tc>
      </w:tr>
      <w:tr w:rsidR="00443A6C" w:rsidRPr="00443A6C" w:rsidTr="00443A6C">
        <w:trPr>
          <w:cantSplit/>
          <w:trHeight w:val="1636"/>
        </w:trPr>
        <w:tc>
          <w:tcPr>
            <w:tcW w:w="76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extDirection w:val="btLr"/>
            <w:vAlign w:val="center"/>
          </w:tcPr>
          <w:p w:rsidR="00443A6C" w:rsidRPr="00443A6C" w:rsidRDefault="00443A6C" w:rsidP="008B7D21">
            <w:pPr>
              <w:ind w:left="234"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Odličan (5)</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Povezuje usvojeno znanje s drugim sličnim sadržajima. Samostalno stvara formule i nizove podataka.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Kreativno primjenjuje usvojene vještine u novim situacijama. Preporuča i argumentira mogućnosti programa u specifičnim situacijama. Istražuje, odabire i primjenjuje dodatne mogućnosti programa radi preglednije analize te opisa promatranoga problema.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Samostalno i odgovorno se koristi resursima i mogućnostima programa. Koristi funkcije. Surađuje u virtualnoj zajednici. Uočava probleme, predlaže rješenja i preporuke za rad. </w:t>
            </w:r>
          </w:p>
        </w:tc>
      </w:tr>
    </w:tbl>
    <w:p w:rsidR="00443A6C" w:rsidRDefault="00443A6C"/>
    <w:p w:rsidR="00443A6C" w:rsidRDefault="00443A6C"/>
    <w:p w:rsidR="00443A6C" w:rsidRDefault="00443A6C"/>
    <w:p w:rsidR="00443A6C" w:rsidRDefault="00443A6C"/>
    <w:p w:rsidR="00443A6C" w:rsidRPr="00443A6C" w:rsidRDefault="00443A6C" w:rsidP="00443A6C">
      <w:pPr>
        <w:jc w:val="center"/>
        <w:rPr>
          <w:rFonts w:ascii="Times New Roman" w:hAnsi="Times New Roman" w:cs="Times New Roman"/>
          <w:b/>
          <w:bCs/>
          <w:sz w:val="36"/>
          <w:szCs w:val="36"/>
        </w:rPr>
      </w:pPr>
      <w:r w:rsidRPr="00443A6C">
        <w:rPr>
          <w:rFonts w:ascii="Times New Roman" w:hAnsi="Times New Roman" w:cs="Times New Roman"/>
          <w:b/>
          <w:bCs/>
          <w:sz w:val="36"/>
          <w:szCs w:val="36"/>
        </w:rPr>
        <w:lastRenderedPageBreak/>
        <w:t>Računalno razmišljanje i programiranje</w:t>
      </w:r>
    </w:p>
    <w:tbl>
      <w:tblPr>
        <w:tblStyle w:val="TableGrid"/>
        <w:tblW w:w="13858" w:type="dxa"/>
        <w:tblInd w:w="-106" w:type="dxa"/>
        <w:tblCellMar>
          <w:top w:w="33" w:type="dxa"/>
          <w:left w:w="108" w:type="dxa"/>
          <w:right w:w="68" w:type="dxa"/>
        </w:tblCellMar>
        <w:tblLook w:val="04A0" w:firstRow="1" w:lastRow="0" w:firstColumn="1" w:lastColumn="0" w:noHBand="0" w:noVBand="1"/>
      </w:tblPr>
      <w:tblGrid>
        <w:gridCol w:w="766"/>
        <w:gridCol w:w="4304"/>
        <w:gridCol w:w="4395"/>
        <w:gridCol w:w="4393"/>
      </w:tblGrid>
      <w:tr w:rsidR="00443A6C" w:rsidRPr="00443A6C" w:rsidTr="00443A6C">
        <w:trPr>
          <w:trHeight w:val="334"/>
        </w:trPr>
        <w:tc>
          <w:tcPr>
            <w:tcW w:w="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43A6C" w:rsidRPr="00443A6C" w:rsidRDefault="00443A6C" w:rsidP="008B7D21">
            <w:pPr>
              <w:ind w:left="42"/>
              <w:jc w:val="center"/>
              <w:rPr>
                <w:rFonts w:ascii="Times New Roman" w:hAnsi="Times New Roman" w:cs="Times New Roman"/>
                <w:sz w:val="20"/>
                <w:szCs w:val="20"/>
              </w:rPr>
            </w:pPr>
          </w:p>
        </w:tc>
        <w:tc>
          <w:tcPr>
            <w:tcW w:w="43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43A6C" w:rsidRPr="00443A6C" w:rsidRDefault="00443A6C" w:rsidP="008B7D21">
            <w:pPr>
              <w:ind w:right="40"/>
              <w:jc w:val="center"/>
              <w:rPr>
                <w:rFonts w:ascii="Times New Roman" w:hAnsi="Times New Roman" w:cs="Times New Roman"/>
                <w:sz w:val="20"/>
                <w:szCs w:val="20"/>
              </w:rPr>
            </w:pPr>
            <w:r w:rsidRPr="00443A6C">
              <w:rPr>
                <w:rFonts w:ascii="Times New Roman" w:eastAsia="Trebuchet MS" w:hAnsi="Times New Roman" w:cs="Times New Roman"/>
                <w:b/>
                <w:sz w:val="20"/>
                <w:szCs w:val="20"/>
              </w:rPr>
              <w:t xml:space="preserve">Usvojenost znanja </w:t>
            </w:r>
          </w:p>
        </w:tc>
        <w:tc>
          <w:tcPr>
            <w:tcW w:w="439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43A6C" w:rsidRPr="00443A6C" w:rsidRDefault="00443A6C" w:rsidP="008B7D21">
            <w:pPr>
              <w:ind w:right="41"/>
              <w:jc w:val="center"/>
              <w:rPr>
                <w:rFonts w:ascii="Times New Roman" w:hAnsi="Times New Roman" w:cs="Times New Roman"/>
                <w:sz w:val="20"/>
                <w:szCs w:val="20"/>
              </w:rPr>
            </w:pPr>
            <w:r w:rsidRPr="00443A6C">
              <w:rPr>
                <w:rFonts w:ascii="Times New Roman" w:eastAsia="Trebuchet MS" w:hAnsi="Times New Roman" w:cs="Times New Roman"/>
                <w:b/>
                <w:sz w:val="20"/>
                <w:szCs w:val="20"/>
              </w:rPr>
              <w:t xml:space="preserve">Rješavanje problema </w:t>
            </w:r>
          </w:p>
        </w:tc>
        <w:tc>
          <w:tcPr>
            <w:tcW w:w="43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43A6C" w:rsidRPr="00443A6C" w:rsidRDefault="00443A6C" w:rsidP="008B7D21">
            <w:pPr>
              <w:ind w:right="37"/>
              <w:jc w:val="center"/>
              <w:rPr>
                <w:rFonts w:ascii="Times New Roman" w:hAnsi="Times New Roman" w:cs="Times New Roman"/>
                <w:sz w:val="20"/>
                <w:szCs w:val="20"/>
              </w:rPr>
            </w:pPr>
            <w:r w:rsidRPr="00443A6C">
              <w:rPr>
                <w:rFonts w:ascii="Times New Roman" w:eastAsia="Trebuchet MS" w:hAnsi="Times New Roman" w:cs="Times New Roman"/>
                <w:b/>
                <w:sz w:val="20"/>
                <w:szCs w:val="20"/>
              </w:rPr>
              <w:t xml:space="preserve">Digitalni sadržaji i suradnja </w:t>
            </w:r>
          </w:p>
        </w:tc>
      </w:tr>
      <w:tr w:rsidR="00443A6C" w:rsidRPr="00443A6C" w:rsidTr="00443A6C">
        <w:trPr>
          <w:cantSplit/>
          <w:trHeight w:val="1651"/>
        </w:trPr>
        <w:tc>
          <w:tcPr>
            <w:tcW w:w="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extDirection w:val="btLr"/>
            <w:vAlign w:val="center"/>
          </w:tcPr>
          <w:p w:rsidR="00443A6C" w:rsidRPr="00443A6C" w:rsidRDefault="00443A6C" w:rsidP="008B7D21">
            <w:pPr>
              <w:ind w:left="234" w:right="113"/>
              <w:jc w:val="center"/>
              <w:rPr>
                <w:rFonts w:ascii="Times New Roman" w:hAnsi="Times New Roman" w:cs="Times New Roman"/>
                <w:b/>
                <w:bCs/>
                <w:sz w:val="20"/>
                <w:szCs w:val="20"/>
              </w:rPr>
            </w:pPr>
            <w:r w:rsidRPr="00443A6C">
              <w:rPr>
                <w:rFonts w:ascii="Times New Roman" w:hAnsi="Times New Roman" w:cs="Times New Roman"/>
                <w:b/>
                <w:bCs/>
                <w:sz w:val="20"/>
                <w:szCs w:val="20"/>
              </w:rPr>
              <w:t>Dovoljan (2)</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Uz pomoć učitelja prepoznaje različite tipove podataka programskoga jezika, algoritam (sekvencijalnoga) pretraživanja, potprograme, simulacije.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spacing w:after="3" w:line="237" w:lineRule="auto"/>
              <w:rPr>
                <w:rFonts w:ascii="Times New Roman" w:hAnsi="Times New Roman" w:cs="Times New Roman"/>
                <w:sz w:val="20"/>
                <w:szCs w:val="20"/>
              </w:rPr>
            </w:pPr>
            <w:r w:rsidRPr="00443A6C">
              <w:rPr>
                <w:rFonts w:ascii="Times New Roman" w:eastAsia="Trebuchet MS" w:hAnsi="Times New Roman" w:cs="Times New Roman"/>
                <w:sz w:val="20"/>
                <w:szCs w:val="20"/>
              </w:rPr>
              <w:t xml:space="preserve">Rješava postavljeni zadatak uz pomoć, samostalno ne uočava pogreške u radu.  </w:t>
            </w:r>
          </w:p>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 </w:t>
            </w:r>
          </w:p>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Prisjeća se mogućnosti programskog jezika i načina rada.  </w:t>
            </w:r>
          </w:p>
        </w:tc>
      </w:tr>
      <w:tr w:rsidR="00443A6C" w:rsidRPr="00443A6C" w:rsidTr="00443A6C">
        <w:trPr>
          <w:cantSplit/>
          <w:trHeight w:val="1404"/>
        </w:trPr>
        <w:tc>
          <w:tcPr>
            <w:tcW w:w="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extDirection w:val="btLr"/>
            <w:vAlign w:val="center"/>
          </w:tcPr>
          <w:p w:rsidR="00443A6C" w:rsidRPr="00443A6C" w:rsidRDefault="00443A6C" w:rsidP="008B7D21">
            <w:pPr>
              <w:ind w:left="234" w:right="113"/>
              <w:jc w:val="center"/>
              <w:rPr>
                <w:rFonts w:ascii="Times New Roman" w:hAnsi="Times New Roman" w:cs="Times New Roman"/>
                <w:b/>
                <w:bCs/>
                <w:sz w:val="20"/>
                <w:szCs w:val="20"/>
              </w:rPr>
            </w:pPr>
            <w:r w:rsidRPr="00443A6C">
              <w:rPr>
                <w:rFonts w:ascii="Times New Roman" w:hAnsi="Times New Roman" w:cs="Times New Roman"/>
                <w:b/>
                <w:bCs/>
                <w:sz w:val="20"/>
                <w:szCs w:val="20"/>
              </w:rPr>
              <w:t>Dobar (3)</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Poznaje različite tipove podataka programskoga jezika. Opisuje način rješavanja problema naredbama nekoga programskog jezika koristeći se različitim tipovima podataka. Objašnjava ideju algoritma (sekvencijalnoga) pretraživanja.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right="44"/>
              <w:rPr>
                <w:rFonts w:ascii="Times New Roman" w:hAnsi="Times New Roman" w:cs="Times New Roman"/>
                <w:sz w:val="20"/>
                <w:szCs w:val="20"/>
              </w:rPr>
            </w:pPr>
            <w:r w:rsidRPr="00443A6C">
              <w:rPr>
                <w:rFonts w:ascii="Times New Roman" w:eastAsia="Trebuchet MS" w:hAnsi="Times New Roman" w:cs="Times New Roman"/>
                <w:sz w:val="20"/>
                <w:szCs w:val="20"/>
              </w:rPr>
              <w:t xml:space="preserve">Radi uz povremenu pomoć učitelja, pogreške i probleme u radu uočava i ispravlja ih uz pomoć učitelja. Analizira problem, izdvaja važna obilježja koja opisuju i utječu na rješavanje odabranoga problema te predlaže i razvija model za rješavanje problema.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Stvara programski kod koristeći se naredbama programskog jezika. </w:t>
            </w:r>
          </w:p>
        </w:tc>
      </w:tr>
      <w:tr w:rsidR="00443A6C" w:rsidRPr="00443A6C" w:rsidTr="00443A6C">
        <w:trPr>
          <w:cantSplit/>
          <w:trHeight w:val="1863"/>
        </w:trPr>
        <w:tc>
          <w:tcPr>
            <w:tcW w:w="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extDirection w:val="btLr"/>
            <w:vAlign w:val="center"/>
          </w:tcPr>
          <w:p w:rsidR="00443A6C" w:rsidRPr="00443A6C" w:rsidRDefault="00443A6C" w:rsidP="008B7D21">
            <w:pPr>
              <w:ind w:left="234" w:right="113"/>
              <w:jc w:val="center"/>
              <w:rPr>
                <w:rFonts w:ascii="Times New Roman" w:hAnsi="Times New Roman" w:cs="Times New Roman"/>
                <w:b/>
                <w:bCs/>
                <w:sz w:val="20"/>
                <w:szCs w:val="20"/>
              </w:rPr>
            </w:pPr>
            <w:r w:rsidRPr="00443A6C">
              <w:rPr>
                <w:rFonts w:ascii="Times New Roman" w:hAnsi="Times New Roman" w:cs="Times New Roman"/>
                <w:b/>
                <w:bCs/>
                <w:sz w:val="20"/>
                <w:szCs w:val="20"/>
              </w:rPr>
              <w:t>Vrlo dobar (4)</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Analizira problem, odabire strategiju rješavanja, rješenje realizira u obliku programa s odgovarajućim tipovima podataka. Razmišlja o kriteriju za pretraživanje, identificira različite algoritamske strukture kojima se provodi algoritam (sekvencijalnoga) pretraživanja.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right="13"/>
              <w:rPr>
                <w:rFonts w:ascii="Times New Roman" w:hAnsi="Times New Roman" w:cs="Times New Roman"/>
                <w:sz w:val="20"/>
                <w:szCs w:val="20"/>
              </w:rPr>
            </w:pPr>
            <w:r w:rsidRPr="00443A6C">
              <w:rPr>
                <w:rFonts w:ascii="Times New Roman" w:eastAsia="Trebuchet MS" w:hAnsi="Times New Roman" w:cs="Times New Roman"/>
                <w:sz w:val="20"/>
                <w:szCs w:val="20"/>
              </w:rPr>
              <w:t xml:space="preserve">Primjenjuje stečeno znanje, samostalno uočava pogreške. Učenik odabire strategiju rješavanja problema rastavljajući ga na manje pod-probleme. Sastavlja pravila, različite grafičke prikaze i sl. koji mogu opisati, ali i predvidjeti ponašanje modela.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Rješava promatrani problem stvaranjem cjelovitog algoritma. </w:t>
            </w:r>
          </w:p>
        </w:tc>
      </w:tr>
      <w:tr w:rsidR="00443A6C" w:rsidRPr="00443A6C" w:rsidTr="00443A6C">
        <w:trPr>
          <w:cantSplit/>
          <w:trHeight w:val="2099"/>
        </w:trPr>
        <w:tc>
          <w:tcPr>
            <w:tcW w:w="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extDirection w:val="btLr"/>
            <w:vAlign w:val="center"/>
          </w:tcPr>
          <w:p w:rsidR="00443A6C" w:rsidRPr="00443A6C" w:rsidRDefault="00443A6C" w:rsidP="008B7D21">
            <w:pPr>
              <w:ind w:left="234" w:right="113"/>
              <w:jc w:val="center"/>
              <w:rPr>
                <w:rFonts w:ascii="Times New Roman" w:hAnsi="Times New Roman" w:cs="Times New Roman"/>
                <w:b/>
                <w:bCs/>
                <w:sz w:val="20"/>
                <w:szCs w:val="20"/>
              </w:rPr>
            </w:pPr>
            <w:r w:rsidRPr="00443A6C">
              <w:rPr>
                <w:rFonts w:ascii="Times New Roman" w:hAnsi="Times New Roman" w:cs="Times New Roman"/>
                <w:b/>
                <w:bCs/>
                <w:sz w:val="20"/>
                <w:szCs w:val="20"/>
              </w:rPr>
              <w:t>Odličan (5)</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Prepoznaje potrebu za uporabom nekoga složenog tipa podataka te se koristi funkcijama za rad sa složenim tipom podataka. Koristi se simulacijom. Razvija algoritme. Provjerava ispravnost rješenja te ga preuređuje po potrebi.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Kreativno primjenjuje usvojene vještine u novim situacijama. Proučava, primjenjuje i prilagođava algoritam zadanom problemu. Pronalazi slične probleme na koje se odabrani algoritam može primijeniti i utvrđuje važna obilježja algoritma (sekvencijalnoga) pretraživanja. Analizira ponašanje modela, kritički vrednuje i predviđa rješenje problema.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Surađuje u virtualnoj zajednici. Uočava moguće probleme, predlaže rješenja i preporuke za rad. </w:t>
            </w:r>
          </w:p>
        </w:tc>
      </w:tr>
    </w:tbl>
    <w:p w:rsidR="00443A6C" w:rsidRDefault="00443A6C"/>
    <w:p w:rsidR="00443A6C" w:rsidRDefault="00443A6C"/>
    <w:p w:rsidR="00443A6C" w:rsidRPr="00443A6C" w:rsidRDefault="00443A6C" w:rsidP="00443A6C">
      <w:pPr>
        <w:jc w:val="center"/>
        <w:rPr>
          <w:rFonts w:ascii="Times New Roman" w:hAnsi="Times New Roman" w:cs="Times New Roman"/>
          <w:b/>
          <w:bCs/>
          <w:sz w:val="36"/>
          <w:szCs w:val="36"/>
        </w:rPr>
      </w:pPr>
      <w:proofErr w:type="spellStart"/>
      <w:r w:rsidRPr="00443A6C">
        <w:rPr>
          <w:rFonts w:ascii="Times New Roman" w:hAnsi="Times New Roman" w:cs="Times New Roman"/>
          <w:b/>
          <w:bCs/>
          <w:sz w:val="36"/>
          <w:szCs w:val="36"/>
        </w:rPr>
        <w:lastRenderedPageBreak/>
        <w:t>Višemedijska</w:t>
      </w:r>
      <w:proofErr w:type="spellEnd"/>
      <w:r w:rsidRPr="00443A6C">
        <w:rPr>
          <w:rFonts w:ascii="Times New Roman" w:hAnsi="Times New Roman" w:cs="Times New Roman"/>
          <w:b/>
          <w:bCs/>
          <w:sz w:val="36"/>
          <w:szCs w:val="36"/>
        </w:rPr>
        <w:t xml:space="preserve"> posla</w:t>
      </w:r>
    </w:p>
    <w:tbl>
      <w:tblPr>
        <w:tblStyle w:val="TableGrid"/>
        <w:tblW w:w="13858" w:type="dxa"/>
        <w:tblInd w:w="-106" w:type="dxa"/>
        <w:tblCellMar>
          <w:top w:w="33" w:type="dxa"/>
          <w:left w:w="108" w:type="dxa"/>
          <w:right w:w="50" w:type="dxa"/>
        </w:tblCellMar>
        <w:tblLook w:val="04A0" w:firstRow="1" w:lastRow="0" w:firstColumn="1" w:lastColumn="0" w:noHBand="0" w:noVBand="1"/>
      </w:tblPr>
      <w:tblGrid>
        <w:gridCol w:w="766"/>
        <w:gridCol w:w="4304"/>
        <w:gridCol w:w="4395"/>
        <w:gridCol w:w="4393"/>
      </w:tblGrid>
      <w:tr w:rsidR="00443A6C" w:rsidRPr="00443A6C" w:rsidTr="00443A6C">
        <w:trPr>
          <w:trHeight w:val="334"/>
        </w:trPr>
        <w:tc>
          <w:tcPr>
            <w:tcW w:w="7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443A6C" w:rsidRPr="00443A6C" w:rsidRDefault="00443A6C" w:rsidP="008B7D21">
            <w:pPr>
              <w:ind w:left="25"/>
              <w:jc w:val="center"/>
              <w:rPr>
                <w:rFonts w:ascii="Times New Roman" w:hAnsi="Times New Roman" w:cs="Times New Roman"/>
                <w:sz w:val="20"/>
                <w:szCs w:val="20"/>
              </w:rPr>
            </w:pPr>
          </w:p>
        </w:tc>
        <w:tc>
          <w:tcPr>
            <w:tcW w:w="430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443A6C" w:rsidRPr="00443A6C" w:rsidRDefault="00443A6C" w:rsidP="008B7D21">
            <w:pPr>
              <w:ind w:right="58"/>
              <w:jc w:val="center"/>
              <w:rPr>
                <w:rFonts w:ascii="Times New Roman" w:hAnsi="Times New Roman" w:cs="Times New Roman"/>
                <w:sz w:val="20"/>
                <w:szCs w:val="20"/>
              </w:rPr>
            </w:pPr>
            <w:r w:rsidRPr="00443A6C">
              <w:rPr>
                <w:rFonts w:ascii="Times New Roman" w:eastAsia="Trebuchet MS" w:hAnsi="Times New Roman" w:cs="Times New Roman"/>
                <w:b/>
                <w:sz w:val="20"/>
                <w:szCs w:val="20"/>
              </w:rPr>
              <w:t xml:space="preserve">Usvojenost znanja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443A6C" w:rsidRPr="00443A6C" w:rsidRDefault="00443A6C" w:rsidP="008B7D21">
            <w:pPr>
              <w:ind w:right="59"/>
              <w:jc w:val="center"/>
              <w:rPr>
                <w:rFonts w:ascii="Times New Roman" w:hAnsi="Times New Roman" w:cs="Times New Roman"/>
                <w:sz w:val="20"/>
                <w:szCs w:val="20"/>
              </w:rPr>
            </w:pPr>
            <w:r w:rsidRPr="00443A6C">
              <w:rPr>
                <w:rFonts w:ascii="Times New Roman" w:eastAsia="Trebuchet MS" w:hAnsi="Times New Roman" w:cs="Times New Roman"/>
                <w:b/>
                <w:sz w:val="20"/>
                <w:szCs w:val="20"/>
              </w:rPr>
              <w:t xml:space="preserve">Rješavanje problema </w:t>
            </w:r>
          </w:p>
        </w:tc>
        <w:tc>
          <w:tcPr>
            <w:tcW w:w="439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443A6C" w:rsidRPr="00443A6C" w:rsidRDefault="00443A6C" w:rsidP="008B7D21">
            <w:pPr>
              <w:ind w:right="55"/>
              <w:jc w:val="center"/>
              <w:rPr>
                <w:rFonts w:ascii="Times New Roman" w:hAnsi="Times New Roman" w:cs="Times New Roman"/>
                <w:sz w:val="20"/>
                <w:szCs w:val="20"/>
              </w:rPr>
            </w:pPr>
            <w:r w:rsidRPr="00443A6C">
              <w:rPr>
                <w:rFonts w:ascii="Times New Roman" w:eastAsia="Trebuchet MS" w:hAnsi="Times New Roman" w:cs="Times New Roman"/>
                <w:b/>
                <w:sz w:val="20"/>
                <w:szCs w:val="20"/>
              </w:rPr>
              <w:t xml:space="preserve">Digitalni sadržaji i suradnja </w:t>
            </w:r>
          </w:p>
        </w:tc>
      </w:tr>
      <w:tr w:rsidR="00443A6C" w:rsidRPr="00443A6C" w:rsidTr="00443A6C">
        <w:trPr>
          <w:cantSplit/>
          <w:trHeight w:val="1545"/>
        </w:trPr>
        <w:tc>
          <w:tcPr>
            <w:tcW w:w="7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extDirection w:val="btLr"/>
            <w:vAlign w:val="center"/>
          </w:tcPr>
          <w:p w:rsidR="00443A6C" w:rsidRPr="00443A6C" w:rsidRDefault="00443A6C" w:rsidP="008B7D21">
            <w:pPr>
              <w:ind w:left="90" w:right="113"/>
              <w:jc w:val="center"/>
              <w:rPr>
                <w:rFonts w:ascii="Times New Roman" w:hAnsi="Times New Roman" w:cs="Times New Roman"/>
                <w:b/>
                <w:bCs/>
                <w:sz w:val="20"/>
                <w:szCs w:val="20"/>
              </w:rPr>
            </w:pPr>
            <w:r w:rsidRPr="00443A6C">
              <w:rPr>
                <w:rFonts w:ascii="Times New Roman" w:hAnsi="Times New Roman" w:cs="Times New Roman"/>
                <w:b/>
                <w:bCs/>
                <w:sz w:val="20"/>
                <w:szCs w:val="20"/>
              </w:rPr>
              <w:t>Dovoljan (2)</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Uz pomoć učitelja prepoznaje različite vrste grafičkih i zvučnih podataka te </w:t>
            </w:r>
            <w:proofErr w:type="spellStart"/>
            <w:r w:rsidRPr="00443A6C">
              <w:rPr>
                <w:rFonts w:ascii="Times New Roman" w:eastAsia="Trebuchet MS" w:hAnsi="Times New Roman" w:cs="Times New Roman"/>
                <w:sz w:val="20"/>
                <w:szCs w:val="20"/>
              </w:rPr>
              <w:t>videopodataka</w:t>
            </w:r>
            <w:proofErr w:type="spellEnd"/>
            <w:r w:rsidRPr="00443A6C">
              <w:rPr>
                <w:rFonts w:ascii="Times New Roman" w:eastAsia="Trebuchet MS" w:hAnsi="Times New Roman" w:cs="Times New Roman"/>
                <w:sz w:val="20"/>
                <w:szCs w:val="20"/>
              </w:rPr>
              <w:t xml:space="preserve"> pohranjenih u računalnim memorijama u obliku datoteka.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spacing w:after="2" w:line="237" w:lineRule="auto"/>
              <w:rPr>
                <w:rFonts w:ascii="Times New Roman" w:hAnsi="Times New Roman" w:cs="Times New Roman"/>
                <w:sz w:val="20"/>
                <w:szCs w:val="20"/>
              </w:rPr>
            </w:pPr>
            <w:r w:rsidRPr="00443A6C">
              <w:rPr>
                <w:rFonts w:ascii="Times New Roman" w:eastAsia="Trebuchet MS" w:hAnsi="Times New Roman" w:cs="Times New Roman"/>
                <w:sz w:val="20"/>
                <w:szCs w:val="20"/>
              </w:rPr>
              <w:t xml:space="preserve">Rješava postavljeni zadatak uz pomoć, samostalno ne uočava pogreške u radu.  </w:t>
            </w:r>
          </w:p>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 </w:t>
            </w:r>
          </w:p>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Prisjeća se različitih vrsta podataka i datoteka. </w:t>
            </w:r>
          </w:p>
        </w:tc>
      </w:tr>
      <w:tr w:rsidR="00443A6C" w:rsidRPr="00443A6C" w:rsidTr="00443A6C">
        <w:trPr>
          <w:cantSplit/>
          <w:trHeight w:val="1409"/>
        </w:trPr>
        <w:tc>
          <w:tcPr>
            <w:tcW w:w="7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extDirection w:val="btLr"/>
            <w:vAlign w:val="center"/>
          </w:tcPr>
          <w:p w:rsidR="00443A6C" w:rsidRPr="00443A6C" w:rsidRDefault="00443A6C" w:rsidP="008B7D21">
            <w:pPr>
              <w:ind w:left="234" w:right="113"/>
              <w:jc w:val="center"/>
              <w:rPr>
                <w:rFonts w:ascii="Times New Roman" w:hAnsi="Times New Roman" w:cs="Times New Roman"/>
                <w:b/>
                <w:bCs/>
                <w:sz w:val="20"/>
                <w:szCs w:val="20"/>
              </w:rPr>
            </w:pPr>
            <w:r w:rsidRPr="00443A6C">
              <w:rPr>
                <w:rFonts w:ascii="Times New Roman" w:hAnsi="Times New Roman" w:cs="Times New Roman"/>
                <w:b/>
                <w:bCs/>
                <w:sz w:val="20"/>
                <w:szCs w:val="20"/>
              </w:rPr>
              <w:t>Dobar (3)</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Učenik poznaje i koristi se odgovarajućim </w:t>
            </w:r>
          </w:p>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programima za njihovo pregledavanje/reprodukciju.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right="58"/>
              <w:rPr>
                <w:rFonts w:ascii="Times New Roman" w:hAnsi="Times New Roman" w:cs="Times New Roman"/>
                <w:sz w:val="20"/>
                <w:szCs w:val="20"/>
              </w:rPr>
            </w:pPr>
            <w:r w:rsidRPr="00443A6C">
              <w:rPr>
                <w:rFonts w:ascii="Times New Roman" w:eastAsia="Trebuchet MS" w:hAnsi="Times New Roman" w:cs="Times New Roman"/>
                <w:sz w:val="20"/>
                <w:szCs w:val="20"/>
              </w:rPr>
              <w:t xml:space="preserve">Radi uz povremenu pomoć učitelja, pogreške i probleme u radu uočava i ispravlja ih uz pomoć učitelja.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Koristi se odgovarajućim programima za pregledavanje sadržaja različitih vrsta datoteka. </w:t>
            </w:r>
          </w:p>
        </w:tc>
      </w:tr>
      <w:tr w:rsidR="00443A6C" w:rsidRPr="00443A6C" w:rsidTr="00443A6C">
        <w:trPr>
          <w:cantSplit/>
          <w:trHeight w:val="1702"/>
        </w:trPr>
        <w:tc>
          <w:tcPr>
            <w:tcW w:w="7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extDirection w:val="btLr"/>
            <w:vAlign w:val="center"/>
          </w:tcPr>
          <w:p w:rsidR="00443A6C" w:rsidRPr="00443A6C" w:rsidRDefault="00443A6C" w:rsidP="008B7D21">
            <w:pPr>
              <w:ind w:left="90" w:right="113"/>
              <w:jc w:val="center"/>
              <w:rPr>
                <w:rFonts w:ascii="Times New Roman" w:hAnsi="Times New Roman" w:cs="Times New Roman"/>
                <w:b/>
                <w:bCs/>
                <w:sz w:val="20"/>
                <w:szCs w:val="20"/>
              </w:rPr>
            </w:pPr>
            <w:r w:rsidRPr="00443A6C">
              <w:rPr>
                <w:rFonts w:ascii="Times New Roman" w:hAnsi="Times New Roman" w:cs="Times New Roman"/>
                <w:b/>
                <w:bCs/>
                <w:sz w:val="20"/>
                <w:szCs w:val="20"/>
              </w:rPr>
              <w:t>Vrlo dobar (4)</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right="2"/>
              <w:rPr>
                <w:rFonts w:ascii="Times New Roman" w:hAnsi="Times New Roman" w:cs="Times New Roman"/>
                <w:sz w:val="20"/>
                <w:szCs w:val="20"/>
              </w:rPr>
            </w:pPr>
            <w:r w:rsidRPr="00443A6C">
              <w:rPr>
                <w:rFonts w:ascii="Times New Roman" w:eastAsia="Trebuchet MS" w:hAnsi="Times New Roman" w:cs="Times New Roman"/>
                <w:sz w:val="20"/>
                <w:szCs w:val="20"/>
              </w:rPr>
              <w:t xml:space="preserve">Objašnjava načine prikazivanja slike na zaslonu i pisaču, opisuje kvalitetu grafičkoga zapisa navodeći neka obilježja, objašnjava proces reprodukcije i snimanja zvuka te videa računalom.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Primjenjuje stečeno znanje, samostalno uočava pogreške.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Učenik primjenjuje postupak pohranjivanja grafičkih i zvučnih podataka te videozapisa u različitim formatima koristeći se odgovarajućim programima. </w:t>
            </w:r>
          </w:p>
        </w:tc>
      </w:tr>
      <w:tr w:rsidR="00443A6C" w:rsidRPr="00443A6C" w:rsidTr="00443A6C">
        <w:trPr>
          <w:cantSplit/>
          <w:trHeight w:val="1440"/>
        </w:trPr>
        <w:tc>
          <w:tcPr>
            <w:tcW w:w="76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extDirection w:val="btLr"/>
            <w:vAlign w:val="center"/>
          </w:tcPr>
          <w:p w:rsidR="00443A6C" w:rsidRPr="00443A6C" w:rsidRDefault="00443A6C" w:rsidP="008B7D21">
            <w:pPr>
              <w:ind w:left="90" w:right="113"/>
              <w:jc w:val="center"/>
              <w:rPr>
                <w:rFonts w:ascii="Times New Roman" w:hAnsi="Times New Roman" w:cs="Times New Roman"/>
                <w:b/>
                <w:bCs/>
                <w:sz w:val="20"/>
                <w:szCs w:val="20"/>
              </w:rPr>
            </w:pPr>
            <w:r w:rsidRPr="00443A6C">
              <w:rPr>
                <w:rFonts w:ascii="Times New Roman" w:hAnsi="Times New Roman" w:cs="Times New Roman"/>
                <w:b/>
                <w:bCs/>
                <w:sz w:val="20"/>
                <w:szCs w:val="20"/>
              </w:rPr>
              <w:t>Odličan (5)</w:t>
            </w:r>
          </w:p>
        </w:tc>
        <w:tc>
          <w:tcPr>
            <w:tcW w:w="430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Uspoređuje kvalitetu datoteka, pronalazi i odabire primjerene programe za uređivanje/prilagodbu grafičkih/zvučnih/video formata. </w:t>
            </w:r>
          </w:p>
        </w:tc>
        <w:tc>
          <w:tcPr>
            <w:tcW w:w="4395"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Kreativno primjenjuje usvojene vještine u novim situacijama. Preporuča i argumentira. Istražuje, odabire i primjenjuje dodatne načine rješavanja postavljenog zadatka. </w:t>
            </w:r>
          </w:p>
        </w:tc>
        <w:tc>
          <w:tcPr>
            <w:tcW w:w="4393"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sz w:val="20"/>
                <w:szCs w:val="20"/>
              </w:rPr>
            </w:pPr>
            <w:r w:rsidRPr="00443A6C">
              <w:rPr>
                <w:rFonts w:ascii="Times New Roman" w:eastAsia="Trebuchet MS" w:hAnsi="Times New Roman" w:cs="Times New Roman"/>
                <w:sz w:val="20"/>
                <w:szCs w:val="20"/>
              </w:rPr>
              <w:t xml:space="preserve">Učenik analizira obilježja, prednosti i nedostatke različitih formata datoteka. Surađuje u virtualnoj zajednici. Uočava moguće probleme, predlaže rješenja i preporuke za rad. </w:t>
            </w:r>
          </w:p>
        </w:tc>
      </w:tr>
    </w:tbl>
    <w:p w:rsidR="00443A6C" w:rsidRDefault="00443A6C"/>
    <w:p w:rsidR="00443A6C" w:rsidRDefault="00443A6C"/>
    <w:p w:rsidR="00443A6C" w:rsidRDefault="00443A6C"/>
    <w:p w:rsidR="00443A6C" w:rsidRDefault="00443A6C"/>
    <w:p w:rsidR="00443A6C" w:rsidRPr="00443A6C" w:rsidRDefault="00443A6C" w:rsidP="00443A6C">
      <w:pPr>
        <w:jc w:val="center"/>
        <w:rPr>
          <w:rFonts w:ascii="Times New Roman" w:hAnsi="Times New Roman" w:cs="Times New Roman"/>
          <w:b/>
          <w:bCs/>
          <w:sz w:val="36"/>
          <w:szCs w:val="36"/>
        </w:rPr>
      </w:pPr>
      <w:r w:rsidRPr="00443A6C">
        <w:rPr>
          <w:rFonts w:ascii="Times New Roman" w:hAnsi="Times New Roman" w:cs="Times New Roman"/>
          <w:b/>
          <w:bCs/>
          <w:sz w:val="36"/>
          <w:szCs w:val="36"/>
        </w:rPr>
        <w:lastRenderedPageBreak/>
        <w:t>Predstavi se i prezentiraj</w:t>
      </w:r>
    </w:p>
    <w:tbl>
      <w:tblPr>
        <w:tblStyle w:val="TableGrid"/>
        <w:tblW w:w="13858" w:type="dxa"/>
        <w:tblInd w:w="-106" w:type="dxa"/>
        <w:tblCellMar>
          <w:top w:w="33" w:type="dxa"/>
          <w:left w:w="108" w:type="dxa"/>
          <w:right w:w="50" w:type="dxa"/>
        </w:tblCellMar>
        <w:tblLook w:val="04A0" w:firstRow="1" w:lastRow="0" w:firstColumn="1" w:lastColumn="0" w:noHBand="0" w:noVBand="1"/>
      </w:tblPr>
      <w:tblGrid>
        <w:gridCol w:w="810"/>
        <w:gridCol w:w="4464"/>
        <w:gridCol w:w="4296"/>
        <w:gridCol w:w="4288"/>
      </w:tblGrid>
      <w:tr w:rsidR="00443A6C" w:rsidRPr="00443A6C" w:rsidTr="00443A6C">
        <w:trPr>
          <w:trHeight w:val="334"/>
        </w:trPr>
        <w:tc>
          <w:tcPr>
            <w:tcW w:w="810" w:type="dxa"/>
            <w:tcBorders>
              <w:top w:val="single" w:sz="4" w:space="0" w:color="000000"/>
              <w:left w:val="single" w:sz="4" w:space="0" w:color="000000"/>
              <w:bottom w:val="single" w:sz="4" w:space="0" w:color="000000"/>
              <w:right w:val="single" w:sz="4" w:space="0" w:color="000000"/>
            </w:tcBorders>
            <w:shd w:val="clear" w:color="auto" w:fill="D9D9D9"/>
          </w:tcPr>
          <w:p w:rsidR="00443A6C" w:rsidRPr="00443A6C" w:rsidRDefault="00443A6C" w:rsidP="008B7D21">
            <w:pPr>
              <w:ind w:left="25"/>
              <w:jc w:val="center"/>
              <w:rPr>
                <w:rFonts w:ascii="Times New Roman" w:hAnsi="Times New Roman" w:cs="Times New Roman"/>
                <w:iCs/>
                <w:sz w:val="20"/>
                <w:szCs w:val="20"/>
              </w:rPr>
            </w:pPr>
          </w:p>
        </w:tc>
        <w:tc>
          <w:tcPr>
            <w:tcW w:w="4464" w:type="dxa"/>
            <w:tcBorders>
              <w:top w:val="single" w:sz="4" w:space="0" w:color="000000"/>
              <w:left w:val="single" w:sz="4" w:space="0" w:color="000000"/>
              <w:bottom w:val="single" w:sz="4" w:space="0" w:color="000000"/>
              <w:right w:val="single" w:sz="4" w:space="0" w:color="000000"/>
            </w:tcBorders>
            <w:shd w:val="clear" w:color="auto" w:fill="D9D9D9"/>
          </w:tcPr>
          <w:p w:rsidR="00443A6C" w:rsidRPr="00443A6C" w:rsidRDefault="00443A6C" w:rsidP="008B7D21">
            <w:pPr>
              <w:ind w:right="58"/>
              <w:jc w:val="center"/>
              <w:rPr>
                <w:rFonts w:ascii="Times New Roman" w:hAnsi="Times New Roman" w:cs="Times New Roman"/>
                <w:iCs/>
                <w:sz w:val="20"/>
                <w:szCs w:val="20"/>
              </w:rPr>
            </w:pPr>
            <w:r w:rsidRPr="00443A6C">
              <w:rPr>
                <w:rFonts w:ascii="Times New Roman" w:eastAsia="Trebuchet MS" w:hAnsi="Times New Roman" w:cs="Times New Roman"/>
                <w:b/>
                <w:iCs/>
                <w:sz w:val="20"/>
                <w:szCs w:val="20"/>
              </w:rPr>
              <w:t xml:space="preserve">Usvojenost znanja </w:t>
            </w:r>
          </w:p>
        </w:tc>
        <w:tc>
          <w:tcPr>
            <w:tcW w:w="4296" w:type="dxa"/>
            <w:tcBorders>
              <w:top w:val="single" w:sz="4" w:space="0" w:color="000000"/>
              <w:left w:val="single" w:sz="4" w:space="0" w:color="000000"/>
              <w:bottom w:val="single" w:sz="4" w:space="0" w:color="000000"/>
              <w:right w:val="single" w:sz="4" w:space="0" w:color="000000"/>
            </w:tcBorders>
            <w:shd w:val="clear" w:color="auto" w:fill="D9D9D9"/>
          </w:tcPr>
          <w:p w:rsidR="00443A6C" w:rsidRPr="00443A6C" w:rsidRDefault="00443A6C" w:rsidP="008B7D21">
            <w:pPr>
              <w:ind w:right="59"/>
              <w:jc w:val="center"/>
              <w:rPr>
                <w:rFonts w:ascii="Times New Roman" w:hAnsi="Times New Roman" w:cs="Times New Roman"/>
                <w:iCs/>
                <w:sz w:val="20"/>
                <w:szCs w:val="20"/>
              </w:rPr>
            </w:pPr>
            <w:r w:rsidRPr="00443A6C">
              <w:rPr>
                <w:rFonts w:ascii="Times New Roman" w:eastAsia="Trebuchet MS" w:hAnsi="Times New Roman" w:cs="Times New Roman"/>
                <w:b/>
                <w:iCs/>
                <w:sz w:val="20"/>
                <w:szCs w:val="20"/>
              </w:rPr>
              <w:t xml:space="preserve">Rješavanje problema </w:t>
            </w:r>
          </w:p>
        </w:tc>
        <w:tc>
          <w:tcPr>
            <w:tcW w:w="4288" w:type="dxa"/>
            <w:tcBorders>
              <w:top w:val="single" w:sz="4" w:space="0" w:color="000000"/>
              <w:left w:val="single" w:sz="4" w:space="0" w:color="000000"/>
              <w:bottom w:val="single" w:sz="4" w:space="0" w:color="000000"/>
              <w:right w:val="single" w:sz="4" w:space="0" w:color="000000"/>
            </w:tcBorders>
            <w:shd w:val="clear" w:color="auto" w:fill="D9D9D9"/>
          </w:tcPr>
          <w:p w:rsidR="00443A6C" w:rsidRPr="00443A6C" w:rsidRDefault="00443A6C" w:rsidP="008B7D21">
            <w:pPr>
              <w:ind w:right="55"/>
              <w:jc w:val="center"/>
              <w:rPr>
                <w:rFonts w:ascii="Times New Roman" w:hAnsi="Times New Roman" w:cs="Times New Roman"/>
                <w:iCs/>
                <w:sz w:val="20"/>
                <w:szCs w:val="20"/>
              </w:rPr>
            </w:pPr>
            <w:r w:rsidRPr="00443A6C">
              <w:rPr>
                <w:rFonts w:ascii="Times New Roman" w:eastAsia="Trebuchet MS" w:hAnsi="Times New Roman" w:cs="Times New Roman"/>
                <w:b/>
                <w:iCs/>
                <w:sz w:val="20"/>
                <w:szCs w:val="20"/>
              </w:rPr>
              <w:t xml:space="preserve">Digitalni sadržaji i suradnja </w:t>
            </w:r>
          </w:p>
        </w:tc>
      </w:tr>
      <w:tr w:rsidR="00443A6C" w:rsidRPr="00443A6C" w:rsidTr="00443A6C">
        <w:trPr>
          <w:cantSplit/>
          <w:trHeight w:val="1546"/>
        </w:trPr>
        <w:tc>
          <w:tcPr>
            <w:tcW w:w="81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43A6C" w:rsidRPr="00443A6C" w:rsidRDefault="00443A6C" w:rsidP="008B7D21">
            <w:pPr>
              <w:ind w:left="90"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Dovoljan (2)</w:t>
            </w:r>
          </w:p>
        </w:tc>
        <w:tc>
          <w:tcPr>
            <w:tcW w:w="446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Učenik prepoznaje operativne sustave, servise i programe za stvaranje, uređivanje te objavljivanje mrežnih stranica.  </w:t>
            </w:r>
          </w:p>
        </w:tc>
        <w:tc>
          <w:tcPr>
            <w:tcW w:w="4296"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spacing w:after="3" w:line="237" w:lineRule="auto"/>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Rješava postavljeni zadatak uz pomoć, samostalno ne uočava pogreške u radu.  </w:t>
            </w:r>
          </w:p>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 </w:t>
            </w:r>
          </w:p>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 </w:t>
            </w:r>
          </w:p>
        </w:tc>
        <w:tc>
          <w:tcPr>
            <w:tcW w:w="4288"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Učenik prepoznaje različite platforme (operacijske sustave) koje se upotrebljavaju na različitim digitalnim uređajima. </w:t>
            </w:r>
          </w:p>
        </w:tc>
      </w:tr>
      <w:tr w:rsidR="00443A6C" w:rsidRPr="00443A6C" w:rsidTr="00443A6C">
        <w:trPr>
          <w:cantSplit/>
          <w:trHeight w:val="1637"/>
        </w:trPr>
        <w:tc>
          <w:tcPr>
            <w:tcW w:w="81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43A6C" w:rsidRPr="00443A6C" w:rsidRDefault="00443A6C" w:rsidP="008B7D21">
            <w:pPr>
              <w:ind w:left="234"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Dobar (3)</w:t>
            </w:r>
          </w:p>
        </w:tc>
        <w:tc>
          <w:tcPr>
            <w:tcW w:w="446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Učenik opisuje strukturu svojega budućeg mrežnog sadržaja.  </w:t>
            </w:r>
          </w:p>
        </w:tc>
        <w:tc>
          <w:tcPr>
            <w:tcW w:w="4296"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Odabire odgovarajuće programe za pregledavanje i/ili uređivanje digitalnog sadržaja u skladu s odabranom platformom te analizira njihovu primjenu. Radi uz povremenu pomoć učitelja, pogreške i probleme u radu uočava i ispravlja ih uz pomoć učitelja. </w:t>
            </w:r>
          </w:p>
        </w:tc>
        <w:tc>
          <w:tcPr>
            <w:tcW w:w="4288"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right="26"/>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Prikuplja i organizira različite podatke potrebne za izradu mrežnih sadržaja poštujući dobru praksu u području autorskoga prava. </w:t>
            </w:r>
          </w:p>
        </w:tc>
      </w:tr>
      <w:tr w:rsidR="00443A6C" w:rsidRPr="00443A6C" w:rsidTr="00443A6C">
        <w:trPr>
          <w:cantSplit/>
          <w:trHeight w:val="1635"/>
        </w:trPr>
        <w:tc>
          <w:tcPr>
            <w:tcW w:w="81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43A6C" w:rsidRPr="00443A6C" w:rsidRDefault="00443A6C" w:rsidP="008B7D21">
            <w:pPr>
              <w:ind w:left="90"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Vrlo dobar (4)</w:t>
            </w:r>
          </w:p>
        </w:tc>
        <w:tc>
          <w:tcPr>
            <w:tcW w:w="446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Analizira, izabire i koristi se odgovarajućim servisom ili programom za objavljivanje mrežnih stranica. </w:t>
            </w:r>
          </w:p>
        </w:tc>
        <w:tc>
          <w:tcPr>
            <w:tcW w:w="4296"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spacing w:after="1" w:line="239" w:lineRule="auto"/>
              <w:ind w:right="41"/>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Provodi postupak instalacije odnosno deinstalacije nekoga programa, koristi se odabranim programima i prilagođava obilježja programa prema obrazovnim potrebama. </w:t>
            </w:r>
          </w:p>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Primjenjuje stečeno znanje, samostalno uočava pogreške. </w:t>
            </w:r>
          </w:p>
        </w:tc>
        <w:tc>
          <w:tcPr>
            <w:tcW w:w="4288"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Učenik izrađuje i objavljuje interaktivne sadržaje poštujući autorska prava. </w:t>
            </w:r>
          </w:p>
        </w:tc>
      </w:tr>
      <w:tr w:rsidR="00443A6C" w:rsidRPr="00443A6C" w:rsidTr="00443A6C">
        <w:trPr>
          <w:cantSplit/>
          <w:trHeight w:val="1636"/>
        </w:trPr>
        <w:tc>
          <w:tcPr>
            <w:tcW w:w="81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43A6C" w:rsidRPr="00443A6C" w:rsidRDefault="00443A6C" w:rsidP="008B7D21">
            <w:pPr>
              <w:ind w:left="234" w:right="113"/>
              <w:jc w:val="center"/>
              <w:rPr>
                <w:rFonts w:ascii="Times New Roman" w:hAnsi="Times New Roman" w:cs="Times New Roman"/>
                <w:b/>
                <w:bCs/>
                <w:iCs/>
                <w:sz w:val="20"/>
                <w:szCs w:val="20"/>
              </w:rPr>
            </w:pPr>
            <w:r w:rsidRPr="00443A6C">
              <w:rPr>
                <w:rFonts w:ascii="Times New Roman" w:hAnsi="Times New Roman" w:cs="Times New Roman"/>
                <w:b/>
                <w:bCs/>
                <w:iCs/>
                <w:sz w:val="20"/>
                <w:szCs w:val="20"/>
              </w:rPr>
              <w:t>Odličan (5)</w:t>
            </w:r>
          </w:p>
        </w:tc>
        <w:tc>
          <w:tcPr>
            <w:tcW w:w="4464"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ind w:right="28"/>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Objašnjava načine prilagodbe i uređivanja različitih multimedijskih sadržaja kako bi bili prikladni za objavljivanje na mreži ih objavljuje poštujući zahtjeve autorskog prava. </w:t>
            </w:r>
          </w:p>
        </w:tc>
        <w:tc>
          <w:tcPr>
            <w:tcW w:w="4296"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Razmatra uvjete korištenja programa prije odabira i instalacije. Kritički prosuđuje dobra i loša obilježja pojedinih mrežnih sadržaja. Kreativno primjenjuje usvojene vještine u novim situacijama. Preporuča i argumentira. Istražuje, odabire i primjenjuje dodatne načine rješavanja postavljenog zadatka. </w:t>
            </w:r>
          </w:p>
        </w:tc>
        <w:tc>
          <w:tcPr>
            <w:tcW w:w="4288" w:type="dxa"/>
            <w:tcBorders>
              <w:top w:val="single" w:sz="4" w:space="0" w:color="000000"/>
              <w:left w:val="single" w:sz="4" w:space="0" w:color="000000"/>
              <w:bottom w:val="single" w:sz="4" w:space="0" w:color="000000"/>
              <w:right w:val="single" w:sz="4" w:space="0" w:color="000000"/>
            </w:tcBorders>
          </w:tcPr>
          <w:p w:rsidR="00443A6C" w:rsidRPr="00443A6C" w:rsidRDefault="00443A6C" w:rsidP="008B7D21">
            <w:pPr>
              <w:rPr>
                <w:rFonts w:ascii="Times New Roman" w:hAnsi="Times New Roman" w:cs="Times New Roman"/>
                <w:iCs/>
                <w:sz w:val="20"/>
                <w:szCs w:val="20"/>
              </w:rPr>
            </w:pPr>
            <w:r w:rsidRPr="00443A6C">
              <w:rPr>
                <w:rFonts w:ascii="Times New Roman" w:eastAsia="Trebuchet MS" w:hAnsi="Times New Roman" w:cs="Times New Roman"/>
                <w:iCs/>
                <w:sz w:val="20"/>
                <w:szCs w:val="20"/>
              </w:rPr>
              <w:t xml:space="preserve">Učenik primjenjuje i analizira osnovne mogućnosti jezika HTML – kodovi za ugradnju multimedijskih sadržaja, prilagodbu visine i širine, naredbe za uređivanje teksta (boja, podebljano, ukošeno).  </w:t>
            </w:r>
          </w:p>
        </w:tc>
      </w:tr>
    </w:tbl>
    <w:p w:rsidR="00443A6C" w:rsidRDefault="00443A6C"/>
    <w:sectPr w:rsidR="00443A6C" w:rsidSect="00443A6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55933"/>
    <w:multiLevelType w:val="hybridMultilevel"/>
    <w:tmpl w:val="C7EE962E"/>
    <w:lvl w:ilvl="0" w:tplc="E28C9B34">
      <w:start w:val="1"/>
      <w:numFmt w:val="decimal"/>
      <w:lvlText w:val="%1."/>
      <w:lvlJc w:val="left"/>
      <w:pPr>
        <w:ind w:left="705"/>
      </w:pPr>
      <w:rPr>
        <w:rFonts w:ascii="Trebuchet MS" w:eastAsia="Trebuchet MS" w:hAnsi="Trebuchet MS" w:cs="Trebuchet MS"/>
        <w:b w:val="0"/>
        <w:i w:val="0"/>
        <w:strike w:val="0"/>
        <w:dstrike w:val="0"/>
        <w:color w:val="auto"/>
        <w:sz w:val="24"/>
        <w:szCs w:val="24"/>
        <w:u w:val="none" w:color="000000"/>
        <w:bdr w:val="none" w:sz="0" w:space="0" w:color="auto"/>
        <w:shd w:val="clear" w:color="auto" w:fill="auto"/>
        <w:vertAlign w:val="baseline"/>
      </w:rPr>
    </w:lvl>
    <w:lvl w:ilvl="1" w:tplc="C360BC6C">
      <w:start w:val="1"/>
      <w:numFmt w:val="lowerLetter"/>
      <w:lvlText w:val="%2"/>
      <w:lvlJc w:val="left"/>
      <w:pPr>
        <w:ind w:left="1440"/>
      </w:pPr>
      <w:rPr>
        <w:rFonts w:ascii="Trebuchet MS" w:eastAsia="Trebuchet MS" w:hAnsi="Trebuchet MS" w:cs="Trebuchet MS"/>
        <w:b w:val="0"/>
        <w:i w:val="0"/>
        <w:strike w:val="0"/>
        <w:dstrike w:val="0"/>
        <w:color w:val="365F91"/>
        <w:sz w:val="24"/>
        <w:szCs w:val="24"/>
        <w:u w:val="none" w:color="000000"/>
        <w:bdr w:val="none" w:sz="0" w:space="0" w:color="auto"/>
        <w:shd w:val="clear" w:color="auto" w:fill="auto"/>
        <w:vertAlign w:val="baseline"/>
      </w:rPr>
    </w:lvl>
    <w:lvl w:ilvl="2" w:tplc="EC54D8E6">
      <w:start w:val="1"/>
      <w:numFmt w:val="lowerRoman"/>
      <w:lvlText w:val="%3"/>
      <w:lvlJc w:val="left"/>
      <w:pPr>
        <w:ind w:left="2160"/>
      </w:pPr>
      <w:rPr>
        <w:rFonts w:ascii="Trebuchet MS" w:eastAsia="Trebuchet MS" w:hAnsi="Trebuchet MS" w:cs="Trebuchet MS"/>
        <w:b w:val="0"/>
        <w:i w:val="0"/>
        <w:strike w:val="0"/>
        <w:dstrike w:val="0"/>
        <w:color w:val="365F91"/>
        <w:sz w:val="24"/>
        <w:szCs w:val="24"/>
        <w:u w:val="none" w:color="000000"/>
        <w:bdr w:val="none" w:sz="0" w:space="0" w:color="auto"/>
        <w:shd w:val="clear" w:color="auto" w:fill="auto"/>
        <w:vertAlign w:val="baseline"/>
      </w:rPr>
    </w:lvl>
    <w:lvl w:ilvl="3" w:tplc="9DCE675C">
      <w:start w:val="1"/>
      <w:numFmt w:val="decimal"/>
      <w:lvlText w:val="%4"/>
      <w:lvlJc w:val="left"/>
      <w:pPr>
        <w:ind w:left="2880"/>
      </w:pPr>
      <w:rPr>
        <w:rFonts w:ascii="Trebuchet MS" w:eastAsia="Trebuchet MS" w:hAnsi="Trebuchet MS" w:cs="Trebuchet MS"/>
        <w:b w:val="0"/>
        <w:i w:val="0"/>
        <w:strike w:val="0"/>
        <w:dstrike w:val="0"/>
        <w:color w:val="365F91"/>
        <w:sz w:val="24"/>
        <w:szCs w:val="24"/>
        <w:u w:val="none" w:color="000000"/>
        <w:bdr w:val="none" w:sz="0" w:space="0" w:color="auto"/>
        <w:shd w:val="clear" w:color="auto" w:fill="auto"/>
        <w:vertAlign w:val="baseline"/>
      </w:rPr>
    </w:lvl>
    <w:lvl w:ilvl="4" w:tplc="D458CFF8">
      <w:start w:val="1"/>
      <w:numFmt w:val="lowerLetter"/>
      <w:lvlText w:val="%5"/>
      <w:lvlJc w:val="left"/>
      <w:pPr>
        <w:ind w:left="3600"/>
      </w:pPr>
      <w:rPr>
        <w:rFonts w:ascii="Trebuchet MS" w:eastAsia="Trebuchet MS" w:hAnsi="Trebuchet MS" w:cs="Trebuchet MS"/>
        <w:b w:val="0"/>
        <w:i w:val="0"/>
        <w:strike w:val="0"/>
        <w:dstrike w:val="0"/>
        <w:color w:val="365F91"/>
        <w:sz w:val="24"/>
        <w:szCs w:val="24"/>
        <w:u w:val="none" w:color="000000"/>
        <w:bdr w:val="none" w:sz="0" w:space="0" w:color="auto"/>
        <w:shd w:val="clear" w:color="auto" w:fill="auto"/>
        <w:vertAlign w:val="baseline"/>
      </w:rPr>
    </w:lvl>
    <w:lvl w:ilvl="5" w:tplc="F9E800CA">
      <w:start w:val="1"/>
      <w:numFmt w:val="lowerRoman"/>
      <w:lvlText w:val="%6"/>
      <w:lvlJc w:val="left"/>
      <w:pPr>
        <w:ind w:left="4320"/>
      </w:pPr>
      <w:rPr>
        <w:rFonts w:ascii="Trebuchet MS" w:eastAsia="Trebuchet MS" w:hAnsi="Trebuchet MS" w:cs="Trebuchet MS"/>
        <w:b w:val="0"/>
        <w:i w:val="0"/>
        <w:strike w:val="0"/>
        <w:dstrike w:val="0"/>
        <w:color w:val="365F91"/>
        <w:sz w:val="24"/>
        <w:szCs w:val="24"/>
        <w:u w:val="none" w:color="000000"/>
        <w:bdr w:val="none" w:sz="0" w:space="0" w:color="auto"/>
        <w:shd w:val="clear" w:color="auto" w:fill="auto"/>
        <w:vertAlign w:val="baseline"/>
      </w:rPr>
    </w:lvl>
    <w:lvl w:ilvl="6" w:tplc="7FD0C156">
      <w:start w:val="1"/>
      <w:numFmt w:val="decimal"/>
      <w:lvlText w:val="%7"/>
      <w:lvlJc w:val="left"/>
      <w:pPr>
        <w:ind w:left="5040"/>
      </w:pPr>
      <w:rPr>
        <w:rFonts w:ascii="Trebuchet MS" w:eastAsia="Trebuchet MS" w:hAnsi="Trebuchet MS" w:cs="Trebuchet MS"/>
        <w:b w:val="0"/>
        <w:i w:val="0"/>
        <w:strike w:val="0"/>
        <w:dstrike w:val="0"/>
        <w:color w:val="365F91"/>
        <w:sz w:val="24"/>
        <w:szCs w:val="24"/>
        <w:u w:val="none" w:color="000000"/>
        <w:bdr w:val="none" w:sz="0" w:space="0" w:color="auto"/>
        <w:shd w:val="clear" w:color="auto" w:fill="auto"/>
        <w:vertAlign w:val="baseline"/>
      </w:rPr>
    </w:lvl>
    <w:lvl w:ilvl="7" w:tplc="86A04A46">
      <w:start w:val="1"/>
      <w:numFmt w:val="lowerLetter"/>
      <w:lvlText w:val="%8"/>
      <w:lvlJc w:val="left"/>
      <w:pPr>
        <w:ind w:left="5760"/>
      </w:pPr>
      <w:rPr>
        <w:rFonts w:ascii="Trebuchet MS" w:eastAsia="Trebuchet MS" w:hAnsi="Trebuchet MS" w:cs="Trebuchet MS"/>
        <w:b w:val="0"/>
        <w:i w:val="0"/>
        <w:strike w:val="0"/>
        <w:dstrike w:val="0"/>
        <w:color w:val="365F91"/>
        <w:sz w:val="24"/>
        <w:szCs w:val="24"/>
        <w:u w:val="none" w:color="000000"/>
        <w:bdr w:val="none" w:sz="0" w:space="0" w:color="auto"/>
        <w:shd w:val="clear" w:color="auto" w:fill="auto"/>
        <w:vertAlign w:val="baseline"/>
      </w:rPr>
    </w:lvl>
    <w:lvl w:ilvl="8" w:tplc="C3E4A59A">
      <w:start w:val="1"/>
      <w:numFmt w:val="lowerRoman"/>
      <w:lvlText w:val="%9"/>
      <w:lvlJc w:val="left"/>
      <w:pPr>
        <w:ind w:left="6480"/>
      </w:pPr>
      <w:rPr>
        <w:rFonts w:ascii="Trebuchet MS" w:eastAsia="Trebuchet MS" w:hAnsi="Trebuchet MS" w:cs="Trebuchet MS"/>
        <w:b w:val="0"/>
        <w:i w:val="0"/>
        <w:strike w:val="0"/>
        <w:dstrike w:val="0"/>
        <w:color w:val="365F91"/>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6C"/>
    <w:rsid w:val="00115B4E"/>
    <w:rsid w:val="00443A6C"/>
    <w:rsid w:val="00A359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4322A-0541-4C60-A57E-CFBB3EF5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6C"/>
    <w:rPr>
      <w:rFonts w:ascii="Calibri" w:eastAsia="Calibri" w:hAnsi="Calibri" w:cs="Calibri"/>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443A6C"/>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1F9C-8F59-46B3-8088-051DE842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1408</Words>
  <Characters>8032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dc:creator>
  <cp:keywords/>
  <dc:description/>
  <cp:lastModifiedBy>Windows korisnik</cp:lastModifiedBy>
  <cp:revision>2</cp:revision>
  <dcterms:created xsi:type="dcterms:W3CDTF">2019-08-30T18:13:00Z</dcterms:created>
  <dcterms:modified xsi:type="dcterms:W3CDTF">2023-09-04T08:42:00Z</dcterms:modified>
</cp:coreProperties>
</file>