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4B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 temelju članka 107. Zakona o odgoju i obrazovanju u osnovnoj i srednjoj školi („Narodne novine“ broj 87/08., 86/09., 92/10., 105/10.-ispr, 90/11.,5/12., 16/12., 86/12., 94/13., 136/14.-RUSRH, 152/14., 7/17., 68/18., 98/19 i 64/20), članka 57. Statuta Škole, ravnateljica Osnovne škole“ Braća Seljan“ Karlovac Ul. Vladimira Nazora 1, Karlovac raspisuje dana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22.3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.2021. godine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NATJEČAJ  ZA ZASNIVANJE RADNOG ODNOSA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RADNO MJESTO: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KUHAR/ICA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SS,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za zanimanje kuhar/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ica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C55A0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izvršitelj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 neodređeno  puno radno vrijeme, 40 sati ukupnog tjednog radnog vremena.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Mjesto rada je u sjedištu Škole u Karlovcu, Ul. Vladimira Nazora 1.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Uvjeti za zasnivanje radnog odnosa: </w:t>
      </w:r>
      <w:r w:rsidR="00FC55A0" w:rsidRPr="00FC55A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završena</w:t>
      </w:r>
      <w:r w:rsidR="00FC55A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C55A0" w:rsidRPr="00FC55A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srednja škola za zanimanje kuhar/</w:t>
      </w:r>
      <w:proofErr w:type="spellStart"/>
      <w:r w:rsidR="00FC55A0" w:rsidRPr="00FC55A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ica</w:t>
      </w:r>
      <w:proofErr w:type="spellEnd"/>
    </w:p>
    <w:p w:rsidR="00FC55A0" w:rsidRDefault="00FC55A0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Ostali uvjeti: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opći uvjet za zasnivanje radnog odnosa, suklad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no općim propisima o radu i  prema članku 106. Zakona 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 odgoju i obrazovanju u osnovnoj i srednjoj školi („Narodne Novine“ broj 87/08, 86/09, 92/10, 105/10, 90/11, 5/12, 16/12, 86/12, 126/12, 94/13, 152/14,7/17, 68/18, 98/19 i 64/20)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radni odnos ne može biti primljena osoba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koja je pravomoćno osuđena ili se protiv nje vodi kazneni postupak za neko od djela navedenih u članku 106 .</w:t>
      </w:r>
      <w:r w:rsidRPr="00FC55A0">
        <w:t xml:space="preserve"> </w:t>
      </w:r>
      <w:r w:rsidRPr="00FC55A0">
        <w:rPr>
          <w:rFonts w:ascii="Arial" w:hAnsi="Arial" w:cs="Arial"/>
          <w:color w:val="333333"/>
          <w:sz w:val="21"/>
          <w:szCs w:val="21"/>
          <w:shd w:val="clear" w:color="auto" w:fill="FFFFFF"/>
        </w:rPr>
        <w:t>Zakona o odgoju i obrazovanju u osnovnoj i srednjoj škol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i.</w:t>
      </w:r>
    </w:p>
    <w:p w:rsidR="00822EDE" w:rsidRDefault="00822EDE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96D1E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 prijavi na natječaj </w:t>
      </w:r>
      <w:r w:rsidR="00FC55A0">
        <w:rPr>
          <w:rFonts w:ascii="Arial" w:hAnsi="Arial" w:cs="Arial"/>
          <w:color w:val="333333"/>
          <w:sz w:val="21"/>
          <w:szCs w:val="21"/>
          <w:shd w:val="clear" w:color="auto" w:fill="FFFFFF"/>
        </w:rPr>
        <w:t>svi kandidati</w:t>
      </w:r>
      <w:r w:rsidR="00F668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dužni </w:t>
      </w:r>
      <w:r w:rsidR="00FC55A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su </w:t>
      </w:r>
      <w:r w:rsidR="00F668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navesti osobne podatke i to: ime i prezime, adresu stanovanja, broj telefona odnosno mobitele, e –mail adresu te naziv radnog mjesta no koje se prijavljuje.   </w:t>
      </w:r>
    </w:p>
    <w:p w:rsidR="00F66897" w:rsidRDefault="00F66897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Uz vlastoručno potpisanu 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prijavu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natječaj 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>potrebno je priložiti:</w:t>
      </w:r>
      <w:r w:rsidR="005D434B">
        <w:rPr>
          <w:rFonts w:ascii="Arial" w:hAnsi="Arial" w:cs="Arial"/>
          <w:color w:val="333333"/>
          <w:sz w:val="21"/>
          <w:szCs w:val="21"/>
        </w:rPr>
        <w:br/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>- Životopis,</w:t>
      </w:r>
      <w:r w:rsidR="005D434B">
        <w:rPr>
          <w:rFonts w:ascii="Arial" w:hAnsi="Arial" w:cs="Arial"/>
          <w:color w:val="333333"/>
          <w:sz w:val="21"/>
          <w:szCs w:val="21"/>
        </w:rPr>
        <w:br/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svjedodžbu o završenoj srednjoj školi, </w:t>
      </w:r>
    </w:p>
    <w:p w:rsidR="005D434B" w:rsidRDefault="00F66897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rodni list</w:t>
      </w:r>
      <w:r w:rsidR="005D434B">
        <w:rPr>
          <w:rFonts w:ascii="Arial" w:hAnsi="Arial" w:cs="Arial"/>
          <w:color w:val="333333"/>
          <w:sz w:val="21"/>
          <w:szCs w:val="21"/>
        </w:rPr>
        <w:br/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>- dokaz nadležnog suda da se protiv kandidata ne vodi kazneni postupak za neko od kaznenih            djela iz članka 106. Zakona o odgoju i obrazovanju u osnovnoj i srednjoj školi (ne starije od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C7B2C">
        <w:rPr>
          <w:rFonts w:ascii="Arial" w:hAnsi="Arial" w:cs="Arial"/>
          <w:color w:val="333333"/>
          <w:sz w:val="21"/>
          <w:szCs w:val="21"/>
          <w:shd w:val="clear" w:color="auto" w:fill="FFFFFF"/>
        </w:rPr>
        <w:t>14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od dana </w:t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>raspisivanja natječaja),</w:t>
      </w:r>
      <w:r w:rsidR="005D434B">
        <w:rPr>
          <w:rFonts w:ascii="Arial" w:hAnsi="Arial" w:cs="Arial"/>
          <w:color w:val="333333"/>
          <w:sz w:val="21"/>
          <w:szCs w:val="21"/>
        </w:rPr>
        <w:br/>
      </w:r>
      <w:r w:rsidR="005D434B">
        <w:rPr>
          <w:rFonts w:ascii="Arial" w:hAnsi="Arial" w:cs="Arial"/>
          <w:color w:val="333333"/>
          <w:sz w:val="21"/>
          <w:szCs w:val="21"/>
          <w:shd w:val="clear" w:color="auto" w:fill="FFFFFF"/>
        </w:rPr>
        <w:t>-  elektronički zapis prijave na mirovinsko osiguranje _HZMO (ne stariji od dana raspisivanja natječaja)</w:t>
      </w:r>
    </w:p>
    <w:p w:rsidR="005D434B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Isprave se prilažu u neovjerenoj preslici i ne vraćaju se kandidatu nakon završetka natječajnog postupka. Nakon odabira kandidata, a prije potpisivanja ugovora o radu, odabrani kandidat mora priložiti originalnu ili ovjerenu dokumentaciju.</w:t>
      </w:r>
    </w:p>
    <w:p w:rsidR="005D434B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Sukladno članku 13. stavku 3. Zakona o ravnopravnosti spolova (NN br. 82/08. i 69/17) na natječaj se mogu javiti osobe oba spola. Izrazi koji se koriste u natječaju, a imaju rodno značenje koriste se neutralno i odnose se jednako na muške i na ženske osobe.</w:t>
      </w:r>
    </w:p>
    <w:p w:rsidR="005D434B" w:rsidRDefault="005D434B" w:rsidP="005D434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samo pod jednakim uvjetima.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Kandidati koji se pozivaju na prednost prilikom zapošljavanja temeljem članka 102. Zakona o hrvatskim braniteljima iz domovinskog rata i članovima njihovih obitelji (NN br.121/2017.) uz prijavu na natječaj dužni su, osim dokaza o ispunjavanju traženih uvjeta priložiti i sve dokaze o ostvarivanju prava prednosti prilikom zapošljavanja iz članka 103. Zakona o hrvatskim braniteljima iz Domovinskog rata i članovima njihovih obitelji (NN br.121/2017.), koji su navedeni na internetskoj stranici Ministarstva hrvatskih branitelja poveznica:</w:t>
      </w:r>
      <w:r>
        <w:t xml:space="preserve"> </w:t>
      </w:r>
      <w:hyperlink r:id="rId4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Kandidati koji su pravodobno dostavili potpunu prijavu sa svim osobnim podacima  i sa svim prilozima odnosno ispravama kojima dokazuju da ispunjavaju uvjete natječaja biti će pozvani na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procjenu prema odredbama Pravilnika o  zapošljavanju u Osnovnoj školi „Braća Seljan“ Karlovac  koji je dostupan na mrežnoj stranici Osnovne škole „Braća Seljan“ Karlovac na sljedećem linku:</w:t>
      </w:r>
    </w:p>
    <w:p w:rsidR="005D434B" w:rsidRDefault="005D434B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5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http://os-braca-seljan-ka.skole.hr/pravilnici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F66897" w:rsidRDefault="00F66897" w:rsidP="0076046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Termin, mjesto i način održavanja procjene kandidata  za radno m</w:t>
      </w:r>
      <w:r w:rsidR="00760461">
        <w:rPr>
          <w:rFonts w:ascii="Arial" w:hAnsi="Arial" w:cs="Arial"/>
          <w:color w:val="333333"/>
          <w:sz w:val="21"/>
          <w:szCs w:val="21"/>
          <w:shd w:val="clear" w:color="auto" w:fill="FFFFFF"/>
        </w:rPr>
        <w:t>jesto kuhara/</w:t>
      </w:r>
      <w:proofErr w:type="spellStart"/>
      <w:r w:rsidR="00760461">
        <w:rPr>
          <w:rFonts w:ascii="Arial" w:hAnsi="Arial" w:cs="Arial"/>
          <w:color w:val="333333"/>
          <w:sz w:val="21"/>
          <w:szCs w:val="21"/>
          <w:shd w:val="clear" w:color="auto" w:fill="FFFFFF"/>
        </w:rPr>
        <w:t>ice</w:t>
      </w:r>
      <w:proofErr w:type="spellEnd"/>
      <w:r w:rsidR="0076046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 Školi </w:t>
      </w:r>
    </w:p>
    <w:p w:rsidR="00567B7B" w:rsidRPr="00567B7B" w:rsidRDefault="00567B7B" w:rsidP="0076046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67B7B">
        <w:rPr>
          <w:rFonts w:ascii="Arial" w:hAnsi="Arial" w:cs="Arial"/>
          <w:color w:val="333333"/>
          <w:sz w:val="21"/>
          <w:szCs w:val="21"/>
          <w:shd w:val="clear" w:color="auto" w:fill="FFFFFF"/>
        </w:rPr>
        <w:t>objavit će se najkasnije tri dana prije dana određenog za procjenu na mrežnoj stranici Osnovne škole „Braća Seljan“ Karlovac na sljedećem linku:</w:t>
      </w:r>
    </w:p>
    <w:p w:rsidR="00567B7B" w:rsidRPr="00567B7B" w:rsidRDefault="00567B7B" w:rsidP="00567B7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67B7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6" w:history="1">
        <w:r w:rsidRPr="00567B7B"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http://os-braca-seljan-ka.skole.hr/natje_aji_2020_2021_</w:t>
        </w:r>
      </w:hyperlink>
    </w:p>
    <w:p w:rsidR="002A67F9" w:rsidRDefault="002A67F9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Ukoliko se kandidat ne pojavi na procjeni , smatrat će se da je odustao od prijave na natječaj.</w:t>
      </w:r>
    </w:p>
    <w:p w:rsidR="002A67F9" w:rsidRDefault="002A67F9" w:rsidP="00567B7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Prijavom na natječaj kandidati  daju privolu za obradu osobnih podataka navedenih u svim dostavljenim prilozima, odnosno ispravama za potrebe provedbe natječajnog postupka .</w:t>
      </w:r>
    </w:p>
    <w:p w:rsidR="002A67F9" w:rsidRDefault="002A67F9" w:rsidP="00567B7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Osobe koje ne ulaze na listu kan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didata Škola ne obavještava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 razlozima , a  o rezultatima</w:t>
      </w:r>
    </w:p>
    <w:p w:rsidR="002A67F9" w:rsidRDefault="002A67F9" w:rsidP="00567B7B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Natječaja kandidati će biti obavješteni putem web stranice Škole u roku 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>tri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radna dana od dana donošenja Odluke o zasnivanju radnog odnosa.</w:t>
      </w:r>
    </w:p>
    <w:p w:rsidR="005D434B" w:rsidRDefault="005D434B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 napomenom da se kandidati neće posebno pozivati. Kandidati su obvezni pristupiti procjeni, ako kandidat ne pristupi utvrđenoj procjeni i vrednovanju, smatra se da je povukao prijavu na natječaj.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Natječaj je objavljen 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>22.3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.2021. godine na mrežnim stranicama Hrvatskog Zavoda za zapošljavanje, mrežnoj stranici Osnovne škole „Braća Seljan“ Karlovac</w:t>
      </w:r>
    </w:p>
    <w:p w:rsidR="005D434B" w:rsidRDefault="005D434B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7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http://os-braca-seljan-ka.skole.hr/natje_aji_2020_2021_</w:t>
        </w:r>
      </w:hyperlink>
    </w:p>
    <w:p w:rsidR="005D434B" w:rsidRDefault="005D434B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oglasnoj ploči Škole.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Rok za podnošenje prijava je osam (8) dana od dana objave natječaja. Natječajna dokumentacija dostavlja se neposredno u zatvorenoj omotnici ili poštom na adresu Škole: Osnovna škola „Braća Seljan“ Karlovac,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.Vladimira Nazora 1, 47000 Karlovac, s naznakom „ ZA NATJEČAJ – 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>KU</w:t>
      </w:r>
      <w:r w:rsidR="00AC7B2C">
        <w:rPr>
          <w:rFonts w:ascii="Arial" w:hAnsi="Arial" w:cs="Arial"/>
          <w:color w:val="333333"/>
          <w:sz w:val="21"/>
          <w:szCs w:val="21"/>
          <w:shd w:val="clear" w:color="auto" w:fill="FFFFFF"/>
        </w:rPr>
        <w:t>HARA</w:t>
      </w:r>
      <w:r w:rsidR="00F65A04">
        <w:rPr>
          <w:rFonts w:ascii="Arial" w:hAnsi="Arial" w:cs="Arial"/>
          <w:color w:val="333333"/>
          <w:sz w:val="21"/>
          <w:szCs w:val="21"/>
          <w:shd w:val="clear" w:color="auto" w:fill="FFFFFF"/>
        </w:rPr>
        <w:t>/</w:t>
      </w:r>
      <w:bookmarkStart w:id="0" w:name="_GoBack"/>
      <w:bookmarkEnd w:id="0"/>
      <w:r w:rsidR="00AC7B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96D1E">
        <w:rPr>
          <w:rFonts w:ascii="Arial" w:hAnsi="Arial" w:cs="Arial"/>
          <w:color w:val="333333"/>
          <w:sz w:val="21"/>
          <w:szCs w:val="21"/>
          <w:shd w:val="clear" w:color="auto" w:fill="FFFFFF"/>
        </w:rPr>
        <w:t>ICA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 rezultatima natječaja kandidati će biti obaviješteni u zakonskom roku putem Obavijesti na mrežnoj stranici Škole </w:t>
      </w:r>
      <w:hyperlink r:id="rId8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http://os-braca-seljan-ka.skole.hr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Ravnateljica</w:t>
      </w:r>
    </w:p>
    <w:p w:rsidR="005D434B" w:rsidRDefault="005D434B" w:rsidP="005D43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    Jasmina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Budinski,dipl.uč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C166DE" w:rsidRDefault="00C166DE"/>
    <w:sectPr w:rsidR="00C1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2A67F9"/>
    <w:rsid w:val="00567B7B"/>
    <w:rsid w:val="005D434B"/>
    <w:rsid w:val="00760461"/>
    <w:rsid w:val="00796D1E"/>
    <w:rsid w:val="00822EDE"/>
    <w:rsid w:val="00AC7B2C"/>
    <w:rsid w:val="00C166DE"/>
    <w:rsid w:val="00CF4504"/>
    <w:rsid w:val="00D02938"/>
    <w:rsid w:val="00F65A04"/>
    <w:rsid w:val="00F66897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E97F-CA51-4319-BBBC-02C946A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4B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434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a-seljan-ka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braca-seljan-ka.skole.hr/natje_aji_2020_202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braca-seljan-ka.skole.hr/natje_aji_2020_2021_" TargetMode="External"/><Relationship Id="rId5" Type="http://schemas.openxmlformats.org/officeDocument/2006/relationships/hyperlink" Target="http://os-braca-seljan-ka.skole.hr/pravilnic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Davorka</cp:lastModifiedBy>
  <cp:revision>5</cp:revision>
  <cp:lastPrinted>2021-03-22T13:00:00Z</cp:lastPrinted>
  <dcterms:created xsi:type="dcterms:W3CDTF">2021-03-22T11:26:00Z</dcterms:created>
  <dcterms:modified xsi:type="dcterms:W3CDTF">2021-03-22T13:07:00Z</dcterms:modified>
</cp:coreProperties>
</file>