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AE" w:rsidRDefault="00FA02AE" w:rsidP="00FA02AE">
      <w:pPr>
        <w:spacing w:after="240"/>
        <w:ind w:firstLine="708"/>
        <w:rPr>
          <w:rFonts w:ascii="Times New Roman" w:hAnsi="Times New Roman"/>
          <w:b/>
          <w:sz w:val="22"/>
          <w:szCs w:val="22"/>
          <w:lang w:eastAsia="x-none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  <w:lang w:eastAsia="x-none"/>
        </w:rPr>
        <w:t xml:space="preserve"> Plan rada stručnog suradnika edukacijsko rehabilitacijskog profila – socijalnog pedagoga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  <w:gridCol w:w="1987"/>
        <w:gridCol w:w="1099"/>
        <w:gridCol w:w="1132"/>
      </w:tblGrid>
      <w:tr w:rsidR="00FA02AE" w:rsidTr="005D174F">
        <w:trPr>
          <w:cantSplit/>
          <w:trHeight w:val="28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FA02AE" w:rsidRDefault="00FA02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Vrsta posla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FA02AE" w:rsidRDefault="00FA02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Vrijeme realizacije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FA02AE" w:rsidRDefault="00FA02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Broj sati</w:t>
            </w:r>
          </w:p>
        </w:tc>
      </w:tr>
      <w:tr w:rsidR="00FA02AE" w:rsidTr="00FA02AE">
        <w:trPr>
          <w:cantSplit/>
          <w:trHeight w:val="283"/>
        </w:trPr>
        <w:tc>
          <w:tcPr>
            <w:tcW w:w="1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A02AE" w:rsidRDefault="00FA02AE">
            <w:pPr>
              <w:tabs>
                <w:tab w:val="left" w:pos="1665"/>
                <w:tab w:val="center" w:pos="38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A02AE" w:rsidRDefault="00FA02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Tjedno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A02AE" w:rsidRDefault="00FA02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Godišnje</w:t>
            </w:r>
          </w:p>
        </w:tc>
      </w:tr>
      <w:tr w:rsidR="00FA02AE" w:rsidTr="002510DD">
        <w:trPr>
          <w:cantSplit/>
          <w:trHeight w:val="283"/>
        </w:trPr>
        <w:tc>
          <w:tcPr>
            <w:tcW w:w="1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FA02AE" w:rsidRDefault="00FA02AE">
            <w:pPr>
              <w:tabs>
                <w:tab w:val="left" w:pos="1665"/>
                <w:tab w:val="center" w:pos="3826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I. NEPOSREDANI ODGOJNO OBRAZOVNI RAD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:rsidR="00FA02AE" w:rsidRDefault="00FA02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FA02AE" w:rsidRDefault="00A56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1100</w:t>
            </w:r>
          </w:p>
        </w:tc>
      </w:tr>
      <w:tr w:rsidR="00FA02AE" w:rsidTr="002510DD">
        <w:trPr>
          <w:cantSplit/>
          <w:trHeight w:val="28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RAD S UČENICIMA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A02AE" w:rsidRDefault="00FA02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FA02AE" w:rsidRDefault="00A56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880</w:t>
            </w:r>
          </w:p>
        </w:tc>
      </w:tr>
      <w:tr w:rsidR="00FA02AE" w:rsidTr="006A572C">
        <w:trPr>
          <w:cantSplit/>
          <w:trHeight w:val="28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 Rad na otkrivanju i procjeni teškoća i prisutnosti čimbenika rizika za razvoj problema u ponašanju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6A572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IX.-VI. mjesec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E" w:rsidRDefault="00A56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E" w:rsidRDefault="00A56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440</w:t>
            </w:r>
          </w:p>
        </w:tc>
      </w:tr>
      <w:tr w:rsidR="00FA02AE" w:rsidTr="006A572C">
        <w:trPr>
          <w:cantSplit/>
          <w:trHeight w:val="28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 Individualni rad i podrška:</w:t>
            </w:r>
          </w:p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1.2.1. učenicima s teškoćama u učenju, učenicima s teškoćama u razvoju, problemima u ponašanju i emocionalnim problemima</w:t>
            </w:r>
          </w:p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1.2.2. učenicima s teškoćama uvjetovanim odgojnim, socijalnim, ekonomskim, kulturalnim i jezičnim čimbenicima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6A572C">
            <w:pPr>
              <w:rPr>
                <w:rFonts w:ascii="Times New Roman" w:hAnsi="Times New Roman"/>
                <w:sz w:val="18"/>
                <w:szCs w:val="18"/>
              </w:rPr>
            </w:pPr>
            <w:r w:rsidRPr="006A572C">
              <w:rPr>
                <w:rFonts w:ascii="Times New Roman" w:hAnsi="Times New Roman"/>
                <w:sz w:val="18"/>
                <w:szCs w:val="18"/>
              </w:rPr>
              <w:t>IX.-VI. mjesec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E" w:rsidRDefault="00A56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E" w:rsidRDefault="00A56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220</w:t>
            </w:r>
          </w:p>
        </w:tc>
      </w:tr>
      <w:tr w:rsidR="00FA02AE" w:rsidTr="006A572C">
        <w:trPr>
          <w:cantSplit/>
          <w:trHeight w:val="28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 Grupni rad, radionice i predavanja u razrednim odjelima</w:t>
            </w:r>
          </w:p>
          <w:p w:rsidR="006A572C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1.3.1.Radionice za učenike ovisno o procijenjenim potrebama razrednog odjela i potreba za određenom intervencijom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X.-V. mjesec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E" w:rsidRDefault="00A56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2AE" w:rsidRDefault="00A56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220</w:t>
            </w:r>
          </w:p>
        </w:tc>
      </w:tr>
      <w:tr w:rsidR="00FA02AE" w:rsidTr="00FA02AE">
        <w:trPr>
          <w:cantSplit/>
          <w:trHeight w:val="283"/>
        </w:trPr>
        <w:tc>
          <w:tcPr>
            <w:tcW w:w="1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NEPOSREDAN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RAD S RODITELJIMA, UČITELJIMA/NASTAVNICIMA, RAVNATELJEM, OSTALIM STRUČNIM SURADNICIMA U ŠKOLI I VANJSKIM SURADNICIMA (GU, ŠKOLSKA LIJEČNICA…)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A02AE" w:rsidRDefault="006A57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6A572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220</w:t>
            </w:r>
          </w:p>
        </w:tc>
      </w:tr>
      <w:tr w:rsidR="00FA02AE" w:rsidTr="00FA02AE">
        <w:trPr>
          <w:cantSplit/>
          <w:trHeight w:val="28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 Suradnja s roditeljima</w:t>
            </w:r>
          </w:p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2.1.1.Individualno i grupno savjetovanje roditelja</w:t>
            </w:r>
          </w:p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2.1.2.Održavanje predavanja/radionica na roditeljskim sastancima</w:t>
            </w:r>
          </w:p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2.1.3. Sudjelovanje u radu Vijeća roditelja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032F3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VIII.-VII. mjesec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E" w:rsidRDefault="00032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032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</w:tr>
      <w:tr w:rsidR="00FA02AE" w:rsidTr="00FA02AE">
        <w:trPr>
          <w:cantSplit/>
          <w:trHeight w:val="28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 Suradnja s ravnateljem i članovima stručnog tima škole</w:t>
            </w:r>
          </w:p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2.2.1. Planiranje i programiranje rada</w:t>
            </w:r>
          </w:p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2.2.3. Analiza uspješnosti</w:t>
            </w:r>
          </w:p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2.2.3 Unapređenje odgojno-obrazovnog stanja u školi</w:t>
            </w:r>
          </w:p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Voditeljica tima za kvalitetu</w:t>
            </w:r>
          </w:p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2.2.4. Dogovori o pedagoškom postupanju i radu s učenicima s posebnim potrebama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tijekom godine</w:t>
            </w:r>
          </w:p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IX. i X. mjesec</w:t>
            </w:r>
          </w:p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VI. i VII. mjesec</w:t>
            </w:r>
          </w:p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tijekom godine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E" w:rsidRDefault="00032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032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</w:tr>
      <w:tr w:rsidR="00032F32" w:rsidTr="00D70DB9">
        <w:trPr>
          <w:cantSplit/>
          <w:trHeight w:val="144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F32" w:rsidRDefault="00032F3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 Suradnja s učiteljima</w:t>
            </w:r>
          </w:p>
          <w:p w:rsidR="00032F32" w:rsidRDefault="00032F3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2.3.1. Dogovaranje o postupanju s učenicima s posebnim odgojno obrazovnim potrebama, izmjena informacija o učenicima</w:t>
            </w:r>
          </w:p>
          <w:p w:rsidR="00032F32" w:rsidRDefault="00032F3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2.3.2. Savjetodavni rad</w:t>
            </w:r>
          </w:p>
          <w:p w:rsidR="00032F32" w:rsidRDefault="00032F3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2.3.3. Pomoć pri izradi primjerenih planova i programa o primjerenom obliku školovanja za učenike s teškoćama u razvoju</w:t>
            </w:r>
          </w:p>
          <w:p w:rsidR="00032F32" w:rsidRDefault="00032F3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2.3.4. Održavanje predavanja i radionica</w:t>
            </w:r>
          </w:p>
          <w:p w:rsidR="00032F32" w:rsidRDefault="00032F32" w:rsidP="006E22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Suradnja s ostalim dionicima (ustanovama koje skrbe o zdravlju, zaštiti, odgoju i obrazovanju djece i mladih te organizacijama civilnog društva)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F32" w:rsidRDefault="00032F32" w:rsidP="003422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VIII.-VII. mjesec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F32" w:rsidRDefault="00032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2F32" w:rsidRDefault="00032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</w:tr>
      <w:tr w:rsidR="00FA02AE" w:rsidTr="002510DD">
        <w:trPr>
          <w:cantSplit/>
          <w:trHeight w:val="283"/>
        </w:trPr>
        <w:tc>
          <w:tcPr>
            <w:tcW w:w="1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FA02AE" w:rsidRDefault="006A572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II</w:t>
            </w:r>
            <w:r w:rsidR="00FA02AE">
              <w:rPr>
                <w:rFonts w:ascii="Times New Roman" w:hAnsi="Times New Roman"/>
                <w:b/>
                <w:sz w:val="18"/>
                <w:szCs w:val="18"/>
              </w:rPr>
              <w:t>. POSLOVI KOJI PROIZLAZE IZ RADA S UČENICIMA, VOĐENJE PEDAGOŠKE DOKUMENTACIJE I PRIPREMA ZA RAD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:rsidR="00FA02AE" w:rsidRDefault="00032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FA02AE" w:rsidRDefault="002510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676</w:t>
            </w:r>
          </w:p>
        </w:tc>
      </w:tr>
      <w:tr w:rsidR="00A56277" w:rsidTr="00A56277">
        <w:trPr>
          <w:cantSplit/>
          <w:trHeight w:val="1162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56277" w:rsidRDefault="00A5627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2.Vođenje dokumentacije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56277" w:rsidRDefault="00A56277" w:rsidP="002D2A8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VIII.-VII. mjesec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56277" w:rsidRDefault="00A56277" w:rsidP="00A56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A56277" w:rsidRDefault="00A56277" w:rsidP="00763B1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176</w:t>
            </w:r>
          </w:p>
        </w:tc>
      </w:tr>
      <w:tr w:rsidR="00A56277" w:rsidTr="005A42A3">
        <w:trPr>
          <w:cantSplit/>
          <w:trHeight w:val="1162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56277" w:rsidRDefault="00A5627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.1. Vođenje socijalno-pedagoške dokumentacije i dnevnika rada</w:t>
            </w:r>
          </w:p>
          <w:p w:rsidR="00A56277" w:rsidRDefault="00A5627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.2. Evidencija učenika s teškoćama</w:t>
            </w:r>
          </w:p>
          <w:p w:rsidR="00A56277" w:rsidRDefault="00A5627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.3. Planiranje i programiranje individualnog i grupnog rada, pripreme za neposredan rad s učenicima, učiteljima i roditeljima</w:t>
            </w:r>
          </w:p>
          <w:p w:rsidR="00A56277" w:rsidRDefault="00A56277" w:rsidP="009D1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.4. Izrada nalaza i mišljenja</w:t>
            </w:r>
          </w:p>
        </w:tc>
        <w:tc>
          <w:tcPr>
            <w:tcW w:w="19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277" w:rsidRDefault="00A56277" w:rsidP="002D2A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277" w:rsidRDefault="00A56277" w:rsidP="00A5627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277" w:rsidRDefault="00A56277" w:rsidP="00763B1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A02AE" w:rsidTr="00FA02AE">
        <w:trPr>
          <w:cantSplit/>
          <w:trHeight w:val="283"/>
        </w:trPr>
        <w:tc>
          <w:tcPr>
            <w:tcW w:w="1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4.RAD U STRUČNIM TIJELIMA I POVJERENSTVIMA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A02AE" w:rsidRDefault="000836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2510D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</w:tr>
      <w:tr w:rsidR="00FA02AE" w:rsidTr="00FA02AE">
        <w:trPr>
          <w:cantSplit/>
          <w:trHeight w:val="28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tabs>
                <w:tab w:val="left" w:pos="50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4.1. Stručni angažman u Povjerenstvu za utvrđivanje psihofizičkog stanja djeteta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E223F4">
            <w:pPr>
              <w:tabs>
                <w:tab w:val="left" w:pos="5070"/>
              </w:tabs>
              <w:rPr>
                <w:rFonts w:ascii="Times New Roman" w:hAnsi="Times New Roman"/>
                <w:sz w:val="18"/>
                <w:szCs w:val="18"/>
              </w:rPr>
            </w:pPr>
            <w:r w:rsidRPr="00E223F4">
              <w:rPr>
                <w:rFonts w:ascii="Times New Roman" w:hAnsi="Times New Roman"/>
                <w:sz w:val="18"/>
                <w:szCs w:val="18"/>
              </w:rPr>
              <w:t>VIII.-VII. mjesec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E" w:rsidRDefault="000836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0836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</w:tr>
      <w:tr w:rsidR="00FA02AE" w:rsidTr="00FA02AE">
        <w:trPr>
          <w:cantSplit/>
          <w:trHeight w:val="28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tabs>
                <w:tab w:val="left" w:pos="640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 Stručni angažman u Povjerenstvu za upis djece u prvi razred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tabs>
                <w:tab w:val="left" w:pos="640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IV. – VI. mjesec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E" w:rsidRDefault="000836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0836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</w:tr>
      <w:tr w:rsidR="00FA02AE" w:rsidTr="00FA02AE">
        <w:trPr>
          <w:cantSplit/>
          <w:trHeight w:val="283"/>
        </w:trPr>
        <w:tc>
          <w:tcPr>
            <w:tcW w:w="1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STRUČNO USAVRŠAVANJE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A02AE" w:rsidRDefault="000836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0836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</w:tr>
      <w:tr w:rsidR="000836CC" w:rsidTr="00D77B74">
        <w:trPr>
          <w:cantSplit/>
          <w:trHeight w:val="86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36CC" w:rsidRDefault="000836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 Individualno i grupno usavršavanje</w:t>
            </w:r>
          </w:p>
          <w:p w:rsidR="000836CC" w:rsidRDefault="000836C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5.2. Planiranje i razvoj profesionalne karijere, praćenje stručne i znanstvene literature</w:t>
            </w:r>
          </w:p>
          <w:p w:rsidR="000836CC" w:rsidRDefault="000836CC" w:rsidP="00D77B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5.3. Sudjelovanje na stručnim skupovima u organizaciji Agencije za odgoj i obrazovanje, Ministarstva znanosti i obrazovanja i dr.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836CC" w:rsidRDefault="00E223F4">
            <w:pPr>
              <w:rPr>
                <w:rFonts w:ascii="Times New Roman" w:hAnsi="Times New Roman"/>
                <w:sz w:val="18"/>
                <w:szCs w:val="18"/>
              </w:rPr>
            </w:pPr>
            <w:r w:rsidRPr="00E223F4">
              <w:rPr>
                <w:rFonts w:ascii="Times New Roman" w:hAnsi="Times New Roman"/>
                <w:sz w:val="18"/>
                <w:szCs w:val="18"/>
              </w:rPr>
              <w:t>VIII.-VII. mjesec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6CC" w:rsidRDefault="000836CC" w:rsidP="002B2A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A02AE" w:rsidTr="00FA02AE">
        <w:trPr>
          <w:cantSplit/>
          <w:trHeight w:val="283"/>
        </w:trPr>
        <w:tc>
          <w:tcPr>
            <w:tcW w:w="1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PROJEKTI I PROGRAMI, KOORDINACIJA POMOĆNIKA U NASTAVI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A02AE" w:rsidRDefault="000836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0836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</w:tr>
      <w:tr w:rsidR="00FA02AE" w:rsidTr="00FA02AE">
        <w:trPr>
          <w:cantSplit/>
          <w:trHeight w:val="28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6.1. Sudjelovanje u projektima i programima organiziranim od strane Ministarstva znanosti i obrazovanja, Gradskog ureda za obrazovanje, Zavoda za javno zdravstvo i ostalih ustanova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E223F4">
            <w:pPr>
              <w:rPr>
                <w:rFonts w:ascii="Times New Roman" w:hAnsi="Times New Roman"/>
                <w:sz w:val="18"/>
                <w:szCs w:val="18"/>
              </w:rPr>
            </w:pPr>
            <w:r w:rsidRPr="00E223F4">
              <w:rPr>
                <w:rFonts w:ascii="Times New Roman" w:hAnsi="Times New Roman"/>
                <w:sz w:val="18"/>
                <w:szCs w:val="18"/>
              </w:rPr>
              <w:t>VIII.-VII. mjesec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E" w:rsidRDefault="000836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0836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</w:tr>
      <w:tr w:rsidR="00FA02AE" w:rsidTr="00FA02AE">
        <w:trPr>
          <w:cantSplit/>
          <w:trHeight w:val="28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6.2. Koordinacija rada pomoćnika u nastavi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E223F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IX. – VI. mjesec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E" w:rsidRDefault="000836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0836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</w:tr>
      <w:tr w:rsidR="00FA02AE" w:rsidTr="00FA02AE">
        <w:trPr>
          <w:cantSplit/>
          <w:trHeight w:val="283"/>
        </w:trPr>
        <w:tc>
          <w:tcPr>
            <w:tcW w:w="1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 OSTALI POSLOVI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FA02AE" w:rsidRDefault="000836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0836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220</w:t>
            </w:r>
          </w:p>
        </w:tc>
      </w:tr>
      <w:tr w:rsidR="00FA02AE" w:rsidTr="00FA02AE">
        <w:trPr>
          <w:cantSplit/>
          <w:trHeight w:val="28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7.1. Sudjelovanje u kulturnoj i javnoj djelatnosti škole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E223F4">
            <w:pPr>
              <w:rPr>
                <w:rFonts w:ascii="Times New Roman" w:hAnsi="Times New Roman"/>
                <w:sz w:val="18"/>
                <w:szCs w:val="18"/>
              </w:rPr>
            </w:pPr>
            <w:r w:rsidRPr="00E223F4">
              <w:rPr>
                <w:rFonts w:ascii="Times New Roman" w:hAnsi="Times New Roman"/>
                <w:sz w:val="18"/>
                <w:szCs w:val="18"/>
              </w:rPr>
              <w:t>IX. – VI. mjesec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E" w:rsidRDefault="000836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0836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</w:tr>
      <w:tr w:rsidR="00FA02AE" w:rsidTr="00FA02AE">
        <w:trPr>
          <w:cantSplit/>
          <w:trHeight w:val="28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7.2. Sudjelovanje u planiranju i programiranju rada škole i ostali administrativno-statistički poslovi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E223F4">
            <w:pPr>
              <w:rPr>
                <w:rFonts w:ascii="Times New Roman" w:hAnsi="Times New Roman"/>
                <w:sz w:val="18"/>
                <w:szCs w:val="18"/>
              </w:rPr>
            </w:pPr>
            <w:r w:rsidRPr="00E223F4">
              <w:rPr>
                <w:rFonts w:ascii="Times New Roman" w:hAnsi="Times New Roman"/>
                <w:sz w:val="18"/>
                <w:szCs w:val="18"/>
              </w:rPr>
              <w:t>VIII.-VII. mjesec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E" w:rsidRDefault="000836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0836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</w:tr>
      <w:tr w:rsidR="00FA02AE" w:rsidTr="00FA02AE">
        <w:trPr>
          <w:cantSplit/>
          <w:trHeight w:val="28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7.3. Izvanredni poslovi, svi poslovi po nalogu ravnatelja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E223F4">
            <w:pPr>
              <w:rPr>
                <w:rFonts w:ascii="Times New Roman" w:hAnsi="Times New Roman"/>
                <w:sz w:val="18"/>
                <w:szCs w:val="18"/>
              </w:rPr>
            </w:pPr>
            <w:r w:rsidRPr="00E223F4">
              <w:rPr>
                <w:rFonts w:ascii="Times New Roman" w:hAnsi="Times New Roman"/>
                <w:sz w:val="18"/>
                <w:szCs w:val="18"/>
              </w:rPr>
              <w:t>VIII.-VII. mjesec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AE" w:rsidRDefault="000836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0836C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88</w:t>
            </w:r>
          </w:p>
        </w:tc>
      </w:tr>
      <w:tr w:rsidR="00A56277" w:rsidTr="00A56277">
        <w:trPr>
          <w:cantSplit/>
          <w:trHeight w:val="283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277" w:rsidRDefault="00A562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:rsidR="00A56277" w:rsidRDefault="00A5627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UKUPNO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:rsidR="00A56277" w:rsidRDefault="00A56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:rsidR="00A56277" w:rsidRDefault="00A56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1776</w:t>
            </w:r>
          </w:p>
        </w:tc>
      </w:tr>
    </w:tbl>
    <w:p w:rsidR="00FA02AE" w:rsidRDefault="00FA02AE" w:rsidP="00FA02AE">
      <w:pPr>
        <w:spacing w:after="240"/>
        <w:rPr>
          <w:rFonts w:ascii="Times New Roman" w:hAnsi="Times New Roman"/>
          <w:b/>
          <w:sz w:val="22"/>
          <w:szCs w:val="22"/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1"/>
        <w:gridCol w:w="658"/>
        <w:gridCol w:w="658"/>
        <w:gridCol w:w="658"/>
        <w:gridCol w:w="658"/>
        <w:gridCol w:w="658"/>
        <w:gridCol w:w="659"/>
        <w:gridCol w:w="658"/>
        <w:gridCol w:w="658"/>
        <w:gridCol w:w="658"/>
        <w:gridCol w:w="658"/>
        <w:gridCol w:w="658"/>
        <w:gridCol w:w="659"/>
        <w:gridCol w:w="2568"/>
      </w:tblGrid>
      <w:tr w:rsidR="00FA02AE" w:rsidTr="00FA02AE">
        <w:trPr>
          <w:trHeight w:val="283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POSLOVI I ZADACI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IX.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X.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XI.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XII.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VII.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VIII.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Ukupno </w:t>
            </w:r>
          </w:p>
        </w:tc>
      </w:tr>
      <w:tr w:rsidR="00FA02AE" w:rsidTr="00FA02AE">
        <w:trPr>
          <w:trHeight w:val="283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Mjesečni fond sati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1776 sati</w:t>
            </w:r>
          </w:p>
        </w:tc>
      </w:tr>
      <w:tr w:rsidR="00FA02AE" w:rsidTr="00FA02AE">
        <w:trPr>
          <w:trHeight w:val="283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Blagdani i praznici, subote i nedjelje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118 dana</w:t>
            </w:r>
          </w:p>
        </w:tc>
      </w:tr>
      <w:tr w:rsidR="00FA02AE" w:rsidTr="00FA02AE">
        <w:trPr>
          <w:trHeight w:val="283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Broj radnih dana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252 dana – 30 GO = 222</w:t>
            </w:r>
          </w:p>
        </w:tc>
      </w:tr>
      <w:tr w:rsidR="00FA02AE" w:rsidTr="00FA02AE">
        <w:trPr>
          <w:trHeight w:val="283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Godišnji odmor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30 dana</w:t>
            </w:r>
          </w:p>
        </w:tc>
      </w:tr>
    </w:tbl>
    <w:p w:rsidR="00FA02AE" w:rsidRDefault="00FA02AE" w:rsidP="00FA02AE">
      <w:pPr>
        <w:spacing w:after="240"/>
        <w:jc w:val="both"/>
        <w:rPr>
          <w:rFonts w:ascii="Times New Roman" w:hAnsi="Times New Roman"/>
          <w:b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5"/>
        <w:gridCol w:w="2552"/>
      </w:tblGrid>
      <w:tr w:rsidR="00FA02AE" w:rsidTr="00FA02AE">
        <w:trPr>
          <w:trHeight w:val="283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sz w:val="18"/>
                <w:szCs w:val="18"/>
                <w:lang w:eastAsia="x-none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x-none"/>
              </w:rPr>
              <w:t>Neposredan rad s učenicima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A02AE" w:rsidRDefault="00E223F4">
            <w:pPr>
              <w:rPr>
                <w:rFonts w:ascii="Times New Roman" w:eastAsia="Calibri" w:hAnsi="Times New Roman"/>
                <w:b/>
                <w:sz w:val="18"/>
                <w:szCs w:val="18"/>
                <w:lang w:eastAsia="x-none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x-none"/>
              </w:rPr>
              <w:t>880</w:t>
            </w:r>
          </w:p>
        </w:tc>
      </w:tr>
      <w:tr w:rsidR="00FA02AE" w:rsidTr="00FA02AE">
        <w:trPr>
          <w:trHeight w:val="283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2AE" w:rsidRDefault="00E223F4" w:rsidP="00E223F4">
            <w:pPr>
              <w:rPr>
                <w:rFonts w:ascii="Times New Roman" w:eastAsia="Calibri" w:hAnsi="Times New Roman"/>
                <w:b/>
                <w:sz w:val="18"/>
                <w:szCs w:val="18"/>
                <w:lang w:eastAsia="x-none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x-none"/>
              </w:rPr>
              <w:t xml:space="preserve">Neposredan rad </w:t>
            </w:r>
            <w:r w:rsidR="00FA02AE">
              <w:rPr>
                <w:rFonts w:ascii="Times New Roman" w:eastAsia="Calibri" w:hAnsi="Times New Roman"/>
                <w:b/>
                <w:sz w:val="18"/>
                <w:szCs w:val="18"/>
                <w:lang w:eastAsia="x-none"/>
              </w:rPr>
              <w:t xml:space="preserve">s roditeljima, učiteljima/nastavnicima, Ravnateljem, ostalim stručnim suradnicima u školi i vanjskim suradnicima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A02AE" w:rsidRDefault="00E223F4">
            <w:pPr>
              <w:rPr>
                <w:rFonts w:ascii="Times New Roman" w:eastAsia="Calibri" w:hAnsi="Times New Roman"/>
                <w:b/>
                <w:sz w:val="18"/>
                <w:szCs w:val="18"/>
                <w:lang w:eastAsia="x-none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x-none"/>
              </w:rPr>
              <w:t>220</w:t>
            </w:r>
          </w:p>
        </w:tc>
      </w:tr>
      <w:tr w:rsidR="00FA02AE" w:rsidTr="00FA02AE">
        <w:trPr>
          <w:trHeight w:val="283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2AE" w:rsidRDefault="00E223F4">
            <w:pPr>
              <w:rPr>
                <w:rFonts w:ascii="Times New Roman" w:eastAsia="Calibri" w:hAnsi="Times New Roman"/>
                <w:b/>
                <w:sz w:val="18"/>
                <w:szCs w:val="18"/>
                <w:lang w:eastAsia="x-none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x-none"/>
              </w:rPr>
              <w:t>Poslovi koji proizlaze iz neposrednog rada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A02AE" w:rsidRDefault="00E223F4">
            <w:pPr>
              <w:rPr>
                <w:rFonts w:ascii="Times New Roman" w:eastAsia="Calibri" w:hAnsi="Times New Roman"/>
                <w:b/>
                <w:sz w:val="18"/>
                <w:szCs w:val="18"/>
                <w:lang w:eastAsia="x-none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x-none"/>
              </w:rPr>
              <w:t>676</w:t>
            </w:r>
          </w:p>
        </w:tc>
      </w:tr>
      <w:tr w:rsidR="00FA02AE" w:rsidTr="00FA02AE">
        <w:trPr>
          <w:trHeight w:val="283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sz w:val="18"/>
                <w:szCs w:val="18"/>
                <w:lang w:eastAsia="x-none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x-none"/>
              </w:rPr>
              <w:lastRenderedPageBreak/>
              <w:t>UKUPNO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A02AE" w:rsidRDefault="00FA02AE">
            <w:pPr>
              <w:rPr>
                <w:rFonts w:ascii="Times New Roman" w:eastAsia="Calibri" w:hAnsi="Times New Roman"/>
                <w:b/>
                <w:sz w:val="18"/>
                <w:szCs w:val="18"/>
                <w:lang w:eastAsia="x-none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x-none"/>
              </w:rPr>
              <w:t>1776</w:t>
            </w:r>
          </w:p>
        </w:tc>
      </w:tr>
    </w:tbl>
    <w:p w:rsidR="00FA02AE" w:rsidRDefault="00FA02AE" w:rsidP="00FA02AE">
      <w:pPr>
        <w:spacing w:after="240"/>
        <w:rPr>
          <w:rFonts w:ascii="Times New Roman" w:hAnsi="Times New Roman"/>
          <w:b/>
          <w:sz w:val="22"/>
          <w:szCs w:val="22"/>
          <w:lang w:eastAsia="x-none"/>
        </w:rPr>
      </w:pPr>
    </w:p>
    <w:p w:rsidR="00535519" w:rsidRDefault="00535519"/>
    <w:sectPr w:rsidR="00535519" w:rsidSect="00FA02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61"/>
    <w:rsid w:val="00032F32"/>
    <w:rsid w:val="000836CC"/>
    <w:rsid w:val="002510DD"/>
    <w:rsid w:val="003C4961"/>
    <w:rsid w:val="00535519"/>
    <w:rsid w:val="006A572C"/>
    <w:rsid w:val="00A56277"/>
    <w:rsid w:val="00E223F4"/>
    <w:rsid w:val="00FA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06909-B917-4B05-85D4-049398FD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2AE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zbornicadva</dc:creator>
  <cp:keywords/>
  <dc:description/>
  <cp:lastModifiedBy>zbornicadva</cp:lastModifiedBy>
  <cp:revision>2</cp:revision>
  <dcterms:created xsi:type="dcterms:W3CDTF">2024-04-09T06:59:00Z</dcterms:created>
  <dcterms:modified xsi:type="dcterms:W3CDTF">2024-04-09T08:06:00Z</dcterms:modified>
</cp:coreProperties>
</file>