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2C56" w14:textId="77777777" w:rsidR="005F6177" w:rsidRDefault="005F6177" w:rsidP="005F6177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Brezovica, 2. ožujak 2023.</w:t>
      </w:r>
    </w:p>
    <w:p w14:paraId="1DE5C512" w14:textId="77777777" w:rsidR="005F6177" w:rsidRDefault="005F6177" w:rsidP="005F6177">
      <w:pPr>
        <w:rPr>
          <w:rFonts w:ascii="Cambria" w:eastAsia="Cambria" w:hAnsi="Cambria" w:cs="Cambria"/>
          <w:b/>
          <w:sz w:val="32"/>
          <w:szCs w:val="32"/>
        </w:rPr>
      </w:pPr>
    </w:p>
    <w:p w14:paraId="12C6179D" w14:textId="77777777" w:rsidR="005F6177" w:rsidRDefault="005F6177" w:rsidP="005F6177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ZAPISNIK</w:t>
      </w:r>
    </w:p>
    <w:p w14:paraId="54848DDE" w14:textId="77777777" w:rsidR="005F6177" w:rsidRDefault="005F6177" w:rsidP="005F6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16. sjednice Školskog odbora Osnovne škole Brezovica održane dana 2.3.2023. u učionici 29 Osnovne škole Brezovica s početkom u 19:00h sati.</w:t>
      </w:r>
    </w:p>
    <w:p w14:paraId="7C436173" w14:textId="77777777" w:rsidR="005F6177" w:rsidRDefault="005F6177" w:rsidP="005F6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FE76E2" w14:textId="77777777" w:rsidR="005F6177" w:rsidRDefault="005F6177" w:rsidP="005F6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 školskog odbora: Zdravko Lučić, Sanja Konjić, Danijela Abramović, Larisa Oreški </w:t>
      </w:r>
      <w:proofErr w:type="spellStart"/>
      <w:r>
        <w:rPr>
          <w:rFonts w:ascii="Times New Roman" w:hAnsi="Times New Roman" w:cs="Times New Roman"/>
          <w:sz w:val="24"/>
          <w:szCs w:val="24"/>
        </w:rPr>
        <w:t>Šebek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Smiljana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Svedrović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Jasenka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Valašek</w:t>
      </w:r>
      <w:proofErr w:type="spellEnd"/>
      <w:r>
        <w:rPr>
          <w:rFonts w:ascii="Times New Roman" w:hAnsi="Times New Roman" w:cs="Times New Roman"/>
          <w:sz w:val="24"/>
          <w:szCs w:val="24"/>
        </w:rPr>
        <w:t>, Ivan Petrić</w:t>
      </w:r>
    </w:p>
    <w:p w14:paraId="20238A8E" w14:textId="77777777" w:rsidR="005F6177" w:rsidRDefault="005F6177" w:rsidP="005F6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nazočan:</w:t>
      </w:r>
    </w:p>
    <w:p w14:paraId="0E8723E2" w14:textId="77777777" w:rsidR="005F6177" w:rsidRDefault="005F6177" w:rsidP="005F6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Ravnatelj: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Rogalo</w:t>
      </w:r>
      <w:proofErr w:type="spellEnd"/>
    </w:p>
    <w:p w14:paraId="717854B7" w14:textId="77777777" w:rsidR="005F6177" w:rsidRDefault="005F6177" w:rsidP="005F6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 Sanja Konjić</w:t>
      </w:r>
    </w:p>
    <w:p w14:paraId="3056D27D" w14:textId="77777777" w:rsidR="005F6177" w:rsidRDefault="005F6177" w:rsidP="005F61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D5CF5E" w14:textId="77777777" w:rsidR="005F6177" w:rsidRDefault="005F6177" w:rsidP="005F6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Školskog odbora Zdravko Lučić pozdravlja nazočne i otvara 16. sjednicu Školskog odbora. Utvrdio je da su nazočni 7 članova Školskog odbora i da se mogu donositi pravovaljane odluke. </w:t>
      </w:r>
    </w:p>
    <w:p w14:paraId="5E810756" w14:textId="77777777" w:rsidR="005F6177" w:rsidRDefault="005F6177" w:rsidP="005F61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Predsjedatelj sjednice Školskog odbora predlaže usvajanje dnevnog reda: </w:t>
      </w:r>
    </w:p>
    <w:p w14:paraId="1703654E" w14:textId="77777777" w:rsidR="005F6177" w:rsidRDefault="005F6177" w:rsidP="005F61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Dnevni red:</w:t>
      </w:r>
    </w:p>
    <w:p w14:paraId="78522CDC" w14:textId="77777777" w:rsidR="005F6177" w:rsidRDefault="005F6177" w:rsidP="005F6177">
      <w:pPr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15. sjednice Školskog odbora.</w:t>
      </w:r>
    </w:p>
    <w:p w14:paraId="038FF7BA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Socijalni pedagog - određeno -</w:t>
      </w:r>
      <w:bookmarkStart w:id="0" w:name="_Hlk128416350"/>
      <w:r>
        <w:rPr>
          <w:rFonts w:ascii="Times New Roman" w:hAnsi="Times New Roman" w:cs="Times New Roman"/>
          <w:sz w:val="24"/>
          <w:szCs w:val="24"/>
        </w:rPr>
        <w:t xml:space="preserve"> puno radno vrijeme</w:t>
      </w:r>
      <w:bookmarkEnd w:id="0"/>
    </w:p>
    <w:p w14:paraId="451F3B2A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8416019"/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Likovna kultura – određeno - puno radno vrijeme</w:t>
      </w:r>
    </w:p>
    <w:bookmarkEnd w:id="1"/>
    <w:p w14:paraId="5A2D949F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Razredna nastava – određeno - puno radno vrijeme</w:t>
      </w:r>
    </w:p>
    <w:p w14:paraId="21AB73DA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Priroda i Biologija – određeno - nepuno radno vrijeme</w:t>
      </w:r>
    </w:p>
    <w:p w14:paraId="49882EBD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Tjelesna i zdravstvena kultura – određeno - puno radno vrijeme</w:t>
      </w:r>
    </w:p>
    <w:p w14:paraId="0875D983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Engleski jezik – određeno - puno radno vrijeme</w:t>
      </w:r>
    </w:p>
    <w:p w14:paraId="2C2629B1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davanju prethodne suglasnosti na zapošljavanju po provedenim natječaju – Informatika – neodređeno -puno radno vrijeme</w:t>
      </w:r>
    </w:p>
    <w:p w14:paraId="4F1A407E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Zamolba SAVEZA HRVAČKIH ŠPORTOVA GRADA ZAGREBA za korištenje športske dvorane u svrhu organizacije hrvačkih natjecanja</w:t>
      </w:r>
    </w:p>
    <w:p w14:paraId="3D290FC5" w14:textId="77777777" w:rsidR="005F6177" w:rsidRDefault="005F6177" w:rsidP="005F6177">
      <w:pPr>
        <w:pStyle w:val="Odlomakpopisa"/>
        <w:spacing w:after="120"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B4EC4EB" w14:textId="77777777" w:rsidR="005F6177" w:rsidRDefault="005F6177" w:rsidP="005F6177">
      <w:pPr>
        <w:pStyle w:val="Odlomakpopisa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7E548BB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24145C" w14:textId="77777777" w:rsidR="005F6177" w:rsidRDefault="005F6177" w:rsidP="005F6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Usvajanje zapisnika 15. sjednice</w:t>
      </w:r>
    </w:p>
    <w:p w14:paraId="7D2DF2DF" w14:textId="77777777" w:rsidR="005F6177" w:rsidRDefault="005F6177" w:rsidP="005F6177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Predsjednik Školskog odbora poziva prisutne da iznesu eventualne primjedbe na zapisnik 15. sjednice. Nitko nije imao primjedbu. Zapisnik je usvojen, dva člana su suzdržana.</w:t>
      </w:r>
    </w:p>
    <w:p w14:paraId="66CB52F7" w14:textId="77777777" w:rsidR="005F6177" w:rsidRDefault="005F6177" w:rsidP="005F6177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3AB49C" w14:textId="77777777" w:rsidR="005F6177" w:rsidRDefault="005F6177" w:rsidP="005F6177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 Školski odbor usvojio zapisnik 15. sjednice od 15.2.2023. godine.</w:t>
      </w:r>
    </w:p>
    <w:p w14:paraId="642F8735" w14:textId="77777777" w:rsidR="005F6177" w:rsidRDefault="005F6177" w:rsidP="005F6177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2E17C" w14:textId="77777777" w:rsidR="005F6177" w:rsidRDefault="005F6177" w:rsidP="005F6177">
      <w:pPr>
        <w:pStyle w:val="Odlomakpopisa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Prelazimo na sljedeću točku dnevnog reda. Svi su suglasni.</w:t>
      </w:r>
    </w:p>
    <w:p w14:paraId="027114BD" w14:textId="77777777" w:rsidR="005F6177" w:rsidRDefault="005F6177" w:rsidP="005F6177">
      <w:pPr>
        <w:spacing w:after="120" w:line="240" w:lineRule="atLeast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Ad. 2.</w:t>
      </w: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Odluke o davanju prethodne suglasnosti na zapošljavanju po provedenim natječaju – Socijalni pedagog - određeno - puno radno vrijeme zapošljava se kolegica Lucija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Šikuten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353D19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daje jednoglasnu suglasnost ravnatelju o zapošljavanju Lucije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Šikuten</w:t>
      </w:r>
      <w:proofErr w:type="spellEnd"/>
    </w:p>
    <w:p w14:paraId="6075C8E4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Ad.3. </w:t>
      </w: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Odluke o davanju prethodne suglasnosti na zapošljavanju po provedenim natječaju –    </w:t>
      </w:r>
    </w:p>
    <w:p w14:paraId="21A8B762" w14:textId="77777777" w:rsidR="005F6177" w:rsidRDefault="005F6177" w:rsidP="005F6177">
      <w:pPr>
        <w:spacing w:after="12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Likovna kultura – određeno - puno radno vrijeme zapošljava se kolegica 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Krajančić</w:t>
      </w:r>
      <w:proofErr w:type="spellEnd"/>
    </w:p>
    <w:p w14:paraId="608FFB4C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daje jednoglasnu suglasnost ravnatelju o zapošljavanju Marije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Krajančić</w:t>
      </w:r>
      <w:proofErr w:type="spellEnd"/>
    </w:p>
    <w:p w14:paraId="0EA88481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Odluke o davanju prethodne suglasnosti na zapošljavanju po provedenim natječaju –      </w:t>
      </w:r>
    </w:p>
    <w:p w14:paraId="71EFFFEF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Razredna nastava – određeno - puno radno vrijeme zapošljava se Ana Pučko</w:t>
      </w:r>
    </w:p>
    <w:p w14:paraId="1F3A6112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 Školski odbor daje jednoglasnu suglasnost ravnatelju o zapošljavanju Ane Pučko</w:t>
      </w:r>
    </w:p>
    <w:p w14:paraId="1DAAC316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Ad.5.</w:t>
      </w:r>
      <w:r>
        <w:rPr>
          <w:rFonts w:ascii="Times New Roman" w:hAnsi="Times New Roman" w:cs="Times New Roman"/>
          <w:sz w:val="24"/>
          <w:szCs w:val="24"/>
        </w:rPr>
        <w:tab/>
        <w:t xml:space="preserve">Odluke o davanju prethodne suglasnosti na zapošljavanju po provedenim natječaju – </w:t>
      </w:r>
    </w:p>
    <w:p w14:paraId="3B0AEAC6" w14:textId="77777777" w:rsidR="005F6177" w:rsidRDefault="005F6177" w:rsidP="005F6177">
      <w:pPr>
        <w:spacing w:after="12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Priroda i Biologija – određeno - nepuno radno vrijeme zapošljava se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Vendeković</w:t>
      </w:r>
      <w:proofErr w:type="spellEnd"/>
    </w:p>
    <w:p w14:paraId="2CDD8838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daje jednoglasnu suglasnost ravnatelju o zapošljavanju Marijane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Vendeković</w:t>
      </w:r>
      <w:proofErr w:type="spellEnd"/>
    </w:p>
    <w:p w14:paraId="49BFA176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Ad.6.</w:t>
      </w:r>
      <w:r>
        <w:rPr>
          <w:rFonts w:ascii="Times New Roman" w:hAnsi="Times New Roman" w:cs="Times New Roman"/>
          <w:sz w:val="24"/>
          <w:szCs w:val="24"/>
        </w:rPr>
        <w:tab/>
        <w:t xml:space="preserve">Odluke o davanju prethodne suglasnosti na zapošljavanju po provedenim natječaju – </w:t>
      </w:r>
    </w:p>
    <w:p w14:paraId="57A212E4" w14:textId="77777777" w:rsidR="005F6177" w:rsidRDefault="005F6177" w:rsidP="005F6177">
      <w:pPr>
        <w:spacing w:after="120" w:line="24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Tjelesna i zdravstvena kultura – određeno - puno radno vrijeme zapošljava se Tena Čopor</w:t>
      </w:r>
    </w:p>
    <w:p w14:paraId="7FBBABA9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 Školski odbor daje jednoglasnu suglasnost ravnatelju o zapošljavanju Tene Čopor</w:t>
      </w:r>
    </w:p>
    <w:p w14:paraId="5DB575BE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Ad.7.</w:t>
      </w:r>
      <w:r>
        <w:rPr>
          <w:rFonts w:ascii="Times New Roman" w:hAnsi="Times New Roman" w:cs="Times New Roman"/>
          <w:sz w:val="24"/>
          <w:szCs w:val="24"/>
        </w:rPr>
        <w:tab/>
        <w:t xml:space="preserve">Odluke o davanju prethodne suglasnosti na zapošljavanju po provedenim natječaju – </w:t>
      </w:r>
    </w:p>
    <w:p w14:paraId="1572E3E6" w14:textId="77777777" w:rsidR="005F6177" w:rsidRDefault="005F6177" w:rsidP="005F6177">
      <w:pPr>
        <w:spacing w:after="12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Engleski jezik – određeno - puno radno vrijeme zapošljava se Bruno Volarić</w:t>
      </w:r>
    </w:p>
    <w:p w14:paraId="739DBB47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 Školski odbor daje jednoglasnu suglasnost ravnatelju o zapošljavanju Brune Volarić</w:t>
      </w:r>
    </w:p>
    <w:p w14:paraId="05269300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Odluke o davanju prethodne suglasnosti na zapošljavanju po provedenim natječaju – </w:t>
      </w:r>
    </w:p>
    <w:p w14:paraId="33E21262" w14:textId="77777777" w:rsidR="005F6177" w:rsidRDefault="005F6177" w:rsidP="005F6177">
      <w:pPr>
        <w:spacing w:after="12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Informatika – neodređeno - puno radno vrijeme zapošljava se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Šalinger</w:t>
      </w:r>
      <w:proofErr w:type="spellEnd"/>
    </w:p>
    <w:p w14:paraId="02E819F7" w14:textId="77777777" w:rsidR="005F6177" w:rsidRDefault="005F6177" w:rsidP="005F6177">
      <w:pPr>
        <w:spacing w:after="12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daje jednoglasnu suglasnost ravnatelju o zapošljavanju Martine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Šalinger</w:t>
      </w:r>
      <w:proofErr w:type="spellEnd"/>
    </w:p>
    <w:p w14:paraId="1D38BC79" w14:textId="77777777" w:rsidR="005F6177" w:rsidRDefault="005F6177" w:rsidP="005F6177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 xml:space="preserve">Zamolba SAVEZA HRVAČKIH ŠPORTOVA GRADA ZAGREBA za korištenje </w:t>
      </w:r>
    </w:p>
    <w:p w14:paraId="24A33A17" w14:textId="77777777" w:rsidR="005F6177" w:rsidRDefault="005F6177" w:rsidP="005F6177">
      <w:pPr>
        <w:spacing w:after="12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športske dvorane u svrhu organizacije hrvačkih natjecanja</w:t>
      </w:r>
    </w:p>
    <w:p w14:paraId="24F83D74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Ravnatelj smatra da je najgora opcija ako dvorana zjapi prazna, stoga navodi da će škola </w:t>
      </w:r>
    </w:p>
    <w:p w14:paraId="625A4E59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t>imati i koristi od ustupanja dvorane za korištenje Savezu hrvačkih športova grada</w:t>
      </w:r>
    </w:p>
    <w:p w14:paraId="3D7CA9EA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</w:rPr>
        <w:lastRenderedPageBreak/>
        <w:t xml:space="preserve">Zagreba. </w:t>
      </w:r>
    </w:p>
    <w:p w14:paraId="728F39F7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izlazi u susret Savezu </w:t>
      </w: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hrvačkih športova grada Zagreba </w:t>
      </w:r>
    </w:p>
    <w:p w14:paraId="7BAFAF44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  <w:t xml:space="preserve">za korištenje dvorane na datume navedene u zamolbi. </w:t>
      </w:r>
    </w:p>
    <w:p w14:paraId="1DE3AB55" w14:textId="77777777" w:rsidR="005F6177" w:rsidRDefault="005F6177" w:rsidP="005F617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Ad.10. Razno</w:t>
      </w:r>
    </w:p>
    <w:p w14:paraId="42309772" w14:textId="77777777" w:rsidR="005F6177" w:rsidRDefault="005F6177" w:rsidP="005F6177">
      <w:pPr>
        <w:spacing w:after="120"/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Ad.10.1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Na 15. sjednici Školskog odbora odlučeno je da se pedagoginji Rožić Bradić izrekne opomena pred otkaz zbog neprimjerenog „ponašanja“ iznošenja neosnovanih tužbi na rad i ustrojstvo za koje postoje pravne dozvole i suglasnosti. Na današnjoj 16.sjednici kolegica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Valašek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smatra da se prije izricanja bilo kakve opomene treba pružiti mogućnost gospođi Rožić Bradić da se očituje pred Školskim odborom. Pedagoginji će se uručiti pisani poziv za očitovanje Školskom odboru.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2ED9C3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se slaže te će se pisani poziv za sjednicu Školskog odbora </w:t>
      </w:r>
    </w:p>
    <w:p w14:paraId="6964F683" w14:textId="77777777" w:rsidR="005F6177" w:rsidRDefault="005F6177" w:rsidP="005F6177">
      <w:pPr>
        <w:spacing w:after="120" w:line="240" w:lineRule="atLeast"/>
        <w:ind w:left="1416" w:hanging="708"/>
        <w:jc w:val="both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uručiti pedagoginji.</w:t>
      </w:r>
    </w:p>
    <w:p w14:paraId="6151F646" w14:textId="77777777" w:rsidR="005F6177" w:rsidRDefault="005F6177" w:rsidP="005F6177">
      <w:pPr>
        <w:spacing w:after="120"/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Ad.10.2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Osnivanje Športskog društva Brezovica koji će voditi kolegica Kristina Hoffman.</w:t>
      </w:r>
    </w:p>
    <w:p w14:paraId="5994914E" w14:textId="77777777" w:rsidR="005F6177" w:rsidRDefault="005F6177" w:rsidP="005F6177">
      <w:pPr>
        <w:spacing w:after="120"/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95BA25" w14:textId="77777777" w:rsidR="005F6177" w:rsidRDefault="005F6177" w:rsidP="005F6177">
      <w:pPr>
        <w:spacing w:after="12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je suglasan s osnivanjem Športskog društva Brezovica koji će voditi kolegica Kristina Hoffman. Predsjednik predlaže da se ubuduće ovakvi zahtjevi šalju Školskom odboru u pisanom obliku. </w:t>
      </w:r>
    </w:p>
    <w:p w14:paraId="457C1EB0" w14:textId="77777777" w:rsidR="008B254F" w:rsidRDefault="008B254F" w:rsidP="005F6177">
      <w:pPr>
        <w:spacing w:after="12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1308D1" w14:textId="77777777" w:rsidR="005F6177" w:rsidRDefault="005F6177" w:rsidP="005F6177">
      <w:pPr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Ad.10.3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Pripremanje i dostavljanje obroka za učenike produženog boravka Osnovnoj školi Stjepana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Bencekovića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Horvati</w:t>
      </w:r>
    </w:p>
    <w:p w14:paraId="2A5DA6D3" w14:textId="77777777" w:rsidR="005F6177" w:rsidRDefault="005F6177" w:rsidP="005F617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donosi jednoglasnu odluku da OŠ Brezovica priprema i dostavlja obroke za učenike produženog boravka Osnovnoj školi Stjepana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Bencekovića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počevši od 1.ožujka 2023.godine.</w:t>
      </w:r>
    </w:p>
    <w:p w14:paraId="600389BC" w14:textId="77777777" w:rsidR="008B254F" w:rsidRDefault="008B254F" w:rsidP="005F617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5B674" w14:textId="77777777" w:rsidR="005F6177" w:rsidRDefault="005F6177" w:rsidP="005F6177">
      <w:pPr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Ad.10.4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Mladi sportaš hrvač Božidar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Grbinićek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učenik naše škole ide u Brazil i na njega smo jako ponosni. Odlazak u Brazil organizira Hrvatski Športski Savez. Također ostvarujemo jako dobre rezultate u hrvanju, na Državnom natjecanju u Poreču smo bili uvjerljivo prvi, a cure su nam bile treće  državnom natjecanju.</w:t>
      </w:r>
    </w:p>
    <w:p w14:paraId="52C57D1F" w14:textId="77777777" w:rsidR="005F6177" w:rsidRDefault="005F6177" w:rsidP="005F6177">
      <w:pPr>
        <w:ind w:left="1416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čestita pobjednicima u Poreču, mladom sportašu </w:t>
      </w:r>
    </w:p>
    <w:p w14:paraId="7D5DE733" w14:textId="77777777" w:rsidR="005F6177" w:rsidRDefault="005F6177" w:rsidP="005F6177">
      <w:pPr>
        <w:ind w:left="141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želi puno uspjeha u Brazilu</w:t>
      </w:r>
    </w:p>
    <w:p w14:paraId="167B80AC" w14:textId="28F46F76" w:rsidR="005F6177" w:rsidRDefault="005F6177" w:rsidP="005F6177">
      <w:pPr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Ad.10.5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Gospodin Cerovski je uložio prigovor na očitovanje Grada za DVD Donji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Dragonožec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dalje tvrdeći da su djeca prilikom korištenja DVD prostorija u svrhu nastave uništila stolce, a šteta je oko 25 000kn. Ravnatelj odbija i  tvrdi da djeca nisu mogla napraviti tu štetu na stolcima. Stolci su stari oko 25 godina i koriste se u mnoge svrhe tako da nije moguće da su to uništila djeca Razredne nastave u Donjem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Dragonožcu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0404C1" w14:textId="77777777" w:rsidR="005F6177" w:rsidRDefault="005F6177" w:rsidP="005F61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Zaključak: Školski odbor prima na znanje sve navedene informacije. </w:t>
      </w:r>
    </w:p>
    <w:p w14:paraId="0437116C" w14:textId="77777777" w:rsidR="005F6177" w:rsidRDefault="005F6177" w:rsidP="005F6177">
      <w:pPr>
        <w:ind w:left="1416" w:hanging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Ad.10.6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Predsjednik ŠO navodi da je CARNET objavio katalog dodatne specijalizirane opreme za E-škole, te da svaka škola dobiva 6000 eura. Zamolba je da se nabavi računalo za zbornicu jer trenutno u zbornici nema funkcionalnog računala.</w:t>
      </w:r>
    </w:p>
    <w:p w14:paraId="4FA3FD47" w14:textId="77777777" w:rsidR="005F6177" w:rsidRDefault="005F6177" w:rsidP="005F6177">
      <w:pPr>
        <w:ind w:left="1416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Školski odbor prima na znanje te se slaže sa nabavom računala za </w:t>
      </w:r>
    </w:p>
    <w:p w14:paraId="61386A9A" w14:textId="77777777" w:rsidR="005F6177" w:rsidRDefault="005F6177" w:rsidP="005F6177">
      <w:pPr>
        <w:ind w:left="141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zbornicu.</w:t>
      </w:r>
    </w:p>
    <w:p w14:paraId="4C5E7FAB" w14:textId="77777777" w:rsidR="005F6177" w:rsidRDefault="005F6177" w:rsidP="005F61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54A846" w14:textId="77777777" w:rsidR="005F6177" w:rsidRDefault="005F6177" w:rsidP="005F617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Nitko nema što dodati, predsjednik zaključuje sjednicu u 20:03h</w:t>
      </w:r>
    </w:p>
    <w:p w14:paraId="2AC86783" w14:textId="77777777" w:rsidR="005F6177" w:rsidRDefault="005F6177" w:rsidP="005F617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37DD83" w14:textId="77777777" w:rsidR="005F6177" w:rsidRDefault="005F6177" w:rsidP="005F617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Predsjednik školskog odbora:</w:t>
      </w:r>
    </w:p>
    <w:p w14:paraId="2B39CB06" w14:textId="77777777" w:rsidR="005F6177" w:rsidRDefault="005F6177" w:rsidP="005F61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Sanja Konjić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Zdravko Lučić</w:t>
      </w:r>
    </w:p>
    <w:p w14:paraId="632E7640" w14:textId="77777777" w:rsidR="005F6177" w:rsidRDefault="005F6177" w:rsidP="005F61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B63A0" w14:textId="77777777" w:rsidR="005F6177" w:rsidRDefault="005F6177" w:rsidP="005F6177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00A99399" w14:textId="77777777" w:rsidR="005F6177" w:rsidRDefault="005F6177" w:rsidP="005F6177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48FF6FA" w14:textId="77777777" w:rsidR="005F6177" w:rsidRDefault="005F6177" w:rsidP="005F6177"/>
    <w:p w14:paraId="73524BE8" w14:textId="77777777" w:rsidR="00B909FC" w:rsidRDefault="00B909FC"/>
    <w:sectPr w:rsidR="00B90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63DFB"/>
    <w:multiLevelType w:val="hybridMultilevel"/>
    <w:tmpl w:val="89668A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63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70"/>
    <w:rsid w:val="00365470"/>
    <w:rsid w:val="005F6177"/>
    <w:rsid w:val="008B254F"/>
    <w:rsid w:val="00B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444D"/>
  <w15:chartTrackingRefBased/>
  <w15:docId w15:val="{ED43B065-969B-4E9B-9053-1D3B030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177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6177"/>
    <w:pPr>
      <w:spacing w:after="0" w:line="240" w:lineRule="auto"/>
    </w:pPr>
    <w:rPr>
      <w:rFonts w:ascii="Calibri" w:eastAsia="Calibri" w:hAnsi="Calibri" w:cs="Calibri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5F6177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lucic</dc:creator>
  <cp:keywords/>
  <dc:description/>
  <cp:lastModifiedBy>zdravko lucic</cp:lastModifiedBy>
  <cp:revision>5</cp:revision>
  <dcterms:created xsi:type="dcterms:W3CDTF">2023-07-24T08:20:00Z</dcterms:created>
  <dcterms:modified xsi:type="dcterms:W3CDTF">2023-07-24T08:25:00Z</dcterms:modified>
</cp:coreProperties>
</file>