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bookmarkStart w:id="0" w:name="_Hlk20207086"/>
      <w:r w:rsidRPr="00D72BB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1. PRODUŽENI BORAVAK</w:t>
      </w:r>
      <w:bookmarkEnd w:id="0"/>
    </w:p>
    <w:p w:rsid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J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edinstven mjesečni iznos sudjelovanja roditelja učenika u cijeni programa produženog boravka: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5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273"/>
      </w:tblGrid>
      <w:tr w:rsidR="00D72BBC" w:rsidRPr="00D72BBC" w:rsidTr="00D72BBC">
        <w:trPr>
          <w:trHeight w:val="227"/>
          <w:jc w:val="center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za učenike I., II. i III. razreda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 kuna</w:t>
            </w:r>
          </w:p>
        </w:tc>
      </w:tr>
      <w:tr w:rsidR="00D72BBC" w:rsidRPr="00D72BBC" w:rsidTr="00D72BBC">
        <w:trPr>
          <w:trHeight w:val="227"/>
          <w:jc w:val="center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za učenike IV. razreda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 kuna</w:t>
            </w:r>
          </w:p>
        </w:tc>
      </w:tr>
    </w:tbl>
    <w:p w:rsidR="00D72BBC" w:rsidRPr="00D72BBC" w:rsidRDefault="00D72BBC" w:rsidP="00D72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Iznos sudjelovanja roditelja u cijeni programa plaća se za 10 mjeseci (rujan - lipanj) i može se umanjiti samo ako roditelji ostvaruju olakšice u plaćanju utvrđene ovim programom.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72BBC" w:rsidRPr="00D72BBC" w:rsidTr="00D72BBC">
        <w:trPr>
          <w:tblHeader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1" w:name="_Hlk19871706"/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OLAKŠICE U PLAĆANJU IMAJU RODITELJI UČENIKA S PREBIVALIŠTEM NA PODRUČJU GRADA ZAGREBA ZA:</w:t>
            </w:r>
            <w:bookmarkEnd w:id="1"/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dijete osobe s invaliditetom (100 % i 90 %) - oslobađa se obveze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dijete osobe s invaliditetom (od 80 % do 60 %) - plaća 50 % od iznosa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dijete osobe s invaliditetom (50 % i manje) - plaća 75 % od iznosa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treće i svako daljnje dijete iste obitelji u programu produženog boravka - oslobađa se obveze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drugo dijete iste obitelji u programu produženog boravka - plaća 75 % od iznosa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dijete samohranog roditelja - plaća 75 % od iznosa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64" w:hanging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 dijete ili njegova obitelj koja se koristi pravom na zajamčenu minimalnu naknadu u sustavu socijalne skrbi - oslobađa se obveze sudjelovanja u cijeni programa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Gradski ured za obrazovanje utvrđuje pravo na oslobađanje, odnosno smanjivanje obveze sudjelovanja roditelja u cijeni programa za posebne slučajeve izvan utvrđenog sustava olakšica, a na osnovi obrazloženog zahtjeva škole u suradnji s centrima za socijalnu skrb, zdravstvenim i drugim nadležnim ustanovama.</w:t>
            </w:r>
          </w:p>
        </w:tc>
      </w:tr>
    </w:tbl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Osnovne škole će utvrditi pravo na olakšice u plaćanju na temelju sljedećih dokaza: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72BBC" w:rsidRPr="00D72BBC" w:rsidTr="00D72BBC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1. 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dokaz o prebivalištu djeteta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 uvjerenje MUP-a o prebivalištu djeteta ili pisana privola roditelja da gradska školska ustanova može sama - preko nadležnog gradskog ureda provjeriti podatak o prebivalištu djeteta u evidenciji prebivališta i boravišta građana;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2. 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dokazi o samohranosti roditelja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 rodni list djeteta, smrtni list za preminulog roditelja/staratelja ili potvrda o nestanku drugog roditelja/staratelja ili rješenje Centra za socijalnu skrb o privremenom uzdržavanju djeteta;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3. 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dokaz o statusu osobe s invaliditetom i postotku invalidnosti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 rješenje o statusu invalida Domovinskog rata s podatkom o postotku invalidnosti, odnosno rješenje o statusu osobe s invaliditetom i postotku invalidnosti;</w:t>
            </w:r>
          </w:p>
        </w:tc>
      </w:tr>
      <w:tr w:rsidR="00D72BBC" w:rsidRPr="00D72BBC" w:rsidTr="00D72BBC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4. 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dokazi o pravu na zajamčenu minimalnu naknadu:</w:t>
            </w: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rješenje centra za socijalnu skrb o pravu na zajamčenu minimalnu naknadu</w:t>
            </w:r>
          </w:p>
        </w:tc>
      </w:tr>
    </w:tbl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Ako roditelj/staratelj učenika ostvaruje olakšicu po više osnova, primjenjuje se jedna olakšica koja je za roditelja najpovoljnija. Iznos sudjelovanja roditelja/staratelja učenika u cijeni programa produženog boravka utvrđuju osnovne škole na temelju dostavljene dokumentacije, a prije potpisivanja ugovora što ga osnovna škola sklapa s roditeljem/starateljem učenika za svaku školsku godinu.</w:t>
      </w:r>
    </w:p>
    <w:p w:rsidR="00D72BBC" w:rsidRDefault="00D72BBC"/>
    <w:p w:rsidR="00D72BBC" w:rsidRPr="00D72BBC" w:rsidRDefault="00D72BBC" w:rsidP="00D72BB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2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 SUFINANCIRANJE PREHRANE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Cijena mliječnog obroka iznosi 5,00 kuna, ručka 9,00 kuna, a užine 2,50 kuna. Učenici ostvaruju pravo na sufinanciranje cijene obroka, sukladno utvrđenim kriterijima i mjerilima iz ovog programa. Razlika sredstava do utvrđene pune cijene besplatnih i sufinanciranih obroka, školi se doznačuje iz proračunskih sredstava.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Ostvarivanje prava na sufinanciranje školske prehrane ostvaruju svi učenici/korisnici prava, na sljedeće načine: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D72BBC" w:rsidRPr="00D72BBC" w:rsidTr="00D72BBC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 - PRAVO NA BESPLATNI MLIJEČNI OBROK, RUČAK I UŽINU OSTVARUJU:</w:t>
            </w:r>
          </w:p>
        </w:tc>
      </w:tr>
      <w:tr w:rsidR="00D72BBC" w:rsidRPr="00D72BBC" w:rsidTr="00D72BBC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učenici korisnici zajamčene minimalne naknade ili obitelji učenika koje ostvaruju navedeno pravo;</w:t>
            </w:r>
          </w:p>
        </w:tc>
      </w:tr>
      <w:tr w:rsidR="00D72BBC" w:rsidRPr="00D72BBC" w:rsidTr="00D72BBC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ind w:left="113" w:hanging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učenici čiji su roditelji nezaposleni i redovno su prijavljeni Zavodu za zapošljavanje ili zadnja dva mjeseca nisu primili plaću (odnosi se na oba roditelja, odnosno samohranog roditelja);</w:t>
            </w:r>
          </w:p>
        </w:tc>
      </w:tr>
      <w:tr w:rsidR="00D72BBC" w:rsidRPr="00D72BBC" w:rsidTr="00D72BBC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djeca s invaliditetom III. i IV. kategorije;</w:t>
            </w:r>
          </w:p>
        </w:tc>
      </w:tr>
      <w:tr w:rsidR="00D72BBC" w:rsidRPr="00D72BBC" w:rsidTr="00D72BBC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 djeca HRV invalida iz Domovinskog rata;</w:t>
            </w:r>
          </w:p>
        </w:tc>
      </w:tr>
      <w:tr w:rsidR="00D72BBC" w:rsidRPr="00D72BBC" w:rsidTr="00D72BBC">
        <w:tc>
          <w:tcPr>
            <w:tcW w:w="9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- djeca osoba s invaliditetom (100 % i 90 %).</w:t>
            </w:r>
          </w:p>
        </w:tc>
      </w:tr>
    </w:tbl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B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-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Učenici koji primaju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dječji doplatak 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imaju pravo na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sufinancirani mliječni obrok, ručak i užinu, 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uz uvjet da su uključeni u produženi boravak.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Sufinanciranje cijene mliječnog obroka ove kategorije korisnika prehrane provodi se na temelju rješenja, uvjerenja ili potvrde HZMO-a o pravu na dječji doplatak na način prikazan u tablici.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942"/>
        <w:gridCol w:w="896"/>
        <w:gridCol w:w="942"/>
        <w:gridCol w:w="896"/>
        <w:gridCol w:w="942"/>
        <w:gridCol w:w="896"/>
      </w:tblGrid>
      <w:tr w:rsidR="00D72BBC" w:rsidRPr="00D72BBC" w:rsidTr="00D72BBC">
        <w:tc>
          <w:tcPr>
            <w:tcW w:w="36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 - SUFINANCIRANJE OBROKA ZA UČENIKE KOJI PRIMAJU DJEČJI DOPLATAK</w:t>
            </w:r>
          </w:p>
        </w:tc>
      </w:tr>
      <w:tr w:rsidR="00D72BBC" w:rsidRPr="00D72BBC" w:rsidTr="00D72BBC"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KATEGORIJA KORISNIKA</w:t>
            </w:r>
          </w:p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koji ostvaruju dječji doplatak po Zakonu o doplatku za djecu (Narodne novine 94/01, 138/06, 107/07, 37/08, 61/11, 112/12 i 82/15)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D72BBC" w:rsidRPr="00D72BBC" w:rsidTr="00D72BBC">
        <w:tc>
          <w:tcPr>
            <w:tcW w:w="36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1., članku 21. stavku 1., članku 21. stavku 2. (osnovica članak 17. stavak 1.) i članku 22. Zakona o doplatku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</w:tr>
      <w:tr w:rsidR="00D72BBC" w:rsidRPr="00D72BBC" w:rsidTr="00D72B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85,56 %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1,30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20 %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2 %</w:t>
            </w:r>
          </w:p>
        </w:tc>
      </w:tr>
      <w:tr w:rsidR="00D72BBC" w:rsidRPr="00D72BBC" w:rsidTr="00D72BBC"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2. i članku 21. stavku 1., članku 21. stavku 2. (osnovica članak 17. stavak 2.) Zakona o doplatku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63,89 %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72BBC" w:rsidRPr="00D72BBC" w:rsidTr="00D72BBC">
        <w:tc>
          <w:tcPr>
            <w:tcW w:w="3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 članku 17. stavku 3., članku 21. stavku 1. i članku 21. stavku 2. (osnovica članak 17. stavak 3.) Zakona o doplatku za djecu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50 %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Učenici koji primaju dječji doplatak,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 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 nisu uključeni u program produženog boravka, ostvaruju pravo na sufinanciranje prehrane za ručak po cijeni od 6,50 kuna, a užinu po cijeni od 2,00 kune, 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hr-HR"/>
        </w:rPr>
        <w:t>ako to škola može organizirati.</w:t>
      </w:r>
    </w:p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0"/>
        <w:gridCol w:w="1550"/>
        <w:gridCol w:w="1550"/>
      </w:tblGrid>
      <w:tr w:rsidR="00D72BBC" w:rsidRPr="00D72BBC" w:rsidTr="00D72BBC">
        <w:tc>
          <w:tcPr>
            <w:tcW w:w="15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C- SUFINANCIRANJE OBROKA ZA OSTALE UČENIKE IZVAN A ILI B KRITERIJA</w:t>
            </w:r>
          </w:p>
        </w:tc>
      </w:tr>
      <w:tr w:rsidR="00D72BBC" w:rsidRPr="00D72BBC" w:rsidTr="00D72BBC">
        <w:tc>
          <w:tcPr>
            <w:tcW w:w="1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RUČAK</w:t>
            </w:r>
          </w:p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UŽINA</w:t>
            </w:r>
          </w:p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(uz uvjet uključenja u produženi boravak)</w:t>
            </w:r>
          </w:p>
        </w:tc>
      </w:tr>
      <w:tr w:rsidR="00D72BBC" w:rsidRPr="00D72BBC" w:rsidTr="00D72BBC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POPUST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CIJENA (kn)</w:t>
            </w:r>
          </w:p>
        </w:tc>
      </w:tr>
      <w:tr w:rsidR="00D72BBC" w:rsidRPr="00D72BBC" w:rsidTr="00D72BBC"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30 %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27,78 %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20 %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2BBC" w:rsidRPr="00D72BBC" w:rsidRDefault="00D72BBC" w:rsidP="00D72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2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2,00</w:t>
            </w:r>
          </w:p>
        </w:tc>
      </w:tr>
    </w:tbl>
    <w:p w:rsidR="00D72BBC" w:rsidRPr="00D72BBC" w:rsidRDefault="00D72BBC" w:rsidP="00D72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Za ostale učenike škola može organizirati konzumaciju ručka po cijeni od 9,00 kn i užine po cijeni od 2,50 kn ako zadovoljava sve prostorne i materijalne uvjete, ima adekvatnu kuhinjsku opremu i opremu za serviranje hrane te ako ima dovoljan broj zaposlenika.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Učenici se uključuju u besplatnu ili sufinanciranu prehranu od datuma kad je osnovna škola zaprimila dokumentaciju, a ne od datuma na rješenju, uvjerenju ili potvrdi o pravu na dječji doplatak, odnosno rješenju ili uvjerenju o pravu korištenja socijalne pomoći ili drugim uvjerenjima.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Učenicima s teškoćama u posebnim razrednim odjelima, sufinancira se razlika u cijeni prehrane u odnosu na sufinanciranu prehranu prema</w:t>
      </w:r>
      <w:r w:rsidRPr="00D72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Odluci Ministarstva znanosti i obrazovanja o kriterijima za financiranje povećanih troškova prijevoza i posebnih nastavnih sredstava i pomagala te sufinanciranja prehrane učenika s teškoćama u razvoju u osnovnoškolskim programima za tekuću školsku godinu, a sukladno kriterijima sufinanciranja pod A, B i C ov</w:t>
      </w:r>
      <w:bookmarkStart w:id="2" w:name="_GoBack"/>
      <w:bookmarkEnd w:id="2"/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og programa.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Roditelj učenika plaća cijenu prehrane mjesečno, temeljem evidencije škole o broju konzumiranih obroka i uplatnica koje izdaju škole.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Gradski ured za obrazovanje utvrđuje pravo na oslobađanje, odnosno smanjivanje obveze sudjelovanja roditelja u cijeni programa za posebne slučajeve izvan utvrđenog sustava olakšica, a na osnovi obrazloženog zahtjeva škole u suradnji s centrima za socijalnu skrb, zdravstvenim i drugim nadležnim ustanovama.</w:t>
      </w:r>
    </w:p>
    <w:p w:rsidR="00D72BBC" w:rsidRPr="00D72BBC" w:rsidRDefault="00D72BBC" w:rsidP="00D72B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72BB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Škola je obvezna u svim slučajevima primjenjivati kriterije i mjerila zadana ovim programom.</w:t>
      </w:r>
    </w:p>
    <w:p w:rsidR="00D72BBC" w:rsidRDefault="00D72BBC"/>
    <w:sectPr w:rsidR="00D7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CE"/>
    <w:rsid w:val="000324F9"/>
    <w:rsid w:val="00752796"/>
    <w:rsid w:val="00BE2D45"/>
    <w:rsid w:val="00D72BBC"/>
    <w:rsid w:val="00E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5F92"/>
  <w15:chartTrackingRefBased/>
  <w15:docId w15:val="{B5EE0B7A-68E8-43E6-A201-8AFF2B0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2021-10-20T07:07:00Z</dcterms:created>
  <dcterms:modified xsi:type="dcterms:W3CDTF">2021-10-20T07:19:00Z</dcterms:modified>
</cp:coreProperties>
</file>