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E11" w:rsidRPr="00AD2D61" w:rsidRDefault="00A32E11" w:rsidP="00A32E11">
      <w:pPr>
        <w:spacing w:after="120" w:line="240" w:lineRule="auto"/>
        <w:ind w:left="5387"/>
        <w:rPr>
          <w:rFonts w:ascii="Verdana" w:hAnsi="Verdana"/>
          <w:b/>
        </w:rPr>
      </w:pPr>
    </w:p>
    <w:p w:rsidR="00AD2D61" w:rsidRPr="00556CA6" w:rsidRDefault="00AD2D61" w:rsidP="00556CA6">
      <w:pPr>
        <w:spacing w:after="260" w:line="240" w:lineRule="auto"/>
        <w:jc w:val="center"/>
        <w:rPr>
          <w:rFonts w:ascii="Verdana" w:hAnsi="Verdana"/>
          <w:b/>
          <w:sz w:val="32"/>
          <w:szCs w:val="32"/>
        </w:rPr>
      </w:pPr>
      <w:r w:rsidRPr="00115E26">
        <w:rPr>
          <w:rFonts w:ascii="Verdana" w:hAnsi="Verdana"/>
          <w:b/>
          <w:sz w:val="32"/>
          <w:szCs w:val="32"/>
        </w:rPr>
        <w:t>Međunarodn</w:t>
      </w:r>
      <w:r w:rsidR="00556CA6">
        <w:rPr>
          <w:rFonts w:ascii="Verdana" w:hAnsi="Verdana"/>
          <w:b/>
          <w:sz w:val="32"/>
          <w:szCs w:val="32"/>
        </w:rPr>
        <w:t>i</w:t>
      </w:r>
      <w:r w:rsidRPr="00115E26">
        <w:rPr>
          <w:rFonts w:ascii="Verdana" w:hAnsi="Verdana"/>
          <w:b/>
          <w:sz w:val="32"/>
          <w:szCs w:val="32"/>
        </w:rPr>
        <w:t xml:space="preserve"> dan pismenosti</w:t>
      </w:r>
      <w:r w:rsidR="00556CA6">
        <w:rPr>
          <w:rFonts w:ascii="Verdana" w:hAnsi="Verdana"/>
          <w:b/>
          <w:sz w:val="32"/>
          <w:szCs w:val="32"/>
        </w:rPr>
        <w:t xml:space="preserve"> </w:t>
      </w:r>
      <w:r w:rsidR="00176DF0" w:rsidRPr="00B84AA5">
        <w:rPr>
          <w:rFonts w:ascii="Verdana" w:hAnsi="Verdana"/>
          <w:b/>
          <w:sz w:val="28"/>
          <w:szCs w:val="28"/>
        </w:rPr>
        <w:t>2012.</w:t>
      </w:r>
      <w:r w:rsidR="00B84AA5" w:rsidRPr="00B84AA5">
        <w:rPr>
          <w:rFonts w:ascii="Verdana" w:hAnsi="Verdana"/>
          <w:b/>
          <w:sz w:val="28"/>
          <w:szCs w:val="28"/>
        </w:rPr>
        <w:t xml:space="preserve"> godine</w:t>
      </w:r>
    </w:p>
    <w:p w:rsidR="002E37F2" w:rsidRDefault="00AD2D61" w:rsidP="002E37F2">
      <w:pPr>
        <w:spacing w:after="260" w:line="240" w:lineRule="auto"/>
        <w:jc w:val="both"/>
        <w:rPr>
          <w:rFonts w:ascii="Verdana" w:hAnsi="Verdana"/>
          <w:b/>
        </w:rPr>
      </w:pPr>
      <w:bookmarkStart w:id="0" w:name="_GoBack"/>
      <w:r w:rsidRPr="00AF3EFE">
        <w:rPr>
          <w:rFonts w:ascii="Verdana" w:hAnsi="Verdana"/>
          <w:b/>
        </w:rPr>
        <w:t>Agencija za strukovno obrazovanje i obrazovanje odraslih</w:t>
      </w:r>
      <w:r w:rsidR="00AF3EFE" w:rsidRPr="00AF3EFE">
        <w:rPr>
          <w:rFonts w:ascii="Verdana" w:hAnsi="Verdana"/>
          <w:b/>
        </w:rPr>
        <w:t xml:space="preserve"> </w:t>
      </w:r>
      <w:r w:rsidR="00B84AA5" w:rsidRPr="00AF3EFE">
        <w:rPr>
          <w:rFonts w:ascii="Verdana" w:hAnsi="Verdana"/>
        </w:rPr>
        <w:t xml:space="preserve">i </w:t>
      </w:r>
      <w:r w:rsidRPr="00AF3EFE">
        <w:rPr>
          <w:rFonts w:ascii="Verdana" w:hAnsi="Verdana"/>
          <w:b/>
        </w:rPr>
        <w:t>Hrvatsk</w:t>
      </w:r>
      <w:r w:rsidR="00B84AA5" w:rsidRPr="00AF3EFE">
        <w:rPr>
          <w:rFonts w:ascii="Verdana" w:hAnsi="Verdana"/>
          <w:b/>
        </w:rPr>
        <w:t>o</w:t>
      </w:r>
      <w:r w:rsidRPr="00AF3EFE">
        <w:rPr>
          <w:rFonts w:ascii="Verdana" w:hAnsi="Verdana"/>
          <w:b/>
        </w:rPr>
        <w:t xml:space="preserve"> čitateljsk</w:t>
      </w:r>
      <w:r w:rsidR="00B84AA5" w:rsidRPr="00AF3EFE">
        <w:rPr>
          <w:rFonts w:ascii="Verdana" w:hAnsi="Verdana"/>
          <w:b/>
        </w:rPr>
        <w:t>o</w:t>
      </w:r>
      <w:r w:rsidRPr="00AF3EFE">
        <w:rPr>
          <w:rFonts w:ascii="Verdana" w:hAnsi="Verdana"/>
          <w:b/>
        </w:rPr>
        <w:t xml:space="preserve"> društvo</w:t>
      </w:r>
      <w:r w:rsidR="007D7A80">
        <w:rPr>
          <w:rFonts w:ascii="Verdana" w:hAnsi="Verdana"/>
          <w:b/>
        </w:rPr>
        <w:t xml:space="preserve"> </w:t>
      </w:r>
      <w:r w:rsidR="007D7A80" w:rsidRPr="007D7A80">
        <w:rPr>
          <w:rFonts w:ascii="Verdana" w:hAnsi="Verdana"/>
        </w:rPr>
        <w:t>(</w:t>
      </w:r>
      <w:r w:rsidR="007D7A80">
        <w:rPr>
          <w:rFonts w:ascii="Verdana" w:hAnsi="Verdana"/>
        </w:rPr>
        <w:t>ogranak</w:t>
      </w:r>
      <w:r w:rsidR="00762A51" w:rsidRPr="00AF3EFE">
        <w:rPr>
          <w:rFonts w:ascii="Verdana" w:hAnsi="Verdana"/>
        </w:rPr>
        <w:t xml:space="preserve"> za </w:t>
      </w:r>
      <w:r w:rsidR="007D7A80">
        <w:rPr>
          <w:rFonts w:ascii="Verdana" w:hAnsi="Verdana"/>
        </w:rPr>
        <w:t xml:space="preserve">Grad </w:t>
      </w:r>
      <w:r w:rsidR="00762A51" w:rsidRPr="00AF3EFE">
        <w:rPr>
          <w:rFonts w:ascii="Verdana" w:hAnsi="Verdana"/>
        </w:rPr>
        <w:t>Zagreb i Zagrebačku županiju</w:t>
      </w:r>
      <w:r w:rsidR="007D7A80">
        <w:rPr>
          <w:rFonts w:ascii="Verdana" w:hAnsi="Verdana"/>
        </w:rPr>
        <w:t>)</w:t>
      </w:r>
      <w:r w:rsidR="00AF3EFE" w:rsidRPr="00AF3EFE">
        <w:rPr>
          <w:rFonts w:ascii="Verdana" w:hAnsi="Verdana"/>
        </w:rPr>
        <w:t xml:space="preserve"> </w:t>
      </w:r>
      <w:r w:rsidR="00115E26" w:rsidRPr="00AF3EFE">
        <w:rPr>
          <w:rFonts w:ascii="Verdana" w:hAnsi="Verdana"/>
        </w:rPr>
        <w:t>ove godine obilježavaju</w:t>
      </w:r>
      <w:r w:rsidR="00AF3EFE" w:rsidRPr="00AF3EFE">
        <w:rPr>
          <w:rFonts w:ascii="Verdana" w:hAnsi="Verdana"/>
        </w:rPr>
        <w:t xml:space="preserve"> </w:t>
      </w:r>
      <w:r w:rsidRPr="00AF3EFE">
        <w:rPr>
          <w:rFonts w:ascii="Verdana" w:hAnsi="Verdana"/>
          <w:b/>
        </w:rPr>
        <w:t>Međunarodni dan pismenosti</w:t>
      </w:r>
      <w:r w:rsidR="00AF3EFE" w:rsidRPr="00AF3EFE">
        <w:rPr>
          <w:rFonts w:ascii="Verdana" w:hAnsi="Verdana"/>
          <w:b/>
        </w:rPr>
        <w:t xml:space="preserve"> </w:t>
      </w:r>
      <w:r w:rsidR="00CB6D95" w:rsidRPr="00AF3EFE">
        <w:rPr>
          <w:rFonts w:ascii="Verdana" w:hAnsi="Verdana"/>
        </w:rPr>
        <w:t>organizacijom okruglog</w:t>
      </w:r>
      <w:r w:rsidR="00692C7B">
        <w:rPr>
          <w:rFonts w:ascii="Verdana" w:hAnsi="Verdana"/>
        </w:rPr>
        <w:t>a</w:t>
      </w:r>
      <w:r w:rsidR="00CB6D95" w:rsidRPr="00AF3EFE">
        <w:rPr>
          <w:rFonts w:ascii="Verdana" w:hAnsi="Verdana"/>
        </w:rPr>
        <w:t xml:space="preserve"> stola na temu </w:t>
      </w:r>
      <w:r w:rsidR="00762A51" w:rsidRPr="00AF3EFE">
        <w:rPr>
          <w:rFonts w:ascii="Verdana" w:hAnsi="Verdana"/>
        </w:rPr>
        <w:t>promicanja</w:t>
      </w:r>
      <w:r w:rsidR="00AF3EFE" w:rsidRPr="00AF3EFE">
        <w:rPr>
          <w:rFonts w:ascii="Verdana" w:hAnsi="Verdana"/>
        </w:rPr>
        <w:t xml:space="preserve"> </w:t>
      </w:r>
      <w:r w:rsidR="00CB6D95" w:rsidRPr="00AF3EFE">
        <w:rPr>
          <w:rFonts w:ascii="Verdana" w:hAnsi="Verdana"/>
        </w:rPr>
        <w:t xml:space="preserve">čitanja i pismenosti pod nazivom </w:t>
      </w:r>
      <w:r w:rsidR="00762A51" w:rsidRPr="00692C7B">
        <w:rPr>
          <w:rFonts w:ascii="Verdana" w:hAnsi="Verdana"/>
          <w:b/>
        </w:rPr>
        <w:t>„</w:t>
      </w:r>
      <w:r w:rsidR="00CB6D95" w:rsidRPr="00692C7B">
        <w:rPr>
          <w:rFonts w:ascii="Verdana" w:hAnsi="Verdana"/>
          <w:b/>
        </w:rPr>
        <w:t>Čita</w:t>
      </w:r>
      <w:r w:rsidR="00AF3EFE" w:rsidRPr="00692C7B">
        <w:rPr>
          <w:rFonts w:ascii="Verdana" w:hAnsi="Verdana"/>
          <w:b/>
        </w:rPr>
        <w:t>n</w:t>
      </w:r>
      <w:r w:rsidR="00CB6D95" w:rsidRPr="00692C7B">
        <w:rPr>
          <w:rFonts w:ascii="Verdana" w:hAnsi="Verdana"/>
          <w:b/>
        </w:rPr>
        <w:t>j</w:t>
      </w:r>
      <w:r w:rsidR="00AF3EFE" w:rsidRPr="00692C7B">
        <w:rPr>
          <w:rFonts w:ascii="Verdana" w:hAnsi="Verdana"/>
          <w:b/>
        </w:rPr>
        <w:t>e</w:t>
      </w:r>
      <w:r w:rsidR="00CB6D95" w:rsidRPr="00692C7B">
        <w:rPr>
          <w:rFonts w:ascii="Verdana" w:hAnsi="Verdana"/>
          <w:b/>
        </w:rPr>
        <w:t>m</w:t>
      </w:r>
      <w:r w:rsidR="00AF3EFE" w:rsidRPr="00692C7B">
        <w:rPr>
          <w:rFonts w:ascii="Verdana" w:hAnsi="Verdana"/>
          <w:b/>
        </w:rPr>
        <w:t xml:space="preserve"> do pismenosti“.</w:t>
      </w:r>
      <w:r w:rsidR="002E37F2" w:rsidRPr="002E37F2">
        <w:rPr>
          <w:rFonts w:ascii="Verdana" w:hAnsi="Verdana"/>
          <w:b/>
        </w:rPr>
        <w:t xml:space="preserve"> </w:t>
      </w:r>
    </w:p>
    <w:bookmarkEnd w:id="0"/>
    <w:p w:rsidR="00556CA6" w:rsidRPr="00556CA6" w:rsidRDefault="00556CA6" w:rsidP="002E37F2">
      <w:pPr>
        <w:spacing w:after="260" w:line="240" w:lineRule="auto"/>
        <w:jc w:val="both"/>
        <w:rPr>
          <w:rFonts w:ascii="Verdana" w:hAnsi="Verdana"/>
        </w:rPr>
      </w:pPr>
      <w:r w:rsidRPr="00556CA6">
        <w:rPr>
          <w:rFonts w:ascii="Verdana" w:hAnsi="Verdana"/>
        </w:rPr>
        <w:t>Međunarodni dan pismenosti (International</w:t>
      </w:r>
      <w:r w:rsidR="00692C7B">
        <w:rPr>
          <w:rFonts w:ascii="Verdana" w:hAnsi="Verdana"/>
        </w:rPr>
        <w:t xml:space="preserve"> </w:t>
      </w:r>
      <w:r w:rsidRPr="00556CA6">
        <w:rPr>
          <w:rFonts w:ascii="Verdana" w:hAnsi="Verdana"/>
        </w:rPr>
        <w:t>Literacy</w:t>
      </w:r>
      <w:r w:rsidR="00692C7B">
        <w:rPr>
          <w:rFonts w:ascii="Verdana" w:hAnsi="Verdana"/>
        </w:rPr>
        <w:t xml:space="preserve"> Day) UNESCO-</w:t>
      </w:r>
      <w:r w:rsidRPr="00556CA6">
        <w:rPr>
          <w:rFonts w:ascii="Verdana" w:hAnsi="Verdana"/>
        </w:rPr>
        <w:t>va je inicijativa, čiji je cilj svake godine podsjetiti međunarodnu zajednicu na status pismenosti i obrazovanja odraslih na globalnoj razini. Ideja o obilježavanju Međunarodnoga dana pismenosti pojavila se u rujnu 1965. godine u Teheranu, na Svjetskoj konferenciji ministara obrazovanja, o temi iskorjenjivanja nepismenosti. Kao dan obilježavanja odabran je 8. rujn</w:t>
      </w:r>
      <w:r w:rsidR="00692C7B">
        <w:rPr>
          <w:rFonts w:ascii="Verdana" w:hAnsi="Verdana"/>
        </w:rPr>
        <w:t>a</w:t>
      </w:r>
      <w:r w:rsidRPr="00556CA6">
        <w:rPr>
          <w:rFonts w:ascii="Verdana" w:hAnsi="Verdana"/>
        </w:rPr>
        <w:t>, a UNESCO je s obilježavanjem Međunarodnoga dana pismenosti počeo već sljedeće, 1966. godine.</w:t>
      </w:r>
    </w:p>
    <w:p w:rsidR="00556CA6" w:rsidRDefault="00556CA6" w:rsidP="002E37F2">
      <w:pPr>
        <w:spacing w:after="260" w:line="240" w:lineRule="auto"/>
        <w:jc w:val="both"/>
      </w:pPr>
      <w:r>
        <w:rPr>
          <w:rFonts w:ascii="Verdana" w:hAnsi="Verdana"/>
          <w:b/>
        </w:rPr>
        <w:t>Pozivamo vas na o</w:t>
      </w:r>
      <w:r w:rsidR="002E37F2" w:rsidRPr="00115E26">
        <w:rPr>
          <w:rFonts w:ascii="Verdana" w:hAnsi="Verdana"/>
          <w:b/>
        </w:rPr>
        <w:t xml:space="preserve">krugli stol </w:t>
      </w:r>
      <w:r>
        <w:rPr>
          <w:rFonts w:ascii="Verdana" w:hAnsi="Verdana"/>
          <w:b/>
        </w:rPr>
        <w:t xml:space="preserve">koji će se </w:t>
      </w:r>
      <w:r w:rsidR="002E37F2" w:rsidRPr="00115E26">
        <w:rPr>
          <w:rFonts w:ascii="Verdana" w:hAnsi="Verdana"/>
          <w:b/>
        </w:rPr>
        <w:t>održati</w:t>
      </w:r>
      <w:r w:rsidR="002E37F2">
        <w:rPr>
          <w:rFonts w:ascii="Verdana" w:hAnsi="Verdana"/>
          <w:b/>
        </w:rPr>
        <w:t xml:space="preserve"> 7. rujna 2012. godine </w:t>
      </w:r>
      <w:r w:rsidR="002E37F2" w:rsidRPr="007D7A80">
        <w:rPr>
          <w:rFonts w:ascii="Verdana" w:hAnsi="Verdana"/>
        </w:rPr>
        <w:t>u prostorijama</w:t>
      </w:r>
      <w:r w:rsidR="002E37F2">
        <w:rPr>
          <w:rFonts w:ascii="Verdana" w:hAnsi="Verdana"/>
          <w:b/>
        </w:rPr>
        <w:t xml:space="preserve"> </w:t>
      </w:r>
      <w:r>
        <w:rPr>
          <w:rFonts w:ascii="Verdana" w:hAnsi="Verdana"/>
          <w:b/>
          <w:i/>
        </w:rPr>
        <w:t>Knjižnic</w:t>
      </w:r>
      <w:r w:rsidR="00692C7B">
        <w:rPr>
          <w:rFonts w:ascii="Verdana" w:hAnsi="Verdana"/>
          <w:b/>
          <w:i/>
        </w:rPr>
        <w:t>e</w:t>
      </w:r>
      <w:r w:rsidR="002E37F2" w:rsidRPr="007D7A80">
        <w:rPr>
          <w:rFonts w:ascii="Verdana" w:hAnsi="Verdana"/>
          <w:b/>
          <w:i/>
        </w:rPr>
        <w:t xml:space="preserve"> grada Zagreba</w:t>
      </w:r>
      <w:r w:rsidR="002E37F2" w:rsidRPr="00115E26">
        <w:rPr>
          <w:rFonts w:ascii="Verdana" w:hAnsi="Verdana"/>
          <w:i/>
        </w:rPr>
        <w:t>,</w:t>
      </w:r>
      <w:r w:rsidR="002E37F2">
        <w:rPr>
          <w:rFonts w:ascii="Verdana" w:hAnsi="Verdana"/>
          <w:i/>
        </w:rPr>
        <w:t xml:space="preserve"> Odjel za djecu i mladež, Starčevićev trg 4, Zagreb</w:t>
      </w:r>
      <w:r w:rsidR="002E37F2" w:rsidRPr="00A97466">
        <w:rPr>
          <w:rFonts w:ascii="Verdana" w:hAnsi="Verdana"/>
          <w:i/>
        </w:rPr>
        <w:t xml:space="preserve"> </w:t>
      </w:r>
      <w:r w:rsidR="002E37F2" w:rsidRPr="00115E26">
        <w:rPr>
          <w:rFonts w:ascii="Verdana" w:hAnsi="Verdana"/>
          <w:i/>
        </w:rPr>
        <w:t xml:space="preserve">od </w:t>
      </w:r>
      <w:r w:rsidR="002E37F2">
        <w:rPr>
          <w:rFonts w:ascii="Verdana" w:hAnsi="Verdana"/>
          <w:b/>
          <w:i/>
        </w:rPr>
        <w:t>10:00 do</w:t>
      </w:r>
      <w:r w:rsidR="002E37F2" w:rsidRPr="002E37F2">
        <w:rPr>
          <w:rFonts w:ascii="Verdana" w:hAnsi="Verdana"/>
          <w:b/>
          <w:i/>
        </w:rPr>
        <w:t>13:00 sati</w:t>
      </w:r>
      <w:r w:rsidR="002E37F2">
        <w:rPr>
          <w:rFonts w:ascii="Verdana" w:hAnsi="Verdana"/>
          <w:b/>
          <w:i/>
        </w:rPr>
        <w:t>.</w:t>
      </w:r>
      <w:r w:rsidRPr="00556CA6">
        <w:t xml:space="preserve"> </w:t>
      </w:r>
    </w:p>
    <w:p w:rsidR="002E37F2" w:rsidRPr="002E37F2" w:rsidRDefault="00556CA6" w:rsidP="002E37F2">
      <w:pPr>
        <w:spacing w:after="260" w:line="240" w:lineRule="auto"/>
        <w:jc w:val="both"/>
        <w:rPr>
          <w:rFonts w:ascii="Verdana" w:hAnsi="Verdana"/>
          <w:b/>
        </w:rPr>
      </w:pPr>
      <w:r w:rsidRPr="00556CA6">
        <w:rPr>
          <w:rFonts w:ascii="Verdana" w:hAnsi="Verdana"/>
          <w:b/>
          <w:i/>
        </w:rPr>
        <w:t xml:space="preserve">Molimo Vas </w:t>
      </w:r>
      <w:r>
        <w:rPr>
          <w:rFonts w:ascii="Verdana" w:hAnsi="Verdana"/>
          <w:b/>
          <w:i/>
        </w:rPr>
        <w:t>da prijave za sudjelovanje šalje</w:t>
      </w:r>
      <w:r w:rsidRPr="00556CA6">
        <w:rPr>
          <w:rFonts w:ascii="Verdana" w:hAnsi="Verdana"/>
          <w:b/>
          <w:i/>
        </w:rPr>
        <w:t xml:space="preserve">te na e-poštu: </w:t>
      </w:r>
      <w:hyperlink r:id="rId9" w:history="1">
        <w:r w:rsidRPr="006F0A84">
          <w:rPr>
            <w:rStyle w:val="Hyperlink"/>
            <w:rFonts w:ascii="Verdana" w:hAnsi="Verdana"/>
            <w:b/>
            <w:i/>
          </w:rPr>
          <w:t>hcd@hcd.hr</w:t>
        </w:r>
      </w:hyperlink>
      <w:r w:rsidRPr="00556CA6">
        <w:rPr>
          <w:rFonts w:ascii="Verdana" w:hAnsi="Verdana"/>
          <w:b/>
          <w:i/>
        </w:rPr>
        <w:t>.</w:t>
      </w:r>
      <w:r>
        <w:rPr>
          <w:rFonts w:ascii="Verdana" w:hAnsi="Verdana"/>
          <w:b/>
          <w:i/>
        </w:rPr>
        <w:t xml:space="preserve"> </w:t>
      </w:r>
    </w:p>
    <w:p w:rsidR="00176DF0" w:rsidRPr="00A97466" w:rsidRDefault="00CB6D95" w:rsidP="002E37F2">
      <w:pPr>
        <w:spacing w:after="260" w:line="240" w:lineRule="auto"/>
        <w:jc w:val="both"/>
        <w:rPr>
          <w:rFonts w:ascii="Verdana" w:hAnsi="Verdana"/>
          <w:b/>
        </w:rPr>
      </w:pPr>
      <w:r>
        <w:rPr>
          <w:rFonts w:ascii="Verdana" w:hAnsi="Verdana"/>
        </w:rPr>
        <w:t>Ovom prilikom bit</w:t>
      </w:r>
      <w:r w:rsidR="00176DF0">
        <w:rPr>
          <w:rFonts w:ascii="Verdana" w:hAnsi="Verdana"/>
        </w:rPr>
        <w:t xml:space="preserve"> će predstavljeni rezultati velikog istraživa</w:t>
      </w:r>
      <w:r w:rsidR="00AF3EFE">
        <w:rPr>
          <w:rFonts w:ascii="Verdana" w:hAnsi="Verdana"/>
        </w:rPr>
        <w:t>čkog</w:t>
      </w:r>
      <w:r w:rsidR="00692C7B">
        <w:rPr>
          <w:rFonts w:ascii="Verdana" w:hAnsi="Verdana"/>
        </w:rPr>
        <w:t>a</w:t>
      </w:r>
      <w:r w:rsidR="00AF3EFE">
        <w:rPr>
          <w:rFonts w:ascii="Verdana" w:hAnsi="Verdana"/>
        </w:rPr>
        <w:t xml:space="preserve"> projekta </w:t>
      </w:r>
      <w:r w:rsidR="00AF3EFE" w:rsidRPr="00A97466">
        <w:rPr>
          <w:rFonts w:ascii="Verdana" w:hAnsi="Verdana"/>
          <w:b/>
          <w:i/>
        </w:rPr>
        <w:t xml:space="preserve">Čitateljske navike i informacijske potrebe građana </w:t>
      </w:r>
      <w:r w:rsidR="002E37F2">
        <w:rPr>
          <w:rFonts w:ascii="Verdana" w:hAnsi="Verdana"/>
          <w:b/>
          <w:i/>
        </w:rPr>
        <w:t xml:space="preserve">Republike </w:t>
      </w:r>
      <w:r w:rsidR="00AF3EFE" w:rsidRPr="00A97466">
        <w:rPr>
          <w:rFonts w:ascii="Verdana" w:hAnsi="Verdana"/>
          <w:b/>
          <w:i/>
        </w:rPr>
        <w:t>Hrvatske.</w:t>
      </w:r>
    </w:p>
    <w:p w:rsidR="002E37F2" w:rsidRPr="002E37F2" w:rsidRDefault="00115E26" w:rsidP="002E37F2">
      <w:pPr>
        <w:spacing w:after="240"/>
        <w:jc w:val="both"/>
        <w:rPr>
          <w:rFonts w:ascii="Verdana" w:hAnsi="Verdana" w:cs="Calibri"/>
          <w:szCs w:val="20"/>
        </w:rPr>
      </w:pPr>
      <w:r>
        <w:rPr>
          <w:rFonts w:ascii="Verdana" w:hAnsi="Verdana"/>
        </w:rPr>
        <w:t xml:space="preserve">Na okruglom </w:t>
      </w:r>
      <w:r w:rsidR="00CB6D95">
        <w:rPr>
          <w:rFonts w:ascii="Verdana" w:hAnsi="Verdana"/>
        </w:rPr>
        <w:t>stolu govorit</w:t>
      </w:r>
      <w:r>
        <w:rPr>
          <w:rFonts w:ascii="Verdana" w:hAnsi="Verdana"/>
        </w:rPr>
        <w:t xml:space="preserve"> će</w:t>
      </w:r>
      <w:r w:rsidR="00582A13">
        <w:rPr>
          <w:rFonts w:ascii="Verdana" w:hAnsi="Verdana"/>
        </w:rPr>
        <w:t xml:space="preserve"> uvaženi</w:t>
      </w:r>
      <w:r>
        <w:rPr>
          <w:rFonts w:ascii="Verdana" w:hAnsi="Verdana"/>
        </w:rPr>
        <w:t xml:space="preserve"> stručnjaci </w:t>
      </w:r>
      <w:r w:rsidRPr="00547595">
        <w:rPr>
          <w:rFonts w:ascii="Verdana" w:hAnsi="Verdana"/>
        </w:rPr>
        <w:t>iz</w:t>
      </w:r>
      <w:r w:rsidR="00AF3EFE">
        <w:rPr>
          <w:rFonts w:ascii="Verdana" w:hAnsi="Verdana"/>
        </w:rPr>
        <w:t xml:space="preserve"> različitih područja: prof. dr. sc. Srećko Jelušić</w:t>
      </w:r>
      <w:r w:rsidR="00692C7B">
        <w:rPr>
          <w:rFonts w:ascii="Verdana" w:hAnsi="Verdana"/>
        </w:rPr>
        <w:t>;</w:t>
      </w:r>
      <w:r w:rsidR="00AF3EFE">
        <w:rPr>
          <w:rFonts w:ascii="Verdana" w:hAnsi="Verdana"/>
        </w:rPr>
        <w:t xml:space="preserve"> izv.</w:t>
      </w:r>
      <w:r w:rsidR="00692C7B">
        <w:rPr>
          <w:rFonts w:ascii="Verdana" w:hAnsi="Verdana"/>
        </w:rPr>
        <w:t xml:space="preserve"> prof. dr. sc. Ivanka Stričević;</w:t>
      </w:r>
      <w:r w:rsidR="00AF3EFE">
        <w:rPr>
          <w:rFonts w:ascii="Verdana" w:hAnsi="Verdana"/>
        </w:rPr>
        <w:t xml:space="preserve"> </w:t>
      </w:r>
      <w:r w:rsidR="00582A13">
        <w:rPr>
          <w:rFonts w:ascii="Verdana" w:hAnsi="Verdana"/>
        </w:rPr>
        <w:t>Mile Živčić</w:t>
      </w:r>
      <w:r w:rsidR="00692C7B">
        <w:rPr>
          <w:rFonts w:ascii="Verdana" w:hAnsi="Verdana"/>
        </w:rPr>
        <w:t>,</w:t>
      </w:r>
      <w:r w:rsidR="00582A13">
        <w:rPr>
          <w:rFonts w:ascii="Verdana" w:hAnsi="Verdana"/>
        </w:rPr>
        <w:t xml:space="preserve"> prof.</w:t>
      </w:r>
      <w:r w:rsidR="00692C7B">
        <w:rPr>
          <w:rFonts w:ascii="Verdana" w:hAnsi="Verdana"/>
        </w:rPr>
        <w:t>;</w:t>
      </w:r>
      <w:r w:rsidR="00582A13" w:rsidRPr="00582A13">
        <w:t xml:space="preserve"> </w:t>
      </w:r>
      <w:r w:rsidR="00582A13" w:rsidRPr="00582A13">
        <w:rPr>
          <w:rFonts w:ascii="Verdana" w:hAnsi="Verdana"/>
        </w:rPr>
        <w:t>doc. dr. sc. Nives Tomašević</w:t>
      </w:r>
      <w:r w:rsidR="00692C7B">
        <w:rPr>
          <w:rFonts w:ascii="Verdana" w:hAnsi="Verdana"/>
        </w:rPr>
        <w:t>;</w:t>
      </w:r>
      <w:r w:rsidR="00582A13" w:rsidRPr="00582A13">
        <w:rPr>
          <w:rFonts w:ascii="Verdana" w:hAnsi="Verdana"/>
        </w:rPr>
        <w:t xml:space="preserve">  prof.</w:t>
      </w:r>
      <w:r w:rsidR="00B509E0">
        <w:rPr>
          <w:rFonts w:ascii="Verdana" w:hAnsi="Verdana"/>
        </w:rPr>
        <w:t xml:space="preserve"> dr. sc.</w:t>
      </w:r>
      <w:r w:rsidR="00582A13" w:rsidRPr="00582A13">
        <w:rPr>
          <w:rFonts w:ascii="Verdana" w:hAnsi="Verdana"/>
        </w:rPr>
        <w:t xml:space="preserve"> Dragutin Rosandić</w:t>
      </w:r>
      <w:r w:rsidR="002E37F2">
        <w:rPr>
          <w:rFonts w:ascii="Verdana" w:hAnsi="Verdana"/>
        </w:rPr>
        <w:t xml:space="preserve"> </w:t>
      </w:r>
      <w:r w:rsidR="00F326C0">
        <w:rPr>
          <w:rFonts w:ascii="Verdana" w:hAnsi="Verdana"/>
        </w:rPr>
        <w:t xml:space="preserve">i </w:t>
      </w:r>
      <w:r w:rsidR="00F326C0" w:rsidRPr="00F326C0">
        <w:rPr>
          <w:rFonts w:ascii="Verdana" w:hAnsi="Verdana"/>
        </w:rPr>
        <w:t>doc. dr. sc. Tamara Turza-Bogdan</w:t>
      </w:r>
      <w:r w:rsidR="00692C7B">
        <w:rPr>
          <w:rFonts w:ascii="Verdana" w:hAnsi="Verdana"/>
        </w:rPr>
        <w:t>, i to</w:t>
      </w:r>
      <w:r w:rsidR="00F326C0">
        <w:rPr>
          <w:rFonts w:ascii="Verdana" w:hAnsi="Verdana"/>
        </w:rPr>
        <w:t xml:space="preserve"> </w:t>
      </w:r>
      <w:r w:rsidR="002E37F2">
        <w:rPr>
          <w:rFonts w:ascii="Verdana" w:hAnsi="Verdana"/>
        </w:rPr>
        <w:t xml:space="preserve">o temama </w:t>
      </w:r>
      <w:r w:rsidR="00692C7B">
        <w:rPr>
          <w:rFonts w:ascii="Verdana" w:hAnsi="Verdana" w:cs="Calibri"/>
          <w:i/>
          <w:szCs w:val="20"/>
        </w:rPr>
        <w:t>Č</w:t>
      </w:r>
      <w:r w:rsidR="002E37F2" w:rsidRPr="00692C7B">
        <w:rPr>
          <w:rFonts w:ascii="Verdana" w:hAnsi="Verdana" w:cs="Calibri"/>
          <w:i/>
          <w:szCs w:val="20"/>
        </w:rPr>
        <w:t>itanje i pismenost u kontekstu cjeloživotnog obrazovanja</w:t>
      </w:r>
      <w:r w:rsidR="002E37F2">
        <w:rPr>
          <w:rFonts w:ascii="Verdana" w:hAnsi="Verdana" w:cs="Calibri"/>
          <w:szCs w:val="20"/>
        </w:rPr>
        <w:t xml:space="preserve">, </w:t>
      </w:r>
      <w:r w:rsidR="00692C7B">
        <w:rPr>
          <w:rFonts w:ascii="Verdana" w:hAnsi="Verdana" w:cs="Calibri"/>
          <w:i/>
          <w:szCs w:val="20"/>
        </w:rPr>
        <w:t>Č</w:t>
      </w:r>
      <w:r w:rsidR="002E37F2" w:rsidRPr="00692C7B">
        <w:rPr>
          <w:rFonts w:ascii="Verdana" w:hAnsi="Verdana" w:cs="Calibri"/>
          <w:i/>
          <w:szCs w:val="20"/>
        </w:rPr>
        <w:t>itateljske navike građana Republike Hrvatske</w:t>
      </w:r>
      <w:r w:rsidR="002E37F2">
        <w:rPr>
          <w:rFonts w:ascii="Verdana" w:hAnsi="Verdana" w:cs="Calibri"/>
          <w:szCs w:val="20"/>
        </w:rPr>
        <w:t xml:space="preserve"> te </w:t>
      </w:r>
      <w:r w:rsidR="00692C7B">
        <w:rPr>
          <w:rFonts w:ascii="Verdana" w:hAnsi="Verdana" w:cs="Calibri"/>
          <w:i/>
          <w:szCs w:val="20"/>
        </w:rPr>
        <w:t>V</w:t>
      </w:r>
      <w:r w:rsidR="002E37F2" w:rsidRPr="00692C7B">
        <w:rPr>
          <w:rFonts w:ascii="Verdana" w:hAnsi="Verdana" w:cs="Calibri"/>
          <w:i/>
          <w:szCs w:val="20"/>
        </w:rPr>
        <w:t>ažnost poučavanja čitanja u obrazovnom sustavu i izvan njega</w:t>
      </w:r>
      <w:r w:rsidR="00692C7B">
        <w:rPr>
          <w:rFonts w:ascii="Verdana" w:hAnsi="Verdana" w:cs="Calibri"/>
          <w:i/>
          <w:szCs w:val="20"/>
        </w:rPr>
        <w:t>.</w:t>
      </w:r>
    </w:p>
    <w:p w:rsidR="00A97466" w:rsidRPr="002E37F2" w:rsidRDefault="002E37F2" w:rsidP="002E37F2">
      <w:pPr>
        <w:spacing w:after="260" w:line="240" w:lineRule="auto"/>
        <w:jc w:val="both"/>
        <w:rPr>
          <w:rFonts w:ascii="Verdana" w:hAnsi="Verdana"/>
          <w:b/>
        </w:rPr>
      </w:pPr>
      <w:r w:rsidRPr="002E37F2">
        <w:rPr>
          <w:rFonts w:ascii="Verdana" w:hAnsi="Verdana"/>
          <w:b/>
        </w:rPr>
        <w:t>OKVIRNI PROGRAM</w:t>
      </w:r>
    </w:p>
    <w:p w:rsidR="00A97466" w:rsidRDefault="00A97466" w:rsidP="002E37F2">
      <w:pPr>
        <w:spacing w:after="260" w:line="240" w:lineRule="auto"/>
        <w:jc w:val="both"/>
        <w:rPr>
          <w:rFonts w:ascii="Verdana" w:hAnsi="Verdana"/>
          <w:i/>
        </w:rPr>
      </w:pPr>
      <w:r w:rsidRPr="002E37F2">
        <w:rPr>
          <w:rFonts w:ascii="Verdana" w:hAnsi="Verdana"/>
          <w:b/>
          <w:i/>
        </w:rPr>
        <w:t xml:space="preserve">10:00 - 10:15 </w:t>
      </w:r>
      <w:r>
        <w:rPr>
          <w:rFonts w:ascii="Verdana" w:hAnsi="Verdana"/>
          <w:i/>
        </w:rPr>
        <w:t>POZDRAVNA RIJEČ:</w:t>
      </w:r>
      <w:r w:rsidRPr="00A97466">
        <w:rPr>
          <w:rFonts w:ascii="Verdana" w:hAnsi="Verdana"/>
          <w:i/>
        </w:rPr>
        <w:t xml:space="preserve"> </w:t>
      </w:r>
    </w:p>
    <w:p w:rsidR="00A97466" w:rsidRPr="007D7A80" w:rsidRDefault="00A97466" w:rsidP="007D7A80">
      <w:pPr>
        <w:pStyle w:val="ListParagraph"/>
        <w:numPr>
          <w:ilvl w:val="0"/>
          <w:numId w:val="1"/>
        </w:numPr>
        <w:spacing w:after="260" w:line="240" w:lineRule="auto"/>
        <w:jc w:val="both"/>
        <w:rPr>
          <w:rFonts w:ascii="Verdana" w:hAnsi="Verdana"/>
          <w:i/>
        </w:rPr>
      </w:pPr>
      <w:r w:rsidRPr="007D7A80">
        <w:rPr>
          <w:rFonts w:ascii="Verdana" w:hAnsi="Verdana"/>
          <w:i/>
        </w:rPr>
        <w:t>Drahomira Gavranović</w:t>
      </w:r>
      <w:r w:rsidR="00692C7B">
        <w:rPr>
          <w:rFonts w:ascii="Verdana" w:hAnsi="Verdana"/>
          <w:i/>
        </w:rPr>
        <w:t>,</w:t>
      </w:r>
      <w:r w:rsidR="007D7A80" w:rsidRPr="007D7A80">
        <w:rPr>
          <w:rFonts w:ascii="Verdana" w:hAnsi="Verdana"/>
          <w:i/>
        </w:rPr>
        <w:t xml:space="preserve"> prof.</w:t>
      </w:r>
      <w:r w:rsidRPr="007D7A80">
        <w:rPr>
          <w:rFonts w:ascii="Verdana" w:hAnsi="Verdana"/>
          <w:i/>
        </w:rPr>
        <w:t>, predsjednica Hrvatskog</w:t>
      </w:r>
      <w:r w:rsidR="00692C7B">
        <w:rPr>
          <w:rFonts w:ascii="Verdana" w:hAnsi="Verdana"/>
          <w:i/>
        </w:rPr>
        <w:t>a</w:t>
      </w:r>
      <w:r w:rsidRPr="007D7A80">
        <w:rPr>
          <w:rFonts w:ascii="Verdana" w:hAnsi="Verdana"/>
          <w:i/>
        </w:rPr>
        <w:t xml:space="preserve"> čitateljskog društva</w:t>
      </w:r>
    </w:p>
    <w:p w:rsidR="00A97466" w:rsidRPr="007D7A80" w:rsidRDefault="00A97466" w:rsidP="007D7A80">
      <w:pPr>
        <w:pStyle w:val="ListParagraph"/>
        <w:numPr>
          <w:ilvl w:val="0"/>
          <w:numId w:val="1"/>
        </w:numPr>
        <w:spacing w:after="260" w:line="240" w:lineRule="auto"/>
        <w:jc w:val="both"/>
        <w:rPr>
          <w:rFonts w:ascii="Verdana" w:hAnsi="Verdana"/>
          <w:i/>
        </w:rPr>
      </w:pPr>
      <w:r w:rsidRPr="007D7A80">
        <w:rPr>
          <w:rFonts w:ascii="Verdana" w:hAnsi="Verdana"/>
          <w:i/>
        </w:rPr>
        <w:t>Ivan Šutalo,</w:t>
      </w:r>
      <w:r w:rsidR="007C2EA5" w:rsidRPr="007D7A80">
        <w:rPr>
          <w:rFonts w:ascii="Verdana" w:hAnsi="Verdana"/>
          <w:i/>
        </w:rPr>
        <w:t xml:space="preserve"> dipl. ing.,</w:t>
      </w:r>
      <w:r w:rsidRPr="007D7A80">
        <w:rPr>
          <w:rFonts w:ascii="Verdana" w:hAnsi="Verdana"/>
          <w:i/>
        </w:rPr>
        <w:t xml:space="preserve"> ravnatelj Agencije za st</w:t>
      </w:r>
      <w:r w:rsidR="002E37F2" w:rsidRPr="007D7A80">
        <w:rPr>
          <w:rFonts w:ascii="Verdana" w:hAnsi="Verdana"/>
          <w:i/>
        </w:rPr>
        <w:t>rukovno obrazovanje i obrazovan</w:t>
      </w:r>
      <w:r w:rsidRPr="007D7A80">
        <w:rPr>
          <w:rFonts w:ascii="Verdana" w:hAnsi="Verdana"/>
          <w:i/>
        </w:rPr>
        <w:t>je odraslih</w:t>
      </w:r>
    </w:p>
    <w:p w:rsidR="007D7A80" w:rsidRDefault="00A97466" w:rsidP="00AD2D61">
      <w:pPr>
        <w:spacing w:after="260" w:line="240" w:lineRule="auto"/>
        <w:rPr>
          <w:rFonts w:ascii="Verdana" w:hAnsi="Verdana"/>
          <w:i/>
        </w:rPr>
      </w:pPr>
      <w:r w:rsidRPr="002E37F2">
        <w:rPr>
          <w:rFonts w:ascii="Verdana" w:hAnsi="Verdana"/>
          <w:b/>
          <w:i/>
        </w:rPr>
        <w:t>10:15 - 13:00</w:t>
      </w:r>
      <w:r>
        <w:rPr>
          <w:rFonts w:ascii="Verdana" w:hAnsi="Verdana"/>
          <w:i/>
        </w:rPr>
        <w:t xml:space="preserve"> </w:t>
      </w:r>
      <w:r w:rsidR="007D7A80">
        <w:rPr>
          <w:rFonts w:ascii="Verdana" w:hAnsi="Verdana"/>
          <w:i/>
        </w:rPr>
        <w:t>OKRUGLI STOL</w:t>
      </w:r>
    </w:p>
    <w:p w:rsidR="00792853" w:rsidRPr="00A97466" w:rsidRDefault="00792853" w:rsidP="00AD2D61">
      <w:pPr>
        <w:spacing w:after="260" w:line="240" w:lineRule="auto"/>
        <w:rPr>
          <w:rFonts w:ascii="Verdana" w:hAnsi="Verdana"/>
          <w:b/>
          <w:i/>
        </w:rPr>
      </w:pP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792853" w:rsidTr="00556CA6">
        <w:tc>
          <w:tcPr>
            <w:tcW w:w="9464" w:type="dxa"/>
          </w:tcPr>
          <w:p w:rsidR="00792853" w:rsidRDefault="00792853" w:rsidP="00792853">
            <w:pPr>
              <w:spacing w:after="260" w:line="240" w:lineRule="auto"/>
              <w:rPr>
                <w:rFonts w:ascii="Verdana" w:hAnsi="Verdana"/>
                <w:i/>
              </w:rPr>
            </w:pPr>
          </w:p>
        </w:tc>
      </w:tr>
    </w:tbl>
    <w:p w:rsidR="00792853" w:rsidRPr="007D7A80" w:rsidRDefault="00792853" w:rsidP="007D7A80">
      <w:pPr>
        <w:spacing w:after="260" w:line="240" w:lineRule="auto"/>
        <w:rPr>
          <w:rFonts w:ascii="Verdana" w:hAnsi="Verdana"/>
        </w:rPr>
      </w:pPr>
    </w:p>
    <w:sectPr w:rsidR="00792853" w:rsidRPr="007D7A80" w:rsidSect="00C13026">
      <w:headerReference w:type="default" r:id="rId10"/>
      <w:footerReference w:type="default" r:id="rId11"/>
      <w:type w:val="continuous"/>
      <w:pgSz w:w="11906" w:h="16838"/>
      <w:pgMar w:top="2518" w:right="1418" w:bottom="1418" w:left="1418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31B" w:rsidRDefault="0003031B" w:rsidP="0072401A">
      <w:pPr>
        <w:spacing w:after="0" w:line="240" w:lineRule="auto"/>
      </w:pPr>
      <w:r>
        <w:separator/>
      </w:r>
    </w:p>
  </w:endnote>
  <w:endnote w:type="continuationSeparator" w:id="0">
    <w:p w:rsidR="0003031B" w:rsidRDefault="0003031B" w:rsidP="00724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edra Sans Pro Light">
    <w:altName w:val="DejaVu Sans Light"/>
    <w:panose1 w:val="020B0304040000020004"/>
    <w:charset w:val="EE"/>
    <w:family w:val="swiss"/>
    <w:pitch w:val="variable"/>
    <w:sig w:usb0="6000028F" w:usb1="1000203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4E6" w:rsidRPr="00013BF3" w:rsidRDefault="00556CA6" w:rsidP="00013BF3">
    <w:pPr>
      <w:pStyle w:val="Footer"/>
      <w:pBdr>
        <w:top w:val="single" w:sz="4" w:space="1" w:color="auto"/>
      </w:pBdr>
      <w:jc w:val="center"/>
      <w:rPr>
        <w:i/>
        <w:sz w:val="18"/>
        <w:szCs w:val="18"/>
      </w:rPr>
    </w:pPr>
    <w:r>
      <w:rPr>
        <w:i/>
        <w:sz w:val="18"/>
        <w:szCs w:val="18"/>
      </w:rPr>
      <w:t>Okrugli stol: Č</w:t>
    </w:r>
    <w:r w:rsidR="00013BF3" w:rsidRPr="00013BF3">
      <w:rPr>
        <w:i/>
        <w:sz w:val="18"/>
        <w:szCs w:val="18"/>
      </w:rPr>
      <w:t>itanjem do pismenosti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31B" w:rsidRDefault="0003031B" w:rsidP="0072401A">
      <w:pPr>
        <w:spacing w:after="0" w:line="240" w:lineRule="auto"/>
      </w:pPr>
      <w:r>
        <w:separator/>
      </w:r>
    </w:p>
  </w:footnote>
  <w:footnote w:type="continuationSeparator" w:id="0">
    <w:p w:rsidR="0003031B" w:rsidRDefault="0003031B" w:rsidP="00724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39B" w:rsidRDefault="00F31B24" w:rsidP="00176DF0">
    <w:pPr>
      <w:tabs>
        <w:tab w:val="center" w:pos="4535"/>
        <w:tab w:val="right" w:pos="9070"/>
      </w:tabs>
    </w:pPr>
    <w:r>
      <w:rPr>
        <w:noProof/>
        <w:lang w:eastAsia="hr-H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-624205</wp:posOffset>
          </wp:positionH>
          <wp:positionV relativeFrom="paragraph">
            <wp:posOffset>-148590</wp:posOffset>
          </wp:positionV>
          <wp:extent cx="1557813" cy="647700"/>
          <wp:effectExtent l="0" t="0" r="4445" b="0"/>
          <wp:wrapNone/>
          <wp:docPr id="1" name="Slika 0" descr="asoo_logo_hr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0" descr="asoo_logo_hr_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40"/>
                  <a:stretch>
                    <a:fillRect/>
                  </a:stretch>
                </pic:blipFill>
                <pic:spPr bwMode="auto">
                  <a:xfrm>
                    <a:off x="0" y="0"/>
                    <a:ext cx="1562877" cy="649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6DF0">
      <w:tab/>
    </w:r>
    <w:r w:rsidR="00176DF0">
      <w:rPr>
        <w:noProof/>
        <w:lang w:eastAsia="hr-HR"/>
      </w:rPr>
      <w:drawing>
        <wp:inline distT="0" distB="0" distL="0" distR="0">
          <wp:extent cx="1879996" cy="791578"/>
          <wp:effectExtent l="0" t="0" r="6350" b="889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3760" cy="7973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76DF0">
      <w:tab/>
    </w:r>
    <w:r w:rsidR="00AF3EFE">
      <w:rPr>
        <w:noProof/>
        <w:lang w:eastAsia="hr-HR"/>
      </w:rPr>
      <w:drawing>
        <wp:inline distT="0" distB="0" distL="0" distR="0">
          <wp:extent cx="857250" cy="857250"/>
          <wp:effectExtent l="19050" t="0" r="0" b="0"/>
          <wp:docPr id="13" name="Picture 13" descr="HCD_z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CD_z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551CA"/>
    <w:multiLevelType w:val="hybridMultilevel"/>
    <w:tmpl w:val="BD68F262"/>
    <w:lvl w:ilvl="0" w:tplc="F68A99BE">
      <w:start w:val="201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B24"/>
    <w:rsid w:val="00013BF3"/>
    <w:rsid w:val="00014773"/>
    <w:rsid w:val="000158CF"/>
    <w:rsid w:val="0003031B"/>
    <w:rsid w:val="000645CE"/>
    <w:rsid w:val="000B4EB2"/>
    <w:rsid w:val="000C4705"/>
    <w:rsid w:val="000C74A8"/>
    <w:rsid w:val="000F05EF"/>
    <w:rsid w:val="000F20B0"/>
    <w:rsid w:val="00115E26"/>
    <w:rsid w:val="0014585E"/>
    <w:rsid w:val="001644E1"/>
    <w:rsid w:val="00176DF0"/>
    <w:rsid w:val="0019322E"/>
    <w:rsid w:val="001D006E"/>
    <w:rsid w:val="001E1EEA"/>
    <w:rsid w:val="001E37EF"/>
    <w:rsid w:val="0020714D"/>
    <w:rsid w:val="00221511"/>
    <w:rsid w:val="00223EA5"/>
    <w:rsid w:val="00254F24"/>
    <w:rsid w:val="002814E8"/>
    <w:rsid w:val="002A55B8"/>
    <w:rsid w:val="002B592B"/>
    <w:rsid w:val="002C18DD"/>
    <w:rsid w:val="002C36AC"/>
    <w:rsid w:val="002E2649"/>
    <w:rsid w:val="002E37F2"/>
    <w:rsid w:val="002E527C"/>
    <w:rsid w:val="00332E6A"/>
    <w:rsid w:val="00351991"/>
    <w:rsid w:val="0035734A"/>
    <w:rsid w:val="003A1C8A"/>
    <w:rsid w:val="003A4C80"/>
    <w:rsid w:val="003A6F70"/>
    <w:rsid w:val="003F1CF1"/>
    <w:rsid w:val="0040023A"/>
    <w:rsid w:val="004274B4"/>
    <w:rsid w:val="00434DEF"/>
    <w:rsid w:val="00477363"/>
    <w:rsid w:val="004A4BD9"/>
    <w:rsid w:val="004B0EF4"/>
    <w:rsid w:val="004D74E6"/>
    <w:rsid w:val="004F3D31"/>
    <w:rsid w:val="004F570E"/>
    <w:rsid w:val="00503C3E"/>
    <w:rsid w:val="00504E57"/>
    <w:rsid w:val="005310DB"/>
    <w:rsid w:val="005438CA"/>
    <w:rsid w:val="00547595"/>
    <w:rsid w:val="00556CA6"/>
    <w:rsid w:val="005676D4"/>
    <w:rsid w:val="00582A13"/>
    <w:rsid w:val="005A1FD9"/>
    <w:rsid w:val="005C15BE"/>
    <w:rsid w:val="005C1B3B"/>
    <w:rsid w:val="005D39E3"/>
    <w:rsid w:val="005E1CF6"/>
    <w:rsid w:val="005E6273"/>
    <w:rsid w:val="005F0542"/>
    <w:rsid w:val="006063D9"/>
    <w:rsid w:val="00612458"/>
    <w:rsid w:val="00622806"/>
    <w:rsid w:val="0062510B"/>
    <w:rsid w:val="00640DB3"/>
    <w:rsid w:val="0066770C"/>
    <w:rsid w:val="00692C7B"/>
    <w:rsid w:val="006C42FA"/>
    <w:rsid w:val="006D3FB8"/>
    <w:rsid w:val="006D74EA"/>
    <w:rsid w:val="0072401A"/>
    <w:rsid w:val="00751804"/>
    <w:rsid w:val="00754844"/>
    <w:rsid w:val="00762A51"/>
    <w:rsid w:val="00762BA9"/>
    <w:rsid w:val="00767BFE"/>
    <w:rsid w:val="00792853"/>
    <w:rsid w:val="007C2EA5"/>
    <w:rsid w:val="007D7A80"/>
    <w:rsid w:val="007F245B"/>
    <w:rsid w:val="008402FF"/>
    <w:rsid w:val="00861FD4"/>
    <w:rsid w:val="00892E89"/>
    <w:rsid w:val="00895030"/>
    <w:rsid w:val="008A27EE"/>
    <w:rsid w:val="008B4ABC"/>
    <w:rsid w:val="008C68E0"/>
    <w:rsid w:val="00917E49"/>
    <w:rsid w:val="00952A8F"/>
    <w:rsid w:val="0096368E"/>
    <w:rsid w:val="009719AE"/>
    <w:rsid w:val="00987CA2"/>
    <w:rsid w:val="009C2D10"/>
    <w:rsid w:val="009F18B2"/>
    <w:rsid w:val="009F66CF"/>
    <w:rsid w:val="00A14954"/>
    <w:rsid w:val="00A1505E"/>
    <w:rsid w:val="00A1703D"/>
    <w:rsid w:val="00A326E6"/>
    <w:rsid w:val="00A32E11"/>
    <w:rsid w:val="00A6644A"/>
    <w:rsid w:val="00A714C0"/>
    <w:rsid w:val="00A97466"/>
    <w:rsid w:val="00AB5F84"/>
    <w:rsid w:val="00AC118A"/>
    <w:rsid w:val="00AD2D61"/>
    <w:rsid w:val="00AE339B"/>
    <w:rsid w:val="00AF0172"/>
    <w:rsid w:val="00AF3EFE"/>
    <w:rsid w:val="00AF3F53"/>
    <w:rsid w:val="00B10393"/>
    <w:rsid w:val="00B219E4"/>
    <w:rsid w:val="00B23CE8"/>
    <w:rsid w:val="00B331F7"/>
    <w:rsid w:val="00B509E0"/>
    <w:rsid w:val="00B84AA5"/>
    <w:rsid w:val="00B9394C"/>
    <w:rsid w:val="00B96AA3"/>
    <w:rsid w:val="00BF15E5"/>
    <w:rsid w:val="00BF5D0E"/>
    <w:rsid w:val="00C13026"/>
    <w:rsid w:val="00C226E9"/>
    <w:rsid w:val="00C346E6"/>
    <w:rsid w:val="00C40FA3"/>
    <w:rsid w:val="00C800DE"/>
    <w:rsid w:val="00CB0D10"/>
    <w:rsid w:val="00CB6D95"/>
    <w:rsid w:val="00CF6F18"/>
    <w:rsid w:val="00D1647C"/>
    <w:rsid w:val="00D372D8"/>
    <w:rsid w:val="00D473A9"/>
    <w:rsid w:val="00DE4C86"/>
    <w:rsid w:val="00E144C1"/>
    <w:rsid w:val="00E20E18"/>
    <w:rsid w:val="00E24773"/>
    <w:rsid w:val="00E40F12"/>
    <w:rsid w:val="00E65D9A"/>
    <w:rsid w:val="00E739FE"/>
    <w:rsid w:val="00EA642A"/>
    <w:rsid w:val="00ED304A"/>
    <w:rsid w:val="00F31B24"/>
    <w:rsid w:val="00F326C0"/>
    <w:rsid w:val="00FD3917"/>
    <w:rsid w:val="00FF3A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273"/>
    <w:pPr>
      <w:spacing w:after="200" w:line="276" w:lineRule="auto"/>
    </w:pPr>
    <w:rPr>
      <w:rFonts w:ascii="Fedra Sans Pro Light" w:hAnsi="Fedra Sans Pro Light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401A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24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01A"/>
  </w:style>
  <w:style w:type="paragraph" w:customStyle="1" w:styleId="Tekst">
    <w:name w:val="Tekst"/>
    <w:basedOn w:val="Normal"/>
    <w:autoRedefine/>
    <w:qFormat/>
    <w:rsid w:val="00A1703D"/>
    <w:pPr>
      <w:spacing w:after="260" w:line="240" w:lineRule="auto"/>
      <w:jc w:val="both"/>
    </w:pPr>
    <w:rPr>
      <w:szCs w:val="20"/>
    </w:rPr>
  </w:style>
  <w:style w:type="paragraph" w:styleId="Header">
    <w:name w:val="header"/>
    <w:basedOn w:val="Normal"/>
    <w:link w:val="HeaderChar"/>
    <w:uiPriority w:val="99"/>
    <w:unhideWhenUsed/>
    <w:rsid w:val="00D372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2D8"/>
    <w:rPr>
      <w:rFonts w:ascii="Fedra Sans Pro Light" w:hAnsi="Fedra Sans Pro Light"/>
      <w:szCs w:val="22"/>
      <w:lang w:eastAsia="en-US"/>
    </w:rPr>
  </w:style>
  <w:style w:type="table" w:styleId="TableGrid">
    <w:name w:val="Table Grid"/>
    <w:basedOn w:val="TableNormal"/>
    <w:uiPriority w:val="59"/>
    <w:rsid w:val="007928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4759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D7A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273"/>
    <w:pPr>
      <w:spacing w:after="200" w:line="276" w:lineRule="auto"/>
    </w:pPr>
    <w:rPr>
      <w:rFonts w:ascii="Fedra Sans Pro Light" w:hAnsi="Fedra Sans Pro Light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401A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24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01A"/>
  </w:style>
  <w:style w:type="paragraph" w:customStyle="1" w:styleId="Tekst">
    <w:name w:val="Tekst"/>
    <w:basedOn w:val="Normal"/>
    <w:autoRedefine/>
    <w:qFormat/>
    <w:rsid w:val="00A1703D"/>
    <w:pPr>
      <w:spacing w:after="260" w:line="240" w:lineRule="auto"/>
      <w:jc w:val="both"/>
    </w:pPr>
    <w:rPr>
      <w:szCs w:val="20"/>
    </w:rPr>
  </w:style>
  <w:style w:type="paragraph" w:styleId="Header">
    <w:name w:val="header"/>
    <w:basedOn w:val="Normal"/>
    <w:link w:val="HeaderChar"/>
    <w:uiPriority w:val="99"/>
    <w:unhideWhenUsed/>
    <w:rsid w:val="00D372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2D8"/>
    <w:rPr>
      <w:rFonts w:ascii="Fedra Sans Pro Light" w:hAnsi="Fedra Sans Pro Light"/>
      <w:szCs w:val="22"/>
      <w:lang w:eastAsia="en-US"/>
    </w:rPr>
  </w:style>
  <w:style w:type="table" w:styleId="TableGrid">
    <w:name w:val="Table Grid"/>
    <w:basedOn w:val="TableNormal"/>
    <w:uiPriority w:val="59"/>
    <w:rsid w:val="007928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4759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D7A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9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hcd@hcd.h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aponja\Desktop\najnoviji%20podlosci%20za%20memorandum\ASOOmemo_s_logotipo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37E62-9DBE-4FD6-B433-D01B62177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ASOOmemo_s_logotipom</Template>
  <TotalTime>0</TotalTime>
  <Pages>1</Pages>
  <Words>296</Words>
  <Characters>1691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Naziv predmeta</vt:lpstr>
      <vt:lpstr>Naziv predmeta</vt:lpstr>
    </vt:vector>
  </TitlesOfParts>
  <Company>RH - TDU</Company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Naziv predmeta</dc:title>
  <dc:creator>Nada Gvozdenović</dc:creator>
  <cp:lastModifiedBy>Robert Zagorac</cp:lastModifiedBy>
  <cp:revision>2</cp:revision>
  <cp:lastPrinted>2011-04-18T12:24:00Z</cp:lastPrinted>
  <dcterms:created xsi:type="dcterms:W3CDTF">2012-08-30T13:14:00Z</dcterms:created>
  <dcterms:modified xsi:type="dcterms:W3CDTF">2012-08-30T13:14:00Z</dcterms:modified>
</cp:coreProperties>
</file>