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0A" w:rsidRPr="0034293C" w:rsidRDefault="0034293C" w:rsidP="0024358D">
      <w:pPr>
        <w:rPr>
          <w:sz w:val="32"/>
          <w:szCs w:val="32"/>
        </w:rPr>
      </w:pPr>
      <w:r w:rsidRPr="0034293C">
        <w:rPr>
          <w:sz w:val="32"/>
          <w:szCs w:val="32"/>
        </w:rPr>
        <w:t xml:space="preserve"> Popis udžbenika za 2. </w:t>
      </w:r>
      <w:r w:rsidR="004244DE">
        <w:rPr>
          <w:sz w:val="32"/>
          <w:szCs w:val="32"/>
        </w:rPr>
        <w:t>r</w:t>
      </w:r>
      <w:r w:rsidRPr="0034293C">
        <w:rPr>
          <w:sz w:val="32"/>
          <w:szCs w:val="32"/>
        </w:rPr>
        <w:t>azred</w:t>
      </w:r>
      <w:r w:rsidR="00564B10">
        <w:rPr>
          <w:sz w:val="32"/>
          <w:szCs w:val="32"/>
        </w:rPr>
        <w:t xml:space="preserve"> – OŠ Cetingrad</w:t>
      </w:r>
      <w:r w:rsidR="004244DE">
        <w:rPr>
          <w:sz w:val="32"/>
          <w:szCs w:val="32"/>
        </w:rPr>
        <w:t>, školska godina 201</w:t>
      </w:r>
      <w:r w:rsidR="00362898">
        <w:rPr>
          <w:sz w:val="32"/>
          <w:szCs w:val="32"/>
        </w:rPr>
        <w:t>8</w:t>
      </w:r>
      <w:r w:rsidR="004244DE">
        <w:rPr>
          <w:sz w:val="32"/>
          <w:szCs w:val="32"/>
        </w:rPr>
        <w:t>./201</w:t>
      </w:r>
      <w:r w:rsidR="00362898">
        <w:rPr>
          <w:sz w:val="32"/>
          <w:szCs w:val="32"/>
        </w:rPr>
        <w:t>9</w:t>
      </w:r>
      <w:bookmarkStart w:id="0" w:name="_GoBack"/>
      <w:bookmarkEnd w:id="0"/>
      <w:r w:rsidR="004244DE">
        <w:rPr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6807"/>
        <w:gridCol w:w="2578"/>
        <w:gridCol w:w="2081"/>
        <w:gridCol w:w="717"/>
        <w:gridCol w:w="665"/>
      </w:tblGrid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4511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SMILEYS 2 : udžbenik engleskog jezika za 2. razred osnovne škole, 2. godina učenja (s CD-om)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proofErr w:type="spellStart"/>
            <w:r w:rsidRPr="0024358D">
              <w:t>JennyDooley</w:t>
            </w:r>
            <w:proofErr w:type="spellEnd"/>
            <w:r w:rsidRPr="0024358D">
              <w:t xml:space="preserve">, </w:t>
            </w:r>
            <w:proofErr w:type="spellStart"/>
            <w:r w:rsidRPr="0024358D">
              <w:t>Virginia</w:t>
            </w:r>
            <w:proofErr w:type="spellEnd"/>
            <w:r w:rsidRPr="0024358D">
              <w:t xml:space="preserve"> Evans</w:t>
            </w:r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59,00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ALFA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4512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SMILEYS 2 : radna bilježnica za engleski jezik za 2. razred osnovne škole, 2. godina učenja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proofErr w:type="spellStart"/>
            <w:r w:rsidRPr="0024358D">
              <w:t>JennyDooley</w:t>
            </w:r>
            <w:proofErr w:type="spellEnd"/>
            <w:r w:rsidRPr="0024358D">
              <w:t xml:space="preserve">, </w:t>
            </w:r>
            <w:proofErr w:type="spellStart"/>
            <w:r w:rsidRPr="0024358D">
              <w:t>Virginia</w:t>
            </w:r>
            <w:proofErr w:type="spellEnd"/>
            <w:r w:rsidRPr="0024358D">
              <w:t xml:space="preserve"> Evans</w:t>
            </w:r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49,00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ALFA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5692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 xml:space="preserve">MATEMATIČKIM STAZAMA 2 : udžbenik matematike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u drugom razredu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Gordana Paić, Željka </w:t>
            </w:r>
            <w:proofErr w:type="spellStart"/>
            <w:r w:rsidRPr="0024358D">
              <w:t>Manzoni</w:t>
            </w:r>
            <w:proofErr w:type="spellEnd"/>
            <w:r w:rsidRPr="0024358D">
              <w:t xml:space="preserve">, Nenad </w:t>
            </w:r>
            <w:proofErr w:type="spellStart"/>
            <w:r w:rsidRPr="0024358D">
              <w:t>Kosak</w:t>
            </w:r>
            <w:proofErr w:type="spellEnd"/>
            <w:r w:rsidRPr="0024358D">
              <w:t>, Ivana Marjanović</w:t>
            </w:r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 xml:space="preserve">udžbenik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61,00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5693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MATEMATIČKIM STAZAMA 2 : radna bilježnica za matematiku u drugom razredu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Gordana Paić, Željka </w:t>
            </w:r>
            <w:proofErr w:type="spellStart"/>
            <w:r w:rsidRPr="0024358D">
              <w:t>Manzoni</w:t>
            </w:r>
            <w:proofErr w:type="spellEnd"/>
            <w:r w:rsidRPr="0024358D">
              <w:t xml:space="preserve">, Nenad </w:t>
            </w:r>
            <w:proofErr w:type="spellStart"/>
            <w:r w:rsidRPr="0024358D">
              <w:t>Kosak</w:t>
            </w:r>
            <w:proofErr w:type="spellEnd"/>
            <w:r w:rsidRPr="0024358D">
              <w:t>, Ivana Marjanović</w:t>
            </w:r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60,00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5741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 xml:space="preserve">NAŠ SVIJET 2 : udžbenik prirode i društva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u drugom razredu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Tamara </w:t>
            </w:r>
            <w:proofErr w:type="spellStart"/>
            <w:r w:rsidRPr="0024358D">
              <w:t>Kisovar</w:t>
            </w:r>
            <w:proofErr w:type="spellEnd"/>
            <w:r w:rsidRPr="0024358D">
              <w:t xml:space="preserve"> Ivanda, Alena </w:t>
            </w:r>
            <w:proofErr w:type="spellStart"/>
            <w:r w:rsidRPr="0024358D">
              <w:t>Letina</w:t>
            </w:r>
            <w:proofErr w:type="spellEnd"/>
            <w:r w:rsidRPr="0024358D">
              <w:t xml:space="preserve">, Ivan De </w:t>
            </w:r>
            <w:proofErr w:type="spellStart"/>
            <w:r w:rsidRPr="0024358D">
              <w:t>Zan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 xml:space="preserve">udžbenik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55,00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5742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NAŠ SVIJET 2 : radna bilježnica za prirodu i društvo u drugom razredu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Tamara </w:t>
            </w:r>
            <w:proofErr w:type="spellStart"/>
            <w:r w:rsidRPr="0024358D">
              <w:t>Kisovar</w:t>
            </w:r>
            <w:proofErr w:type="spellEnd"/>
            <w:r w:rsidRPr="0024358D">
              <w:t xml:space="preserve"> Ivanda, Alena </w:t>
            </w:r>
            <w:proofErr w:type="spellStart"/>
            <w:r w:rsidRPr="0024358D">
              <w:t>Letina</w:t>
            </w:r>
            <w:proofErr w:type="spellEnd"/>
            <w:r w:rsidRPr="0024358D">
              <w:t xml:space="preserve">, Ivan De </w:t>
            </w:r>
            <w:proofErr w:type="spellStart"/>
            <w:r w:rsidRPr="0024358D">
              <w:t>Zan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59,00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5610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 xml:space="preserve">RAZIGRANI ZVUCI 2 : udžbenik glazbene kulture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na 2 CD-a u drugom razredu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Vladimir </w:t>
            </w:r>
            <w:proofErr w:type="spellStart"/>
            <w:r w:rsidRPr="0024358D">
              <w:t>Jandrašek</w:t>
            </w:r>
            <w:proofErr w:type="spellEnd"/>
            <w:r w:rsidRPr="0024358D">
              <w:t xml:space="preserve">, Jelena </w:t>
            </w:r>
            <w:proofErr w:type="spellStart"/>
            <w:r w:rsidRPr="0024358D">
              <w:t>Ivaci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udžbenik s 2 CD-a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59,00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4774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RASTIMO U ZAHVALNOSTI : udžbenik za katolički vjeronauk drugoga razreda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Josip Jakšić, Karolina Manda </w:t>
            </w:r>
            <w:proofErr w:type="spellStart"/>
            <w:r w:rsidRPr="0024358D">
              <w:t>Mićanović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36,00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GK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4775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RASTIMO U ZAHVALNOSTI : radna bilježnica za katolički vjeronauk drugoga razreda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Josip Jakšić, Karolina Manda </w:t>
            </w:r>
            <w:proofErr w:type="spellStart"/>
            <w:r w:rsidRPr="0024358D">
              <w:t>Mićanović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radna bilježnica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23,00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GK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4233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UDŽBENIK ISLAMSKOG VJERONAUKA : za 2. razred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Haris </w:t>
            </w:r>
            <w:proofErr w:type="spellStart"/>
            <w:r w:rsidRPr="0024358D">
              <w:t>Opardija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25,00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MIZ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5636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 xml:space="preserve">SLOVO PO SLOVO 2 - 1. POLUGODIŠTE : integrirani radni udžbenik hrvatskog jezika i književnosti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 u drugom razredu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Terezija </w:t>
            </w:r>
            <w:proofErr w:type="spellStart"/>
            <w:r w:rsidRPr="0024358D">
              <w:t>Zokić</w:t>
            </w:r>
            <w:proofErr w:type="spellEnd"/>
            <w:r w:rsidRPr="0024358D">
              <w:t xml:space="preserve">, Benita </w:t>
            </w:r>
            <w:proofErr w:type="spellStart"/>
            <w:r w:rsidRPr="0024358D">
              <w:t>Vladušić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 xml:space="preserve">udžbenik s </w:t>
            </w:r>
            <w:proofErr w:type="spellStart"/>
            <w:r w:rsidRPr="0024358D">
              <w:t>višemedijskim</w:t>
            </w:r>
            <w:proofErr w:type="spellEnd"/>
            <w:r w:rsidRPr="0024358D">
              <w:t xml:space="preserve"> nastavnim materijalima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67,00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  <w:tr w:rsidR="0024358D" w:rsidRPr="0024358D" w:rsidTr="0024358D">
        <w:trPr>
          <w:trHeight w:val="300"/>
        </w:trPr>
        <w:tc>
          <w:tcPr>
            <w:tcW w:w="663" w:type="dxa"/>
            <w:noWrap/>
            <w:hideMark/>
          </w:tcPr>
          <w:p w:rsidR="0024358D" w:rsidRPr="0024358D" w:rsidRDefault="0024358D" w:rsidP="0024358D">
            <w:r w:rsidRPr="0024358D">
              <w:t>5637</w:t>
            </w:r>
          </w:p>
        </w:tc>
        <w:tc>
          <w:tcPr>
            <w:tcW w:w="6807" w:type="dxa"/>
            <w:noWrap/>
            <w:hideMark/>
          </w:tcPr>
          <w:p w:rsidR="0024358D" w:rsidRPr="0024358D" w:rsidRDefault="0024358D">
            <w:r w:rsidRPr="0024358D">
              <w:t>SLOVO PO SLOVO 2 - 2. POLUGODIŠTE : integrirani radni udžbenik hrvatskog jezika i književnosti u drugom razredu osnovne škole</w:t>
            </w:r>
          </w:p>
        </w:tc>
        <w:tc>
          <w:tcPr>
            <w:tcW w:w="2578" w:type="dxa"/>
            <w:noWrap/>
            <w:hideMark/>
          </w:tcPr>
          <w:p w:rsidR="0024358D" w:rsidRPr="0024358D" w:rsidRDefault="0024358D">
            <w:r w:rsidRPr="0024358D">
              <w:t xml:space="preserve">Terezija </w:t>
            </w:r>
            <w:proofErr w:type="spellStart"/>
            <w:r w:rsidRPr="0024358D">
              <w:t>Zokić</w:t>
            </w:r>
            <w:proofErr w:type="spellEnd"/>
            <w:r w:rsidRPr="0024358D">
              <w:t xml:space="preserve">, Benita </w:t>
            </w:r>
            <w:proofErr w:type="spellStart"/>
            <w:r w:rsidRPr="0024358D">
              <w:t>Vladušić</w:t>
            </w:r>
            <w:proofErr w:type="spellEnd"/>
          </w:p>
        </w:tc>
        <w:tc>
          <w:tcPr>
            <w:tcW w:w="2081" w:type="dxa"/>
            <w:noWrap/>
            <w:hideMark/>
          </w:tcPr>
          <w:p w:rsidR="0024358D" w:rsidRPr="0024358D" w:rsidRDefault="0024358D">
            <w:r w:rsidRPr="0024358D">
              <w:t>udžbenik</w:t>
            </w:r>
          </w:p>
        </w:tc>
        <w:tc>
          <w:tcPr>
            <w:tcW w:w="717" w:type="dxa"/>
            <w:noWrap/>
            <w:hideMark/>
          </w:tcPr>
          <w:p w:rsidR="0024358D" w:rsidRPr="0024358D" w:rsidRDefault="0024358D" w:rsidP="0024358D">
            <w:r w:rsidRPr="0024358D">
              <w:t>67,00</w:t>
            </w:r>
          </w:p>
        </w:tc>
        <w:tc>
          <w:tcPr>
            <w:tcW w:w="665" w:type="dxa"/>
            <w:noWrap/>
            <w:hideMark/>
          </w:tcPr>
          <w:p w:rsidR="0024358D" w:rsidRPr="0024358D" w:rsidRDefault="0024358D">
            <w:r w:rsidRPr="0024358D">
              <w:t>ŠK</w:t>
            </w:r>
          </w:p>
        </w:tc>
      </w:tr>
    </w:tbl>
    <w:p w:rsidR="00CE319C" w:rsidRDefault="00CE319C" w:rsidP="00877D0C"/>
    <w:p w:rsidR="00877D0C" w:rsidRDefault="00CE319C" w:rsidP="00877D0C">
      <w:r>
        <w:t xml:space="preserve">Napomena: </w:t>
      </w:r>
      <w:r w:rsidR="00D0508D">
        <w:t>Likovna mapa</w:t>
      </w:r>
      <w:r w:rsidR="00877D0C">
        <w:t xml:space="preserve"> za nastavni predmet Likovna kultura naručit će se u školi tijekom rujna  zajedno s drugim dodatnim materijalima (testovi za provjeru znanja i slično).</w:t>
      </w:r>
    </w:p>
    <w:p w:rsidR="00F67451" w:rsidRDefault="00F67451" w:rsidP="0024358D"/>
    <w:p w:rsidR="00F67451" w:rsidRDefault="00F67451" w:rsidP="0024358D"/>
    <w:sectPr w:rsidR="00F67451" w:rsidSect="00F6745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D2F"/>
    <w:multiLevelType w:val="hybridMultilevel"/>
    <w:tmpl w:val="346A5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D"/>
    <w:rsid w:val="00057D2E"/>
    <w:rsid w:val="00083831"/>
    <w:rsid w:val="00095C2D"/>
    <w:rsid w:val="000E6978"/>
    <w:rsid w:val="000F61D5"/>
    <w:rsid w:val="001119F7"/>
    <w:rsid w:val="00120450"/>
    <w:rsid w:val="00147F29"/>
    <w:rsid w:val="00175393"/>
    <w:rsid w:val="001936EF"/>
    <w:rsid w:val="001D6145"/>
    <w:rsid w:val="00242D2C"/>
    <w:rsid w:val="0024358D"/>
    <w:rsid w:val="00251B95"/>
    <w:rsid w:val="00286DEE"/>
    <w:rsid w:val="0029550E"/>
    <w:rsid w:val="0029569B"/>
    <w:rsid w:val="00300D83"/>
    <w:rsid w:val="0034293C"/>
    <w:rsid w:val="00346C69"/>
    <w:rsid w:val="003573E9"/>
    <w:rsid w:val="00362898"/>
    <w:rsid w:val="003A6A6D"/>
    <w:rsid w:val="003C6D27"/>
    <w:rsid w:val="003D299A"/>
    <w:rsid w:val="003D6D79"/>
    <w:rsid w:val="003E79CE"/>
    <w:rsid w:val="003F3A17"/>
    <w:rsid w:val="00401F99"/>
    <w:rsid w:val="004174CD"/>
    <w:rsid w:val="004244DE"/>
    <w:rsid w:val="00476E72"/>
    <w:rsid w:val="004827A4"/>
    <w:rsid w:val="004B29B4"/>
    <w:rsid w:val="004F0A74"/>
    <w:rsid w:val="00564B10"/>
    <w:rsid w:val="005933DF"/>
    <w:rsid w:val="005D1936"/>
    <w:rsid w:val="005D42DC"/>
    <w:rsid w:val="005E3B44"/>
    <w:rsid w:val="005E49AE"/>
    <w:rsid w:val="00650F38"/>
    <w:rsid w:val="006550D5"/>
    <w:rsid w:val="006E02E9"/>
    <w:rsid w:val="00796315"/>
    <w:rsid w:val="007A24CB"/>
    <w:rsid w:val="007B4A5B"/>
    <w:rsid w:val="007C13BF"/>
    <w:rsid w:val="007C5EC1"/>
    <w:rsid w:val="007D3694"/>
    <w:rsid w:val="007E3106"/>
    <w:rsid w:val="007F2B0A"/>
    <w:rsid w:val="00812AD0"/>
    <w:rsid w:val="00821340"/>
    <w:rsid w:val="00832265"/>
    <w:rsid w:val="00877D0C"/>
    <w:rsid w:val="00891989"/>
    <w:rsid w:val="008D0B99"/>
    <w:rsid w:val="008F0186"/>
    <w:rsid w:val="00912C5C"/>
    <w:rsid w:val="00945167"/>
    <w:rsid w:val="0094521A"/>
    <w:rsid w:val="009729EC"/>
    <w:rsid w:val="00993298"/>
    <w:rsid w:val="00996D8D"/>
    <w:rsid w:val="009B7727"/>
    <w:rsid w:val="00A471E9"/>
    <w:rsid w:val="00A5012E"/>
    <w:rsid w:val="00A52A6F"/>
    <w:rsid w:val="00A655E3"/>
    <w:rsid w:val="00A67B2C"/>
    <w:rsid w:val="00A8051F"/>
    <w:rsid w:val="00A93822"/>
    <w:rsid w:val="00AA08D7"/>
    <w:rsid w:val="00AD2BE7"/>
    <w:rsid w:val="00B10361"/>
    <w:rsid w:val="00B1596B"/>
    <w:rsid w:val="00B3333D"/>
    <w:rsid w:val="00B37560"/>
    <w:rsid w:val="00B50B8A"/>
    <w:rsid w:val="00B54E87"/>
    <w:rsid w:val="00BA6408"/>
    <w:rsid w:val="00BD14CB"/>
    <w:rsid w:val="00BF0AED"/>
    <w:rsid w:val="00BF1392"/>
    <w:rsid w:val="00C079E0"/>
    <w:rsid w:val="00C83C98"/>
    <w:rsid w:val="00CE24C3"/>
    <w:rsid w:val="00CE319C"/>
    <w:rsid w:val="00CF45D4"/>
    <w:rsid w:val="00D0508D"/>
    <w:rsid w:val="00D21469"/>
    <w:rsid w:val="00D47206"/>
    <w:rsid w:val="00D722C5"/>
    <w:rsid w:val="00D729F4"/>
    <w:rsid w:val="00D76B1C"/>
    <w:rsid w:val="00D929CB"/>
    <w:rsid w:val="00D932DB"/>
    <w:rsid w:val="00DA232F"/>
    <w:rsid w:val="00DB0972"/>
    <w:rsid w:val="00E00813"/>
    <w:rsid w:val="00E15926"/>
    <w:rsid w:val="00E1707B"/>
    <w:rsid w:val="00E334AC"/>
    <w:rsid w:val="00E847C1"/>
    <w:rsid w:val="00EB7E0E"/>
    <w:rsid w:val="00EE663B"/>
    <w:rsid w:val="00F20567"/>
    <w:rsid w:val="00F23508"/>
    <w:rsid w:val="00F41E9D"/>
    <w:rsid w:val="00F67451"/>
    <w:rsid w:val="00F73B21"/>
    <w:rsid w:val="00F95A99"/>
    <w:rsid w:val="00FA62F2"/>
    <w:rsid w:val="00FE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Windows korisnik</cp:lastModifiedBy>
  <cp:revision>2</cp:revision>
  <cp:lastPrinted>2017-05-30T07:38:00Z</cp:lastPrinted>
  <dcterms:created xsi:type="dcterms:W3CDTF">2018-07-23T09:56:00Z</dcterms:created>
  <dcterms:modified xsi:type="dcterms:W3CDTF">2018-07-23T09:56:00Z</dcterms:modified>
</cp:coreProperties>
</file>