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522" w:rsidRPr="005102C6" w:rsidRDefault="00223522" w:rsidP="00223522">
      <w:pPr>
        <w:rPr>
          <w:rFonts w:ascii="Cambria" w:eastAsia="Times New Roman" w:hAnsi="Cambria" w:cs="Calibri"/>
          <w:spacing w:val="5"/>
          <w:kern w:val="28"/>
          <w:sz w:val="20"/>
          <w:szCs w:val="20"/>
        </w:rPr>
      </w:pPr>
      <w:bookmarkStart w:id="0" w:name="_GoBack"/>
      <w:bookmarkEnd w:id="0"/>
    </w:p>
    <w:p w:rsidR="00223522" w:rsidRPr="005102C6" w:rsidRDefault="00223522" w:rsidP="00223522">
      <w:pPr>
        <w:rPr>
          <w:rFonts w:ascii="Cambria" w:hAnsi="Cambria" w:cs="Calibri"/>
          <w:color w:val="1F497D"/>
          <w:sz w:val="20"/>
          <w:szCs w:val="20"/>
        </w:rPr>
      </w:pPr>
    </w:p>
    <w:p w:rsidR="00223522" w:rsidRPr="003E7DF9" w:rsidRDefault="00223522" w:rsidP="00223522">
      <w:pPr>
        <w:pStyle w:val="Naslov"/>
        <w:jc w:val="center"/>
        <w:rPr>
          <w:rFonts w:cs="Calibri"/>
          <w:b/>
          <w:color w:val="1F497D"/>
        </w:rPr>
      </w:pPr>
      <w:r w:rsidRPr="003E7DF9">
        <w:rPr>
          <w:rFonts w:cs="Calibri"/>
          <w:b/>
          <w:color w:val="1F497D"/>
        </w:rPr>
        <w:t>NAČINI, POSTUPCI I ELEMENTI VREDNOVANJA</w:t>
      </w:r>
    </w:p>
    <w:p w:rsidR="00223522" w:rsidRPr="003E7DF9" w:rsidRDefault="00223522" w:rsidP="00223522">
      <w:pPr>
        <w:pStyle w:val="Naslov"/>
        <w:jc w:val="center"/>
        <w:rPr>
          <w:rFonts w:cs="Calibri"/>
          <w:b/>
          <w:color w:val="1F497D"/>
        </w:rPr>
      </w:pPr>
      <w:r w:rsidRPr="003E7DF9">
        <w:rPr>
          <w:rFonts w:cs="Calibri"/>
          <w:b/>
          <w:color w:val="1F497D"/>
        </w:rPr>
        <w:t>U NASTAVI ENGLESKOG JEZIKA U OSNOVNOJ ŠKOLI</w:t>
      </w:r>
    </w:p>
    <w:p w:rsidR="00223522" w:rsidRDefault="00223522" w:rsidP="00223522">
      <w:pPr>
        <w:rPr>
          <w:rFonts w:ascii="Cambria" w:hAnsi="Cambria" w:cs="Calibri"/>
          <w:sz w:val="20"/>
          <w:szCs w:val="20"/>
        </w:rPr>
      </w:pPr>
    </w:p>
    <w:p w:rsidR="00223522" w:rsidRPr="005102C6" w:rsidRDefault="00223522" w:rsidP="00223522">
      <w:pPr>
        <w:rPr>
          <w:rFonts w:ascii="Cambria" w:hAnsi="Cambria" w:cs="Calibri"/>
          <w:sz w:val="20"/>
          <w:szCs w:val="20"/>
        </w:rPr>
      </w:pPr>
    </w:p>
    <w:p w:rsidR="00223522" w:rsidRPr="005102C6" w:rsidRDefault="00223522" w:rsidP="00223522">
      <w:pPr>
        <w:rPr>
          <w:rFonts w:ascii="Cambria" w:hAnsi="Cambria" w:cs="Calibri"/>
          <w:sz w:val="20"/>
          <w:szCs w:val="20"/>
        </w:rPr>
      </w:pPr>
    </w:p>
    <w:p w:rsidR="00223522" w:rsidRPr="005102C6" w:rsidRDefault="00223522" w:rsidP="00223522">
      <w:pPr>
        <w:jc w:val="both"/>
        <w:rPr>
          <w:rFonts w:ascii="Cambria" w:hAnsi="Cambria" w:cs="Calibri"/>
          <w:sz w:val="20"/>
          <w:szCs w:val="20"/>
        </w:rPr>
      </w:pPr>
      <w:r w:rsidRPr="005102C6">
        <w:rPr>
          <w:rFonts w:ascii="Cambria" w:hAnsi="Cambria" w:cs="Calibri"/>
          <w:sz w:val="20"/>
          <w:szCs w:val="20"/>
        </w:rPr>
        <w:t xml:space="preserve">U suradnji s Dubravkom Kovačević, </w:t>
      </w:r>
      <w:proofErr w:type="spellStart"/>
      <w:r w:rsidRPr="005102C6">
        <w:rPr>
          <w:rFonts w:ascii="Cambria" w:hAnsi="Cambria" w:cs="Calibri"/>
          <w:sz w:val="20"/>
          <w:szCs w:val="20"/>
        </w:rPr>
        <w:t>mag</w:t>
      </w:r>
      <w:proofErr w:type="spellEnd"/>
      <w:r w:rsidRPr="005102C6">
        <w:rPr>
          <w:rFonts w:ascii="Cambria" w:hAnsi="Cambria" w:cs="Calibri"/>
          <w:sz w:val="20"/>
          <w:szCs w:val="20"/>
        </w:rPr>
        <w:t xml:space="preserve">., višom savjetnicom za engleski jezik pri Agenciji za odgoj i obrazovanje izradili voditelji Županijskih stručnih vijeća učitelja engleskog jezika u osnovnim školama Zagrebačke, Krapinsko-zagorske, Sisačko-moslavačke, Karlovačke, Varaždinske, Koprivničko-križevačke, Bjelovarsko-bilogorske, Međimurske županije i Grada Zagreba: Tihana Banko, Renata </w:t>
      </w:r>
      <w:proofErr w:type="spellStart"/>
      <w:r w:rsidRPr="005102C6">
        <w:rPr>
          <w:rFonts w:ascii="Cambria" w:hAnsi="Cambria" w:cs="Calibri"/>
          <w:sz w:val="20"/>
          <w:szCs w:val="20"/>
        </w:rPr>
        <w:t>Bratanović</w:t>
      </w:r>
      <w:proofErr w:type="spellEnd"/>
      <w:r w:rsidRPr="005102C6">
        <w:rPr>
          <w:rFonts w:ascii="Cambria" w:hAnsi="Cambria" w:cs="Calibri"/>
          <w:sz w:val="20"/>
          <w:szCs w:val="20"/>
        </w:rPr>
        <w:t xml:space="preserve"> </w:t>
      </w:r>
      <w:proofErr w:type="spellStart"/>
      <w:r w:rsidRPr="005102C6">
        <w:rPr>
          <w:rFonts w:ascii="Cambria" w:hAnsi="Cambria" w:cs="Calibri"/>
          <w:sz w:val="20"/>
          <w:szCs w:val="20"/>
        </w:rPr>
        <w:t>Palaić</w:t>
      </w:r>
      <w:proofErr w:type="spellEnd"/>
      <w:r w:rsidRPr="005102C6">
        <w:rPr>
          <w:rFonts w:ascii="Cambria" w:hAnsi="Cambria" w:cs="Calibri"/>
          <w:sz w:val="20"/>
          <w:szCs w:val="20"/>
        </w:rPr>
        <w:t xml:space="preserve">, </w:t>
      </w:r>
      <w:proofErr w:type="spellStart"/>
      <w:r w:rsidRPr="005102C6">
        <w:rPr>
          <w:rFonts w:ascii="Cambria" w:hAnsi="Cambria" w:cs="Calibri"/>
          <w:sz w:val="20"/>
          <w:szCs w:val="20"/>
        </w:rPr>
        <w:t>Tatyana</w:t>
      </w:r>
      <w:proofErr w:type="spellEnd"/>
      <w:r w:rsidRPr="005102C6">
        <w:rPr>
          <w:rFonts w:ascii="Cambria" w:hAnsi="Cambria" w:cs="Calibri"/>
          <w:sz w:val="20"/>
          <w:szCs w:val="20"/>
        </w:rPr>
        <w:t xml:space="preserve"> Butorac, Natalija </w:t>
      </w:r>
      <w:proofErr w:type="spellStart"/>
      <w:r w:rsidRPr="005102C6">
        <w:rPr>
          <w:rFonts w:ascii="Cambria" w:hAnsi="Cambria" w:cs="Calibri"/>
          <w:sz w:val="20"/>
          <w:szCs w:val="20"/>
        </w:rPr>
        <w:t>Flamaceta</w:t>
      </w:r>
      <w:proofErr w:type="spellEnd"/>
      <w:r w:rsidRPr="005102C6">
        <w:rPr>
          <w:rFonts w:ascii="Cambria" w:hAnsi="Cambria" w:cs="Calibri"/>
          <w:sz w:val="20"/>
          <w:szCs w:val="20"/>
        </w:rPr>
        <w:t xml:space="preserve"> Magdić, Sofija </w:t>
      </w:r>
      <w:proofErr w:type="spellStart"/>
      <w:r w:rsidRPr="005102C6">
        <w:rPr>
          <w:rFonts w:ascii="Cambria" w:hAnsi="Cambria" w:cs="Calibri"/>
          <w:sz w:val="20"/>
          <w:szCs w:val="20"/>
        </w:rPr>
        <w:t>Fruk</w:t>
      </w:r>
      <w:proofErr w:type="spellEnd"/>
      <w:r w:rsidRPr="005102C6">
        <w:rPr>
          <w:rFonts w:ascii="Cambria" w:hAnsi="Cambria" w:cs="Calibri"/>
          <w:sz w:val="20"/>
          <w:szCs w:val="20"/>
        </w:rPr>
        <w:t xml:space="preserve">, </w:t>
      </w:r>
      <w:proofErr w:type="spellStart"/>
      <w:r w:rsidRPr="005102C6">
        <w:rPr>
          <w:rFonts w:ascii="Cambria" w:hAnsi="Cambria" w:cs="Calibri"/>
          <w:sz w:val="20"/>
          <w:szCs w:val="20"/>
        </w:rPr>
        <w:t>Klaudina</w:t>
      </w:r>
      <w:proofErr w:type="spellEnd"/>
      <w:r w:rsidRPr="005102C6">
        <w:rPr>
          <w:rFonts w:ascii="Cambria" w:hAnsi="Cambria" w:cs="Calibri"/>
          <w:sz w:val="20"/>
          <w:szCs w:val="20"/>
        </w:rPr>
        <w:t xml:space="preserve"> </w:t>
      </w:r>
      <w:proofErr w:type="spellStart"/>
      <w:r w:rsidRPr="005102C6">
        <w:rPr>
          <w:rFonts w:ascii="Cambria" w:hAnsi="Cambria" w:cs="Calibri"/>
          <w:sz w:val="20"/>
          <w:szCs w:val="20"/>
        </w:rPr>
        <w:t>Mumić</w:t>
      </w:r>
      <w:proofErr w:type="spellEnd"/>
      <w:r w:rsidRPr="005102C6">
        <w:rPr>
          <w:rFonts w:ascii="Cambria" w:hAnsi="Cambria" w:cs="Calibri"/>
          <w:sz w:val="20"/>
          <w:szCs w:val="20"/>
        </w:rPr>
        <w:t xml:space="preserve">, Ljiljana Kolar </w:t>
      </w:r>
      <w:proofErr w:type="spellStart"/>
      <w:r w:rsidRPr="005102C6">
        <w:rPr>
          <w:rFonts w:ascii="Cambria" w:hAnsi="Cambria" w:cs="Calibri"/>
          <w:sz w:val="20"/>
          <w:szCs w:val="20"/>
        </w:rPr>
        <w:t>Franješ</w:t>
      </w:r>
      <w:proofErr w:type="spellEnd"/>
      <w:r w:rsidRPr="005102C6">
        <w:rPr>
          <w:rFonts w:ascii="Cambria" w:hAnsi="Cambria" w:cs="Calibri"/>
          <w:sz w:val="20"/>
          <w:szCs w:val="20"/>
        </w:rPr>
        <w:t xml:space="preserve">, Nives Korbar </w:t>
      </w:r>
      <w:proofErr w:type="spellStart"/>
      <w:r w:rsidRPr="005102C6">
        <w:rPr>
          <w:rFonts w:ascii="Cambria" w:hAnsi="Cambria" w:cs="Calibri"/>
          <w:sz w:val="20"/>
          <w:szCs w:val="20"/>
        </w:rPr>
        <w:t>Hmelina</w:t>
      </w:r>
      <w:proofErr w:type="spellEnd"/>
      <w:r w:rsidRPr="005102C6">
        <w:rPr>
          <w:rFonts w:ascii="Cambria" w:hAnsi="Cambria" w:cs="Calibri"/>
          <w:sz w:val="20"/>
          <w:szCs w:val="20"/>
        </w:rPr>
        <w:t xml:space="preserve">, Mirjana Sunčica Kralj, Gordana </w:t>
      </w:r>
      <w:proofErr w:type="spellStart"/>
      <w:r w:rsidRPr="005102C6">
        <w:rPr>
          <w:rFonts w:ascii="Cambria" w:hAnsi="Cambria" w:cs="Calibri"/>
          <w:sz w:val="20"/>
          <w:szCs w:val="20"/>
        </w:rPr>
        <w:t>Melman</w:t>
      </w:r>
      <w:proofErr w:type="spellEnd"/>
      <w:r w:rsidRPr="005102C6">
        <w:rPr>
          <w:rFonts w:ascii="Cambria" w:hAnsi="Cambria" w:cs="Calibri"/>
          <w:sz w:val="20"/>
          <w:szCs w:val="20"/>
        </w:rPr>
        <w:t xml:space="preserve"> </w:t>
      </w:r>
      <w:proofErr w:type="spellStart"/>
      <w:r w:rsidRPr="005102C6">
        <w:rPr>
          <w:rFonts w:ascii="Cambria" w:hAnsi="Cambria" w:cs="Calibri"/>
          <w:sz w:val="20"/>
          <w:szCs w:val="20"/>
        </w:rPr>
        <w:t>Attias</w:t>
      </w:r>
      <w:proofErr w:type="spellEnd"/>
      <w:r w:rsidRPr="005102C6">
        <w:rPr>
          <w:rFonts w:ascii="Cambria" w:hAnsi="Cambria" w:cs="Calibri"/>
          <w:sz w:val="20"/>
          <w:szCs w:val="20"/>
        </w:rPr>
        <w:t xml:space="preserve">, Agata Milčić, Gordana </w:t>
      </w:r>
      <w:proofErr w:type="spellStart"/>
      <w:r w:rsidRPr="005102C6">
        <w:rPr>
          <w:rFonts w:ascii="Cambria" w:hAnsi="Cambria" w:cs="Calibri"/>
          <w:sz w:val="20"/>
          <w:szCs w:val="20"/>
        </w:rPr>
        <w:t>Neuhold</w:t>
      </w:r>
      <w:proofErr w:type="spellEnd"/>
      <w:r w:rsidRPr="005102C6">
        <w:rPr>
          <w:rFonts w:ascii="Cambria" w:hAnsi="Cambria" w:cs="Calibri"/>
          <w:sz w:val="20"/>
          <w:szCs w:val="20"/>
        </w:rPr>
        <w:t xml:space="preserve">, Snježana Pavić, Denis </w:t>
      </w:r>
      <w:proofErr w:type="spellStart"/>
      <w:r w:rsidRPr="005102C6">
        <w:rPr>
          <w:rFonts w:ascii="Cambria" w:hAnsi="Cambria" w:cs="Calibri"/>
          <w:sz w:val="20"/>
          <w:szCs w:val="20"/>
        </w:rPr>
        <w:t>Plavetić</w:t>
      </w:r>
      <w:proofErr w:type="spellEnd"/>
      <w:r w:rsidRPr="005102C6">
        <w:rPr>
          <w:rFonts w:ascii="Cambria" w:hAnsi="Cambria" w:cs="Calibri"/>
          <w:sz w:val="20"/>
          <w:szCs w:val="20"/>
        </w:rPr>
        <w:t xml:space="preserve">,  Jasenka Poljak, Ivana </w:t>
      </w:r>
      <w:proofErr w:type="spellStart"/>
      <w:r w:rsidRPr="005102C6">
        <w:rPr>
          <w:rFonts w:ascii="Cambria" w:hAnsi="Cambria" w:cs="Calibri"/>
          <w:sz w:val="20"/>
          <w:szCs w:val="20"/>
        </w:rPr>
        <w:t>Sauha</w:t>
      </w:r>
      <w:proofErr w:type="spellEnd"/>
      <w:r w:rsidRPr="005102C6">
        <w:rPr>
          <w:rFonts w:ascii="Cambria" w:hAnsi="Cambria" w:cs="Calibri"/>
          <w:sz w:val="20"/>
          <w:szCs w:val="20"/>
        </w:rPr>
        <w:t xml:space="preserve">, Gorana </w:t>
      </w:r>
      <w:r>
        <w:rPr>
          <w:rFonts w:ascii="Cambria" w:hAnsi="Cambria" w:cs="Calibri"/>
          <w:sz w:val="20"/>
          <w:szCs w:val="20"/>
        </w:rPr>
        <w:t>S</w:t>
      </w:r>
      <w:r w:rsidRPr="005102C6">
        <w:rPr>
          <w:rFonts w:ascii="Cambria" w:hAnsi="Cambria" w:cs="Calibri"/>
          <w:sz w:val="20"/>
          <w:szCs w:val="20"/>
        </w:rPr>
        <w:t xml:space="preserve">imić Vinski, Jasenka </w:t>
      </w:r>
      <w:proofErr w:type="spellStart"/>
      <w:r w:rsidRPr="005102C6">
        <w:rPr>
          <w:rFonts w:ascii="Cambria" w:hAnsi="Cambria" w:cs="Calibri"/>
          <w:sz w:val="20"/>
          <w:szCs w:val="20"/>
        </w:rPr>
        <w:t>Topličanec</w:t>
      </w:r>
      <w:proofErr w:type="spellEnd"/>
      <w:r w:rsidRPr="005102C6">
        <w:rPr>
          <w:rFonts w:ascii="Cambria" w:hAnsi="Cambria" w:cs="Calibri"/>
          <w:sz w:val="20"/>
          <w:szCs w:val="20"/>
        </w:rPr>
        <w:t xml:space="preserve">, Ljubica </w:t>
      </w:r>
      <w:proofErr w:type="spellStart"/>
      <w:r w:rsidRPr="005102C6">
        <w:rPr>
          <w:rFonts w:ascii="Cambria" w:hAnsi="Cambria" w:cs="Calibri"/>
          <w:sz w:val="20"/>
          <w:szCs w:val="20"/>
        </w:rPr>
        <w:t>Udina</w:t>
      </w:r>
      <w:proofErr w:type="spellEnd"/>
      <w:r w:rsidRPr="005102C6">
        <w:rPr>
          <w:rFonts w:ascii="Cambria" w:hAnsi="Cambria" w:cs="Calibri"/>
          <w:sz w:val="20"/>
          <w:szCs w:val="20"/>
        </w:rPr>
        <w:t xml:space="preserve">, Vlasta </w:t>
      </w:r>
      <w:proofErr w:type="spellStart"/>
      <w:r w:rsidRPr="005102C6">
        <w:rPr>
          <w:rFonts w:ascii="Cambria" w:hAnsi="Cambria" w:cs="Calibri"/>
          <w:sz w:val="20"/>
          <w:szCs w:val="20"/>
        </w:rPr>
        <w:t>Vandekar</w:t>
      </w:r>
      <w:proofErr w:type="spellEnd"/>
      <w:r w:rsidRPr="005102C6">
        <w:rPr>
          <w:rFonts w:ascii="Cambria" w:hAnsi="Cambria" w:cs="Calibri"/>
          <w:sz w:val="20"/>
          <w:szCs w:val="20"/>
        </w:rPr>
        <w:t xml:space="preserve">, Anita </w:t>
      </w:r>
      <w:proofErr w:type="spellStart"/>
      <w:r w:rsidRPr="005102C6">
        <w:rPr>
          <w:rFonts w:ascii="Cambria" w:hAnsi="Cambria" w:cs="Calibri"/>
          <w:sz w:val="20"/>
          <w:szCs w:val="20"/>
        </w:rPr>
        <w:t>Vegh</w:t>
      </w:r>
      <w:proofErr w:type="spellEnd"/>
      <w:r w:rsidRPr="005102C6">
        <w:rPr>
          <w:rFonts w:ascii="Cambria" w:hAnsi="Cambria" w:cs="Calibri"/>
          <w:sz w:val="20"/>
          <w:szCs w:val="20"/>
        </w:rPr>
        <w:t xml:space="preserve">, </w:t>
      </w:r>
      <w:proofErr w:type="spellStart"/>
      <w:r w:rsidRPr="005102C6">
        <w:rPr>
          <w:rFonts w:ascii="Cambria" w:hAnsi="Cambria" w:cs="Calibri"/>
          <w:sz w:val="20"/>
          <w:szCs w:val="20"/>
        </w:rPr>
        <w:t>Dajana</w:t>
      </w:r>
      <w:proofErr w:type="spellEnd"/>
      <w:r w:rsidRPr="005102C6">
        <w:rPr>
          <w:rFonts w:ascii="Cambria" w:hAnsi="Cambria" w:cs="Calibri"/>
          <w:sz w:val="20"/>
          <w:szCs w:val="20"/>
        </w:rPr>
        <w:t xml:space="preserve"> </w:t>
      </w:r>
      <w:proofErr w:type="spellStart"/>
      <w:r w:rsidRPr="005102C6">
        <w:rPr>
          <w:rFonts w:ascii="Cambria" w:hAnsi="Cambria" w:cs="Calibri"/>
          <w:sz w:val="20"/>
          <w:szCs w:val="20"/>
        </w:rPr>
        <w:t>Vukadin</w:t>
      </w:r>
      <w:proofErr w:type="spellEnd"/>
      <w:r w:rsidRPr="005102C6">
        <w:rPr>
          <w:rFonts w:ascii="Cambria" w:hAnsi="Cambria" w:cs="Calibri"/>
          <w:sz w:val="20"/>
          <w:szCs w:val="20"/>
        </w:rPr>
        <w:t xml:space="preserve">, Ljerka Vukić, Ante Žderić i Đurđica </w:t>
      </w:r>
      <w:proofErr w:type="spellStart"/>
      <w:r w:rsidRPr="005102C6">
        <w:rPr>
          <w:rFonts w:ascii="Cambria" w:hAnsi="Cambria" w:cs="Calibri"/>
          <w:sz w:val="20"/>
          <w:szCs w:val="20"/>
        </w:rPr>
        <w:t>Želimorski</w:t>
      </w:r>
      <w:proofErr w:type="spellEnd"/>
    </w:p>
    <w:p w:rsidR="00223522" w:rsidRDefault="00223522" w:rsidP="00223522">
      <w:pPr>
        <w:ind w:left="4248" w:firstLine="708"/>
        <w:rPr>
          <w:rFonts w:ascii="Cambria" w:hAnsi="Cambria" w:cs="Calibri"/>
          <w:sz w:val="20"/>
          <w:szCs w:val="20"/>
        </w:rPr>
      </w:pPr>
      <w:r w:rsidRPr="005102C6">
        <w:rPr>
          <w:rFonts w:ascii="Cambria" w:hAnsi="Cambria" w:cs="Calibri"/>
          <w:sz w:val="20"/>
          <w:szCs w:val="20"/>
        </w:rPr>
        <w:t>Zagreb, 31. kolovoza 2011.</w:t>
      </w:r>
    </w:p>
    <w:p w:rsidR="00223522" w:rsidRPr="00BF48E1" w:rsidRDefault="00223522" w:rsidP="00223522">
      <w:pPr>
        <w:rPr>
          <w:rFonts w:ascii="Cambria" w:hAnsi="Cambria" w:cs="Calibri"/>
          <w:b/>
          <w:color w:val="4F81BD"/>
          <w:sz w:val="28"/>
          <w:szCs w:val="28"/>
        </w:rPr>
      </w:pPr>
      <w:r>
        <w:rPr>
          <w:rFonts w:ascii="Cambria" w:hAnsi="Cambria" w:cs="Calibri"/>
          <w:sz w:val="20"/>
          <w:szCs w:val="20"/>
        </w:rPr>
        <w:br w:type="page"/>
      </w:r>
      <w:r w:rsidRPr="004162E4">
        <w:rPr>
          <w:rFonts w:ascii="Cambria" w:hAnsi="Cambria" w:cs="Calibri"/>
          <w:b/>
          <w:color w:val="4F81BD"/>
          <w:sz w:val="28"/>
          <w:szCs w:val="28"/>
        </w:rPr>
        <w:lastRenderedPageBreak/>
        <w:t>Sadržaj:</w:t>
      </w:r>
    </w:p>
    <w:p w:rsidR="00223522" w:rsidRPr="004162E4" w:rsidRDefault="00223522" w:rsidP="00223522">
      <w:pPr>
        <w:jc w:val="center"/>
        <w:rPr>
          <w:rFonts w:ascii="Cambria" w:hAnsi="Cambria" w:cs="Calibri"/>
          <w:b/>
          <w:color w:val="4F81BD"/>
          <w:sz w:val="28"/>
          <w:szCs w:val="28"/>
        </w:rPr>
      </w:pPr>
      <w:r>
        <w:rPr>
          <w:rFonts w:ascii="Cambria" w:hAnsi="Cambria" w:cs="Calibri"/>
          <w:b/>
          <w:color w:val="4F81BD"/>
          <w:sz w:val="28"/>
          <w:szCs w:val="28"/>
        </w:rPr>
        <w:t>5. i 6. razred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  <w:gridCol w:w="3555"/>
        <w:gridCol w:w="3555"/>
        <w:gridCol w:w="888"/>
        <w:gridCol w:w="889"/>
        <w:gridCol w:w="889"/>
        <w:gridCol w:w="889"/>
      </w:tblGrid>
      <w:tr w:rsidR="00223522" w:rsidRPr="006F0306" w:rsidTr="002303A4">
        <w:trPr>
          <w:trHeight w:val="120"/>
        </w:trPr>
        <w:tc>
          <w:tcPr>
            <w:tcW w:w="3555" w:type="dxa"/>
            <w:vMerge w:val="restart"/>
            <w:shd w:val="clear" w:color="auto" w:fill="C6D9F1"/>
          </w:tcPr>
          <w:p w:rsidR="00223522" w:rsidRPr="006F0306" w:rsidRDefault="00223522" w:rsidP="002303A4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ELEMENT VREDNOVANJA</w:t>
            </w:r>
          </w:p>
        </w:tc>
        <w:tc>
          <w:tcPr>
            <w:tcW w:w="3555" w:type="dxa"/>
            <w:vMerge w:val="restart"/>
            <w:shd w:val="clear" w:color="auto" w:fill="C6D9F1"/>
          </w:tcPr>
          <w:p w:rsidR="00223522" w:rsidRPr="006F0306" w:rsidRDefault="00223522" w:rsidP="002303A4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PODRAZUMIJEVA</w:t>
            </w:r>
          </w:p>
        </w:tc>
        <w:tc>
          <w:tcPr>
            <w:tcW w:w="3555" w:type="dxa"/>
            <w:vMerge w:val="restart"/>
            <w:shd w:val="clear" w:color="auto" w:fill="C6D9F1"/>
          </w:tcPr>
          <w:p w:rsidR="00223522" w:rsidRPr="006F0306" w:rsidRDefault="00223522" w:rsidP="002303A4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NAČINI I POSTUPCI PROVJERAVANJA</w:t>
            </w:r>
          </w:p>
        </w:tc>
        <w:tc>
          <w:tcPr>
            <w:tcW w:w="3555" w:type="dxa"/>
            <w:gridSpan w:val="4"/>
            <w:shd w:val="clear" w:color="auto" w:fill="C6D9F1"/>
          </w:tcPr>
          <w:p w:rsidR="00223522" w:rsidRPr="006F0306" w:rsidRDefault="00223522" w:rsidP="002303A4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KRITERIJI OCJENJIVANJA</w:t>
            </w:r>
          </w:p>
        </w:tc>
      </w:tr>
      <w:tr w:rsidR="00223522" w:rsidRPr="006F0306" w:rsidTr="002303A4">
        <w:trPr>
          <w:trHeight w:val="120"/>
        </w:trPr>
        <w:tc>
          <w:tcPr>
            <w:tcW w:w="3555" w:type="dxa"/>
            <w:vMerge/>
            <w:shd w:val="clear" w:color="auto" w:fill="C6D9F1"/>
          </w:tcPr>
          <w:p w:rsidR="00223522" w:rsidRPr="006F0306" w:rsidRDefault="00223522" w:rsidP="002303A4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555" w:type="dxa"/>
            <w:vMerge/>
            <w:shd w:val="clear" w:color="auto" w:fill="C6D9F1"/>
          </w:tcPr>
          <w:p w:rsidR="00223522" w:rsidRPr="006F0306" w:rsidRDefault="00223522" w:rsidP="002303A4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555" w:type="dxa"/>
            <w:vMerge/>
            <w:shd w:val="clear" w:color="auto" w:fill="C6D9F1"/>
          </w:tcPr>
          <w:p w:rsidR="00223522" w:rsidRPr="006F0306" w:rsidRDefault="00223522" w:rsidP="002303A4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C6D9F1"/>
          </w:tcPr>
          <w:p w:rsidR="00223522" w:rsidRPr="006F0306" w:rsidRDefault="00223522" w:rsidP="002303A4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5</w:t>
            </w:r>
          </w:p>
        </w:tc>
        <w:tc>
          <w:tcPr>
            <w:tcW w:w="889" w:type="dxa"/>
            <w:shd w:val="clear" w:color="auto" w:fill="C6D9F1"/>
          </w:tcPr>
          <w:p w:rsidR="00223522" w:rsidRPr="006F0306" w:rsidRDefault="00223522" w:rsidP="002303A4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4</w:t>
            </w:r>
          </w:p>
        </w:tc>
        <w:tc>
          <w:tcPr>
            <w:tcW w:w="889" w:type="dxa"/>
            <w:shd w:val="clear" w:color="auto" w:fill="C6D9F1"/>
          </w:tcPr>
          <w:p w:rsidR="00223522" w:rsidRPr="006F0306" w:rsidRDefault="00223522" w:rsidP="002303A4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3</w:t>
            </w:r>
          </w:p>
        </w:tc>
        <w:tc>
          <w:tcPr>
            <w:tcW w:w="889" w:type="dxa"/>
            <w:shd w:val="clear" w:color="auto" w:fill="C6D9F1"/>
          </w:tcPr>
          <w:p w:rsidR="00223522" w:rsidRPr="006F0306" w:rsidRDefault="00223522" w:rsidP="002303A4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2</w:t>
            </w:r>
          </w:p>
        </w:tc>
      </w:tr>
      <w:tr w:rsidR="00223522" w:rsidRPr="006F0306" w:rsidTr="002303A4">
        <w:tc>
          <w:tcPr>
            <w:tcW w:w="3555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Razumijevanje</w:t>
            </w:r>
          </w:p>
        </w:tc>
        <w:tc>
          <w:tcPr>
            <w:tcW w:w="3555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3555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888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889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889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889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b/>
                <w:color w:val="4F81BD"/>
                <w:sz w:val="20"/>
                <w:szCs w:val="20"/>
              </w:rPr>
            </w:pPr>
          </w:p>
        </w:tc>
      </w:tr>
      <w:tr w:rsidR="00223522" w:rsidRPr="006F0306" w:rsidTr="002303A4">
        <w:tc>
          <w:tcPr>
            <w:tcW w:w="3555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Govorne sposobnosti</w:t>
            </w:r>
          </w:p>
        </w:tc>
        <w:tc>
          <w:tcPr>
            <w:tcW w:w="3555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3555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888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889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889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889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b/>
                <w:color w:val="4F81BD"/>
                <w:sz w:val="20"/>
                <w:szCs w:val="20"/>
              </w:rPr>
            </w:pPr>
          </w:p>
        </w:tc>
      </w:tr>
      <w:tr w:rsidR="00223522" w:rsidRPr="006F0306" w:rsidTr="002303A4">
        <w:tc>
          <w:tcPr>
            <w:tcW w:w="3555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Sposobnost pisanog izražavanja</w:t>
            </w:r>
          </w:p>
        </w:tc>
        <w:tc>
          <w:tcPr>
            <w:tcW w:w="3555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3555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888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889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889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889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b/>
                <w:color w:val="4F81BD"/>
                <w:sz w:val="20"/>
                <w:szCs w:val="20"/>
              </w:rPr>
            </w:pPr>
          </w:p>
        </w:tc>
      </w:tr>
      <w:tr w:rsidR="00223522" w:rsidRPr="006F0306" w:rsidTr="002303A4">
        <w:tc>
          <w:tcPr>
            <w:tcW w:w="3555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Jezične zakonitosti - gramatika</w:t>
            </w:r>
          </w:p>
        </w:tc>
        <w:tc>
          <w:tcPr>
            <w:tcW w:w="3555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3555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888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889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889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889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b/>
                <w:color w:val="4F81BD"/>
                <w:sz w:val="20"/>
                <w:szCs w:val="20"/>
              </w:rPr>
            </w:pPr>
          </w:p>
        </w:tc>
      </w:tr>
    </w:tbl>
    <w:p w:rsidR="00223522" w:rsidRPr="005102C6" w:rsidRDefault="00223522" w:rsidP="00223522">
      <w:pPr>
        <w:rPr>
          <w:rFonts w:ascii="Cambria" w:hAnsi="Cambria" w:cs="Calibri"/>
          <w:b/>
          <w:color w:val="4F81BD"/>
          <w:sz w:val="20"/>
          <w:szCs w:val="20"/>
        </w:rPr>
      </w:pPr>
    </w:p>
    <w:p w:rsidR="00223522" w:rsidRDefault="00223522" w:rsidP="00223522">
      <w:pPr>
        <w:jc w:val="center"/>
        <w:rPr>
          <w:rFonts w:ascii="Cambria" w:hAnsi="Cambria" w:cs="Calibri"/>
          <w:b/>
          <w:color w:val="4F81BD"/>
          <w:sz w:val="28"/>
          <w:szCs w:val="28"/>
        </w:rPr>
      </w:pPr>
    </w:p>
    <w:p w:rsidR="00223522" w:rsidRPr="004162E4" w:rsidRDefault="00223522" w:rsidP="00223522">
      <w:pPr>
        <w:jc w:val="center"/>
        <w:rPr>
          <w:rFonts w:ascii="Cambria" w:hAnsi="Cambria" w:cs="Calibri"/>
          <w:b/>
          <w:color w:val="4F81BD"/>
          <w:sz w:val="28"/>
          <w:szCs w:val="28"/>
        </w:rPr>
      </w:pPr>
      <w:r>
        <w:rPr>
          <w:rFonts w:ascii="Cambria" w:hAnsi="Cambria" w:cs="Calibri"/>
          <w:b/>
          <w:color w:val="4F81BD"/>
          <w:sz w:val="28"/>
          <w:szCs w:val="28"/>
        </w:rPr>
        <w:t xml:space="preserve">7. i 8. razred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  <w:gridCol w:w="3555"/>
        <w:gridCol w:w="3555"/>
        <w:gridCol w:w="888"/>
        <w:gridCol w:w="889"/>
        <w:gridCol w:w="889"/>
        <w:gridCol w:w="889"/>
      </w:tblGrid>
      <w:tr w:rsidR="00223522" w:rsidRPr="006F0306" w:rsidTr="002303A4">
        <w:trPr>
          <w:trHeight w:val="120"/>
        </w:trPr>
        <w:tc>
          <w:tcPr>
            <w:tcW w:w="3555" w:type="dxa"/>
            <w:vMerge w:val="restart"/>
            <w:shd w:val="clear" w:color="auto" w:fill="C6D9F1"/>
          </w:tcPr>
          <w:p w:rsidR="00223522" w:rsidRPr="006F0306" w:rsidRDefault="00223522" w:rsidP="002303A4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ELEMENT VREDNOVANJA</w:t>
            </w:r>
          </w:p>
        </w:tc>
        <w:tc>
          <w:tcPr>
            <w:tcW w:w="3555" w:type="dxa"/>
            <w:vMerge w:val="restart"/>
            <w:shd w:val="clear" w:color="auto" w:fill="C6D9F1"/>
          </w:tcPr>
          <w:p w:rsidR="00223522" w:rsidRPr="006F0306" w:rsidRDefault="00223522" w:rsidP="002303A4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PODRAZUMIJEVA</w:t>
            </w:r>
          </w:p>
        </w:tc>
        <w:tc>
          <w:tcPr>
            <w:tcW w:w="3555" w:type="dxa"/>
            <w:vMerge w:val="restart"/>
            <w:shd w:val="clear" w:color="auto" w:fill="C6D9F1"/>
          </w:tcPr>
          <w:p w:rsidR="00223522" w:rsidRPr="006F0306" w:rsidRDefault="00223522" w:rsidP="002303A4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NAČINI I POSTUPCI PROVJERAVANJA</w:t>
            </w:r>
          </w:p>
        </w:tc>
        <w:tc>
          <w:tcPr>
            <w:tcW w:w="3555" w:type="dxa"/>
            <w:gridSpan w:val="4"/>
            <w:shd w:val="clear" w:color="auto" w:fill="C6D9F1"/>
          </w:tcPr>
          <w:p w:rsidR="00223522" w:rsidRPr="006F0306" w:rsidRDefault="00223522" w:rsidP="002303A4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KRITERIJI OCJENJIVANJA</w:t>
            </w:r>
          </w:p>
        </w:tc>
      </w:tr>
      <w:tr w:rsidR="00223522" w:rsidRPr="006F0306" w:rsidTr="002303A4">
        <w:trPr>
          <w:trHeight w:val="120"/>
        </w:trPr>
        <w:tc>
          <w:tcPr>
            <w:tcW w:w="3555" w:type="dxa"/>
            <w:vMerge/>
            <w:shd w:val="clear" w:color="auto" w:fill="C6D9F1"/>
          </w:tcPr>
          <w:p w:rsidR="00223522" w:rsidRPr="006F0306" w:rsidRDefault="00223522" w:rsidP="002303A4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555" w:type="dxa"/>
            <w:vMerge/>
            <w:shd w:val="clear" w:color="auto" w:fill="C6D9F1"/>
          </w:tcPr>
          <w:p w:rsidR="00223522" w:rsidRPr="006F0306" w:rsidRDefault="00223522" w:rsidP="002303A4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555" w:type="dxa"/>
            <w:vMerge/>
            <w:shd w:val="clear" w:color="auto" w:fill="C6D9F1"/>
          </w:tcPr>
          <w:p w:rsidR="00223522" w:rsidRPr="006F0306" w:rsidRDefault="00223522" w:rsidP="002303A4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C6D9F1"/>
          </w:tcPr>
          <w:p w:rsidR="00223522" w:rsidRPr="006F0306" w:rsidRDefault="00223522" w:rsidP="002303A4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5</w:t>
            </w:r>
          </w:p>
        </w:tc>
        <w:tc>
          <w:tcPr>
            <w:tcW w:w="889" w:type="dxa"/>
            <w:shd w:val="clear" w:color="auto" w:fill="C6D9F1"/>
          </w:tcPr>
          <w:p w:rsidR="00223522" w:rsidRPr="006F0306" w:rsidRDefault="00223522" w:rsidP="002303A4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4</w:t>
            </w:r>
          </w:p>
        </w:tc>
        <w:tc>
          <w:tcPr>
            <w:tcW w:w="889" w:type="dxa"/>
            <w:shd w:val="clear" w:color="auto" w:fill="C6D9F1"/>
          </w:tcPr>
          <w:p w:rsidR="00223522" w:rsidRPr="006F0306" w:rsidRDefault="00223522" w:rsidP="002303A4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3</w:t>
            </w:r>
          </w:p>
        </w:tc>
        <w:tc>
          <w:tcPr>
            <w:tcW w:w="889" w:type="dxa"/>
            <w:shd w:val="clear" w:color="auto" w:fill="C6D9F1"/>
          </w:tcPr>
          <w:p w:rsidR="00223522" w:rsidRPr="006F0306" w:rsidRDefault="00223522" w:rsidP="002303A4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2</w:t>
            </w:r>
          </w:p>
        </w:tc>
      </w:tr>
      <w:tr w:rsidR="00223522" w:rsidRPr="006F0306" w:rsidTr="002303A4">
        <w:tc>
          <w:tcPr>
            <w:tcW w:w="3555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Razumijevanje</w:t>
            </w:r>
          </w:p>
        </w:tc>
        <w:tc>
          <w:tcPr>
            <w:tcW w:w="3555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3555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888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889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889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889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b/>
                <w:color w:val="4F81BD"/>
                <w:sz w:val="20"/>
                <w:szCs w:val="20"/>
              </w:rPr>
            </w:pPr>
          </w:p>
        </w:tc>
      </w:tr>
      <w:tr w:rsidR="00223522" w:rsidRPr="006F0306" w:rsidTr="002303A4">
        <w:tc>
          <w:tcPr>
            <w:tcW w:w="3555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Govorne sposobnosti</w:t>
            </w:r>
          </w:p>
        </w:tc>
        <w:tc>
          <w:tcPr>
            <w:tcW w:w="3555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3555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888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889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889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889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b/>
                <w:color w:val="4F81BD"/>
                <w:sz w:val="20"/>
                <w:szCs w:val="20"/>
              </w:rPr>
            </w:pPr>
          </w:p>
        </w:tc>
      </w:tr>
      <w:tr w:rsidR="00223522" w:rsidRPr="006F0306" w:rsidTr="002303A4">
        <w:tc>
          <w:tcPr>
            <w:tcW w:w="3555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Sposobnost pisanog izražavanja</w:t>
            </w:r>
          </w:p>
        </w:tc>
        <w:tc>
          <w:tcPr>
            <w:tcW w:w="3555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3555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888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889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889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889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b/>
                <w:color w:val="4F81BD"/>
                <w:sz w:val="20"/>
                <w:szCs w:val="20"/>
              </w:rPr>
            </w:pPr>
          </w:p>
        </w:tc>
      </w:tr>
      <w:tr w:rsidR="00223522" w:rsidRPr="006F0306" w:rsidTr="002303A4">
        <w:tc>
          <w:tcPr>
            <w:tcW w:w="3555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Jezične zakonitosti - gramatika</w:t>
            </w:r>
          </w:p>
        </w:tc>
        <w:tc>
          <w:tcPr>
            <w:tcW w:w="3555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3555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888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889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889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b/>
                <w:color w:val="4F81BD"/>
                <w:sz w:val="20"/>
                <w:szCs w:val="20"/>
              </w:rPr>
            </w:pPr>
          </w:p>
        </w:tc>
        <w:tc>
          <w:tcPr>
            <w:tcW w:w="889" w:type="dxa"/>
          </w:tcPr>
          <w:p w:rsidR="00223522" w:rsidRPr="006F0306" w:rsidRDefault="00223522" w:rsidP="002303A4">
            <w:pPr>
              <w:spacing w:after="0" w:line="240" w:lineRule="auto"/>
              <w:rPr>
                <w:rFonts w:ascii="Cambria" w:hAnsi="Cambria" w:cs="Calibri"/>
                <w:b/>
                <w:color w:val="4F81BD"/>
                <w:sz w:val="20"/>
                <w:szCs w:val="20"/>
              </w:rPr>
            </w:pPr>
          </w:p>
        </w:tc>
      </w:tr>
    </w:tbl>
    <w:p w:rsidR="00223522" w:rsidRPr="005102C6" w:rsidRDefault="00223522" w:rsidP="00223522">
      <w:pPr>
        <w:rPr>
          <w:rFonts w:ascii="Cambria" w:hAnsi="Cambria" w:cs="Calibri"/>
          <w:b/>
          <w:color w:val="4F81BD"/>
          <w:sz w:val="20"/>
          <w:szCs w:val="20"/>
        </w:rPr>
      </w:pPr>
    </w:p>
    <w:p w:rsidR="00223522" w:rsidRPr="004162E4" w:rsidRDefault="00223522" w:rsidP="00223522">
      <w:pPr>
        <w:rPr>
          <w:rFonts w:ascii="Cambria" w:hAnsi="Cambria" w:cs="Calibri"/>
          <w:b/>
          <w:color w:val="4F81BD"/>
          <w:sz w:val="28"/>
          <w:szCs w:val="28"/>
        </w:rPr>
      </w:pPr>
      <w:r w:rsidRPr="004162E4">
        <w:rPr>
          <w:rFonts w:ascii="Cambria" w:hAnsi="Cambria" w:cs="Calibri"/>
          <w:b/>
          <w:color w:val="4F81BD"/>
          <w:sz w:val="28"/>
          <w:szCs w:val="28"/>
        </w:rPr>
        <w:t>Reference:</w:t>
      </w:r>
    </w:p>
    <w:p w:rsidR="00223522" w:rsidRPr="005102C6" w:rsidRDefault="00223522" w:rsidP="00223522">
      <w:pPr>
        <w:pStyle w:val="Odlomakpopisa1"/>
        <w:numPr>
          <w:ilvl w:val="0"/>
          <w:numId w:val="1"/>
        </w:numPr>
        <w:rPr>
          <w:rFonts w:ascii="Cambria" w:hAnsi="Cambria" w:cs="Calibri"/>
          <w:sz w:val="20"/>
          <w:szCs w:val="20"/>
        </w:rPr>
      </w:pPr>
      <w:r w:rsidRPr="005102C6">
        <w:rPr>
          <w:rFonts w:ascii="Cambria" w:hAnsi="Cambria" w:cs="Calibri"/>
          <w:sz w:val="20"/>
          <w:szCs w:val="20"/>
        </w:rPr>
        <w:t>HNOS – Nastavni plan i program za osnovnu školu (engleski jezik)</w:t>
      </w:r>
    </w:p>
    <w:p w:rsidR="00223522" w:rsidRPr="005102C6" w:rsidRDefault="00223522" w:rsidP="00223522">
      <w:pPr>
        <w:pStyle w:val="Odlomakpopisa1"/>
        <w:numPr>
          <w:ilvl w:val="0"/>
          <w:numId w:val="1"/>
        </w:numPr>
        <w:rPr>
          <w:rFonts w:ascii="Cambria" w:hAnsi="Cambria" w:cs="Calibri"/>
          <w:sz w:val="20"/>
          <w:szCs w:val="20"/>
        </w:rPr>
      </w:pPr>
      <w:r w:rsidRPr="005102C6">
        <w:rPr>
          <w:rFonts w:ascii="Cambria" w:hAnsi="Cambria" w:cs="Calibri"/>
          <w:sz w:val="20"/>
          <w:szCs w:val="20"/>
        </w:rPr>
        <w:t>Pravilnik o načinima, postupcima i elementima vrednovanja u osnovnoj i srednjoj školi</w:t>
      </w:r>
    </w:p>
    <w:p w:rsidR="00223522" w:rsidRPr="005102C6" w:rsidRDefault="00223522" w:rsidP="00223522">
      <w:pPr>
        <w:pStyle w:val="Odlomakpopisa1"/>
        <w:numPr>
          <w:ilvl w:val="0"/>
          <w:numId w:val="1"/>
        </w:numPr>
        <w:rPr>
          <w:rFonts w:ascii="Cambria" w:hAnsi="Cambria" w:cs="Calibri"/>
          <w:sz w:val="20"/>
          <w:szCs w:val="20"/>
        </w:rPr>
      </w:pPr>
      <w:r w:rsidRPr="005102C6">
        <w:rPr>
          <w:rFonts w:ascii="Cambria" w:hAnsi="Cambria" w:cs="Calibri"/>
          <w:sz w:val="20"/>
          <w:szCs w:val="20"/>
        </w:rPr>
        <w:t>ZEROJ – Zajednički europski referentni okvir za jezike (razine A1 i A2)</w:t>
      </w:r>
    </w:p>
    <w:p w:rsidR="00223522" w:rsidRPr="005102C6" w:rsidRDefault="00223522" w:rsidP="00223522">
      <w:pPr>
        <w:pStyle w:val="Odlomakpopisa1"/>
        <w:numPr>
          <w:ilvl w:val="0"/>
          <w:numId w:val="1"/>
        </w:numPr>
        <w:rPr>
          <w:rFonts w:ascii="Cambria" w:hAnsi="Cambria" w:cs="Calibri"/>
          <w:sz w:val="20"/>
          <w:szCs w:val="20"/>
        </w:rPr>
      </w:pPr>
      <w:r w:rsidRPr="005102C6">
        <w:rPr>
          <w:rFonts w:ascii="Cambria" w:hAnsi="Cambria" w:cs="Calibri"/>
          <w:sz w:val="20"/>
          <w:szCs w:val="20"/>
        </w:rPr>
        <w:t>NOK – Nacionalni okvirni kurikulum za osnovnu školu</w:t>
      </w:r>
    </w:p>
    <w:p w:rsidR="00223522" w:rsidRDefault="00223522" w:rsidP="00223522">
      <w:pPr>
        <w:pStyle w:val="Odlomakpopisa1"/>
        <w:numPr>
          <w:ilvl w:val="0"/>
          <w:numId w:val="1"/>
        </w:numPr>
        <w:rPr>
          <w:rFonts w:ascii="Cambria" w:hAnsi="Cambria" w:cs="Calibri"/>
          <w:sz w:val="20"/>
          <w:szCs w:val="20"/>
        </w:rPr>
      </w:pPr>
      <w:proofErr w:type="spellStart"/>
      <w:r w:rsidRPr="005102C6">
        <w:rPr>
          <w:rFonts w:ascii="Cambria" w:hAnsi="Cambria" w:cs="Calibri"/>
          <w:sz w:val="20"/>
          <w:szCs w:val="20"/>
        </w:rPr>
        <w:t>Nunan</w:t>
      </w:r>
      <w:proofErr w:type="spellEnd"/>
      <w:r w:rsidRPr="005102C6">
        <w:rPr>
          <w:rFonts w:ascii="Cambria" w:hAnsi="Cambria" w:cs="Calibri"/>
          <w:sz w:val="20"/>
          <w:szCs w:val="20"/>
        </w:rPr>
        <w:t xml:space="preserve">, David: </w:t>
      </w:r>
      <w:proofErr w:type="spellStart"/>
      <w:r w:rsidRPr="005102C6">
        <w:rPr>
          <w:rFonts w:ascii="Cambria" w:hAnsi="Cambria" w:cs="Calibri"/>
          <w:sz w:val="20"/>
          <w:szCs w:val="20"/>
        </w:rPr>
        <w:t>Language</w:t>
      </w:r>
      <w:proofErr w:type="spellEnd"/>
      <w:r w:rsidRPr="005102C6">
        <w:rPr>
          <w:rFonts w:ascii="Cambria" w:hAnsi="Cambria" w:cs="Calibri"/>
          <w:sz w:val="20"/>
          <w:szCs w:val="20"/>
        </w:rPr>
        <w:t xml:space="preserve"> </w:t>
      </w:r>
      <w:proofErr w:type="spellStart"/>
      <w:r w:rsidRPr="005102C6">
        <w:rPr>
          <w:rFonts w:ascii="Cambria" w:hAnsi="Cambria" w:cs="Calibri"/>
          <w:sz w:val="20"/>
          <w:szCs w:val="20"/>
        </w:rPr>
        <w:t>Teaching</w:t>
      </w:r>
      <w:proofErr w:type="spellEnd"/>
      <w:r w:rsidRPr="005102C6">
        <w:rPr>
          <w:rFonts w:ascii="Cambria" w:hAnsi="Cambria" w:cs="Calibri"/>
          <w:sz w:val="20"/>
          <w:szCs w:val="20"/>
        </w:rPr>
        <w:t xml:space="preserve"> </w:t>
      </w:r>
      <w:proofErr w:type="spellStart"/>
      <w:r w:rsidRPr="005102C6">
        <w:rPr>
          <w:rFonts w:ascii="Cambria" w:hAnsi="Cambria" w:cs="Calibri"/>
          <w:sz w:val="20"/>
          <w:szCs w:val="20"/>
        </w:rPr>
        <w:t>Methodology</w:t>
      </w:r>
      <w:proofErr w:type="spellEnd"/>
    </w:p>
    <w:p w:rsidR="00223522" w:rsidRDefault="00223522" w:rsidP="00223522">
      <w:pPr>
        <w:pStyle w:val="Odlomakpopisa1"/>
        <w:ind w:left="360"/>
        <w:rPr>
          <w:rFonts w:ascii="Cambria" w:hAnsi="Cambria" w:cs="Calibri"/>
          <w:sz w:val="20"/>
          <w:szCs w:val="20"/>
        </w:rPr>
      </w:pPr>
    </w:p>
    <w:p w:rsidR="00223522" w:rsidRDefault="00223522" w:rsidP="00223522">
      <w:pPr>
        <w:pStyle w:val="Odlomakpopisa1"/>
        <w:ind w:left="360"/>
        <w:rPr>
          <w:rFonts w:ascii="Cambria" w:hAnsi="Cambria" w:cs="Calibri"/>
          <w:sz w:val="20"/>
          <w:szCs w:val="20"/>
        </w:rPr>
      </w:pPr>
    </w:p>
    <w:p w:rsidR="00223522" w:rsidRDefault="00223522" w:rsidP="00223522">
      <w:pPr>
        <w:rPr>
          <w:rFonts w:ascii="Cambria" w:hAnsi="Cambria" w:cs="Calibri"/>
          <w:sz w:val="20"/>
          <w:szCs w:val="20"/>
        </w:rPr>
      </w:pPr>
      <w:r w:rsidRPr="00250B38">
        <w:rPr>
          <w:rFonts w:ascii="Cambria" w:hAnsi="Cambria" w:cs="Calibri"/>
          <w:sz w:val="20"/>
          <w:szCs w:val="20"/>
        </w:rPr>
        <w:t>Napomena: Izrazi koji se koriste za osobe u muškom rodu, neutralni su i odnose se na muške i ženske osobe.</w:t>
      </w:r>
    </w:p>
    <w:p w:rsidR="00223522" w:rsidRPr="004162E4" w:rsidRDefault="00223522" w:rsidP="00223522">
      <w:pPr>
        <w:pStyle w:val="Naslov1"/>
        <w:jc w:val="center"/>
        <w:rPr>
          <w:rFonts w:cs="Calibri"/>
          <w:color w:val="1F497D"/>
        </w:rPr>
      </w:pPr>
      <w:r w:rsidRPr="004162E4">
        <w:rPr>
          <w:rFonts w:cs="Calibri"/>
          <w:color w:val="1F497D"/>
        </w:rPr>
        <w:lastRenderedPageBreak/>
        <w:t>5. i 6. razred</w:t>
      </w:r>
    </w:p>
    <w:p w:rsidR="00223522" w:rsidRPr="005102C6" w:rsidRDefault="00223522" w:rsidP="00223522">
      <w:pPr>
        <w:rPr>
          <w:rFonts w:ascii="Cambria" w:hAnsi="Cambria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1965"/>
        <w:gridCol w:w="2276"/>
        <w:gridCol w:w="2031"/>
        <w:gridCol w:w="10"/>
        <w:gridCol w:w="2024"/>
        <w:gridCol w:w="2032"/>
        <w:gridCol w:w="2031"/>
      </w:tblGrid>
      <w:tr w:rsidR="00223522" w:rsidRPr="006F0306" w:rsidTr="002303A4">
        <w:trPr>
          <w:trHeight w:val="135"/>
        </w:trPr>
        <w:tc>
          <w:tcPr>
            <w:tcW w:w="1849" w:type="dxa"/>
            <w:vMerge w:val="restart"/>
            <w:shd w:val="clear" w:color="auto" w:fill="C6D9F1"/>
          </w:tcPr>
          <w:p w:rsidR="00223522" w:rsidRPr="00513969" w:rsidRDefault="00223522" w:rsidP="002303A4">
            <w:pPr>
              <w:spacing w:after="0" w:line="240" w:lineRule="auto"/>
              <w:jc w:val="center"/>
              <w:rPr>
                <w:rFonts w:ascii="Cambria" w:hAnsi="Cambria" w:cs="Calibri"/>
                <w:color w:val="FF000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FF0000"/>
                <w:sz w:val="20"/>
                <w:szCs w:val="20"/>
              </w:rPr>
              <w:t>ELEMENT VREDNOVANJA</w:t>
            </w:r>
          </w:p>
        </w:tc>
        <w:tc>
          <w:tcPr>
            <w:tcW w:w="1965" w:type="dxa"/>
            <w:vMerge w:val="restart"/>
            <w:shd w:val="clear" w:color="auto" w:fill="C6D9F1"/>
          </w:tcPr>
          <w:p w:rsidR="00223522" w:rsidRPr="00513969" w:rsidRDefault="00223522" w:rsidP="002303A4">
            <w:pPr>
              <w:spacing w:after="0" w:line="240" w:lineRule="auto"/>
              <w:jc w:val="center"/>
              <w:rPr>
                <w:rFonts w:ascii="Cambria" w:hAnsi="Cambria" w:cs="Calibri"/>
                <w:color w:val="00206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2060"/>
                <w:sz w:val="20"/>
                <w:szCs w:val="20"/>
              </w:rPr>
              <w:t>PODRAZUMIJEVA</w:t>
            </w:r>
          </w:p>
        </w:tc>
        <w:tc>
          <w:tcPr>
            <w:tcW w:w="2276" w:type="dxa"/>
            <w:vMerge w:val="restart"/>
            <w:shd w:val="clear" w:color="auto" w:fill="C6D9F1"/>
          </w:tcPr>
          <w:p w:rsidR="00223522" w:rsidRPr="00513969" w:rsidRDefault="00223522" w:rsidP="002303A4">
            <w:pPr>
              <w:spacing w:after="0" w:line="240" w:lineRule="auto"/>
              <w:jc w:val="center"/>
              <w:rPr>
                <w:rFonts w:ascii="Cambria" w:hAnsi="Cambria" w:cs="Calibri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>NAČINI I POSTUPCI PROVJERAVANJA</w:t>
            </w:r>
          </w:p>
        </w:tc>
        <w:tc>
          <w:tcPr>
            <w:tcW w:w="8128" w:type="dxa"/>
            <w:gridSpan w:val="5"/>
            <w:shd w:val="clear" w:color="auto" w:fill="C6D9F1"/>
          </w:tcPr>
          <w:p w:rsidR="00223522" w:rsidRPr="006F0306" w:rsidRDefault="00223522" w:rsidP="002303A4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KRITERIJI OCJENJIVANJA</w:t>
            </w:r>
          </w:p>
        </w:tc>
      </w:tr>
      <w:tr w:rsidR="00223522" w:rsidRPr="006F0306" w:rsidTr="002303A4">
        <w:trPr>
          <w:trHeight w:val="135"/>
        </w:trPr>
        <w:tc>
          <w:tcPr>
            <w:tcW w:w="1849" w:type="dxa"/>
            <w:vMerge/>
            <w:shd w:val="clear" w:color="auto" w:fill="C6D9F1"/>
          </w:tcPr>
          <w:p w:rsidR="00223522" w:rsidRPr="00513969" w:rsidRDefault="00223522" w:rsidP="002303A4">
            <w:pPr>
              <w:spacing w:after="0" w:line="240" w:lineRule="auto"/>
              <w:jc w:val="center"/>
              <w:rPr>
                <w:rFonts w:ascii="Cambria" w:hAnsi="Cambria" w:cs="Calibri"/>
                <w:color w:val="FF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C6D9F1"/>
          </w:tcPr>
          <w:p w:rsidR="00223522" w:rsidRPr="00513969" w:rsidRDefault="00223522" w:rsidP="002303A4">
            <w:pPr>
              <w:spacing w:after="0" w:line="240" w:lineRule="auto"/>
              <w:jc w:val="center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</w:tc>
        <w:tc>
          <w:tcPr>
            <w:tcW w:w="2276" w:type="dxa"/>
            <w:vMerge/>
            <w:shd w:val="clear" w:color="auto" w:fill="C6D9F1"/>
          </w:tcPr>
          <w:p w:rsidR="00223522" w:rsidRPr="00513969" w:rsidRDefault="00223522" w:rsidP="002303A4">
            <w:pPr>
              <w:spacing w:after="0" w:line="240" w:lineRule="auto"/>
              <w:jc w:val="center"/>
              <w:rPr>
                <w:rFonts w:ascii="Cambria" w:hAnsi="Cambria" w:cs="Calibri"/>
                <w:color w:val="0070C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shd w:val="clear" w:color="auto" w:fill="C6D9F1"/>
          </w:tcPr>
          <w:p w:rsidR="00223522" w:rsidRPr="0037251E" w:rsidRDefault="00223522" w:rsidP="002303A4">
            <w:pPr>
              <w:spacing w:after="0" w:line="240" w:lineRule="auto"/>
              <w:jc w:val="center"/>
              <w:rPr>
                <w:rFonts w:ascii="Cambria" w:hAnsi="Cambria" w:cs="Calibri"/>
                <w:color w:val="C00000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t>ODLIČAN</w:t>
            </w:r>
          </w:p>
        </w:tc>
        <w:tc>
          <w:tcPr>
            <w:tcW w:w="2024" w:type="dxa"/>
            <w:shd w:val="clear" w:color="auto" w:fill="C6D9F1"/>
          </w:tcPr>
          <w:p w:rsidR="00223522" w:rsidRPr="0037251E" w:rsidRDefault="00223522" w:rsidP="002303A4">
            <w:pPr>
              <w:spacing w:after="0" w:line="240" w:lineRule="auto"/>
              <w:jc w:val="center"/>
              <w:rPr>
                <w:rFonts w:ascii="Cambria" w:hAnsi="Cambria" w:cs="Calibri"/>
                <w:color w:val="984806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>VRLO DOBAR</w:t>
            </w:r>
          </w:p>
        </w:tc>
        <w:tc>
          <w:tcPr>
            <w:tcW w:w="2032" w:type="dxa"/>
            <w:shd w:val="clear" w:color="auto" w:fill="C6D9F1"/>
          </w:tcPr>
          <w:p w:rsidR="00223522" w:rsidRPr="0037251E" w:rsidRDefault="00223522" w:rsidP="002303A4">
            <w:pPr>
              <w:spacing w:after="0" w:line="240" w:lineRule="auto"/>
              <w:jc w:val="center"/>
              <w:rPr>
                <w:rFonts w:ascii="Cambria" w:hAnsi="Cambria" w:cs="Calibri"/>
                <w:color w:val="E36C0A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>DOBAR</w:t>
            </w:r>
          </w:p>
        </w:tc>
        <w:tc>
          <w:tcPr>
            <w:tcW w:w="2031" w:type="dxa"/>
            <w:shd w:val="clear" w:color="auto" w:fill="C6D9F1"/>
          </w:tcPr>
          <w:p w:rsidR="00223522" w:rsidRPr="006F0306" w:rsidRDefault="00223522" w:rsidP="002303A4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DOVOLJAN</w:t>
            </w:r>
          </w:p>
        </w:tc>
      </w:tr>
      <w:tr w:rsidR="00223522" w:rsidRPr="006F0306" w:rsidTr="002303A4">
        <w:trPr>
          <w:trHeight w:val="135"/>
        </w:trPr>
        <w:tc>
          <w:tcPr>
            <w:tcW w:w="1849" w:type="dxa"/>
            <w:vMerge w:val="restart"/>
          </w:tcPr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b/>
                <w:color w:val="FF0000"/>
                <w:sz w:val="20"/>
                <w:szCs w:val="20"/>
              </w:rPr>
              <w:t>Razumijevanje slušanjem</w:t>
            </w:r>
          </w:p>
        </w:tc>
        <w:tc>
          <w:tcPr>
            <w:tcW w:w="1965" w:type="dxa"/>
          </w:tcPr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2060"/>
                <w:sz w:val="20"/>
                <w:szCs w:val="20"/>
              </w:rPr>
              <w:t>-razumije i reagira na naputke i naredbe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</w:tc>
        <w:tc>
          <w:tcPr>
            <w:tcW w:w="2276" w:type="dxa"/>
          </w:tcPr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i/>
                <w:color w:val="0070C0"/>
                <w:sz w:val="20"/>
                <w:szCs w:val="20"/>
                <w:lang w:val="en-US"/>
              </w:rPr>
            </w:pPr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val="en-US"/>
              </w:rPr>
              <w:t>-Simon says , Action feelings, music action, charades, class commands, classroom language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i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041" w:type="dxa"/>
            <w:gridSpan w:val="2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t>Razumije naputke i naredbe te na njih reagira samostalno i točno.</w:t>
            </w:r>
          </w:p>
        </w:tc>
        <w:tc>
          <w:tcPr>
            <w:tcW w:w="2024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>Uglavnom točno razumije i reagira na naputke i naredbe.</w:t>
            </w:r>
          </w:p>
        </w:tc>
        <w:tc>
          <w:tcPr>
            <w:tcW w:w="2032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>Djelomično točno razumije i reagira na naputke i naredbe.</w:t>
            </w:r>
          </w:p>
        </w:tc>
        <w:tc>
          <w:tcPr>
            <w:tcW w:w="2031" w:type="dxa"/>
          </w:tcPr>
          <w:p w:rsidR="00223522" w:rsidRPr="006F0306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Razumije i </w:t>
            </w:r>
            <w:proofErr w:type="spellStart"/>
            <w:r>
              <w:rPr>
                <w:rFonts w:ascii="Cambria" w:hAnsi="Cambria" w:cs="Calibri"/>
                <w:sz w:val="20"/>
                <w:szCs w:val="20"/>
              </w:rPr>
              <w:t>reagiran</w:t>
            </w:r>
            <w:proofErr w:type="spellEnd"/>
            <w:r>
              <w:rPr>
                <w:rFonts w:ascii="Cambria" w:hAnsi="Cambria" w:cs="Calibri"/>
                <w:sz w:val="20"/>
                <w:szCs w:val="20"/>
              </w:rPr>
              <w:t xml:space="preserve"> na naputke i naredbe samo uz pomoć učitelja.</w:t>
            </w:r>
          </w:p>
        </w:tc>
      </w:tr>
      <w:tr w:rsidR="00223522" w:rsidRPr="006F0306" w:rsidTr="002303A4">
        <w:trPr>
          <w:trHeight w:val="135"/>
        </w:trPr>
        <w:tc>
          <w:tcPr>
            <w:tcW w:w="1849" w:type="dxa"/>
            <w:vMerge/>
          </w:tcPr>
          <w:p w:rsidR="00223522" w:rsidRPr="006F0306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2060"/>
                <w:sz w:val="20"/>
                <w:szCs w:val="20"/>
              </w:rPr>
              <w:t>-povezivanje vizualnog i auditivnog jezičnog sadržaja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</w:tc>
        <w:tc>
          <w:tcPr>
            <w:tcW w:w="2276" w:type="dxa"/>
          </w:tcPr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i/>
                <w:color w:val="0070C0"/>
                <w:sz w:val="20"/>
                <w:szCs w:val="20"/>
                <w:lang w:val="en-US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val="en-US"/>
              </w:rPr>
              <w:t>-</w:t>
            </w:r>
            <w:proofErr w:type="spellStart"/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val="en-US"/>
              </w:rPr>
              <w:t>razvrstavanje</w:t>
            </w:r>
            <w:proofErr w:type="spellEnd"/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val="en-US"/>
              </w:rPr>
              <w:t>sličica</w:t>
            </w:r>
            <w:proofErr w:type="spellEnd"/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val="en-US"/>
              </w:rPr>
              <w:t xml:space="preserve">  (</w:t>
            </w:r>
            <w:proofErr w:type="spellStart"/>
            <w:proofErr w:type="gramEnd"/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val="en-US"/>
              </w:rPr>
              <w:t>označavanje</w:t>
            </w:r>
            <w:proofErr w:type="spellEnd"/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val="en-US"/>
              </w:rPr>
              <w:t>brojem</w:t>
            </w:r>
            <w:proofErr w:type="spellEnd"/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val="en-US"/>
              </w:rPr>
              <w:t>ili</w:t>
            </w:r>
            <w:proofErr w:type="spellEnd"/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val="en-US"/>
              </w:rPr>
              <w:t>stavljanje</w:t>
            </w:r>
            <w:proofErr w:type="spellEnd"/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val="en-US"/>
              </w:rPr>
              <w:t>pravilan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val="en-US"/>
              </w:rPr>
              <w:t>redoslijed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val="en-US"/>
              </w:rPr>
              <w:t xml:space="preserve">), I spy… Point to... Touch... </w:t>
            </w:r>
          </w:p>
        </w:tc>
        <w:tc>
          <w:tcPr>
            <w:tcW w:w="2041" w:type="dxa"/>
            <w:gridSpan w:val="2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t>Samostalno i točno povezuje vizualni i auditivni jezični sadržaj.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</w:tc>
        <w:tc>
          <w:tcPr>
            <w:tcW w:w="2024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>Uglavnom točno povezuje vizualni i auditivni jezični sadržaj.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</w:p>
        </w:tc>
        <w:tc>
          <w:tcPr>
            <w:tcW w:w="2032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>Djelomično točno  povezuje vizualni i auditivni jezični sadržaj.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</w:p>
        </w:tc>
        <w:tc>
          <w:tcPr>
            <w:tcW w:w="2031" w:type="dxa"/>
          </w:tcPr>
          <w:p w:rsidR="00223522" w:rsidRPr="006F0306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Povezuje vizualni i auditivni jezični sadržaj samo uz pomoć učitelja.</w:t>
            </w:r>
          </w:p>
        </w:tc>
      </w:tr>
      <w:tr w:rsidR="00223522" w:rsidRPr="006F0306" w:rsidTr="002303A4">
        <w:trPr>
          <w:trHeight w:val="1039"/>
        </w:trPr>
        <w:tc>
          <w:tcPr>
            <w:tcW w:w="1849" w:type="dxa"/>
            <w:vMerge/>
          </w:tcPr>
          <w:p w:rsidR="00223522" w:rsidRPr="006F0306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2060"/>
                <w:sz w:val="20"/>
                <w:szCs w:val="20"/>
              </w:rPr>
              <w:t>-razumijevanje jednostavnog teksta ili dijaloga  poznate tematike  i osnovne  poruke sugovornika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</w:tc>
        <w:tc>
          <w:tcPr>
            <w:tcW w:w="2276" w:type="dxa"/>
          </w:tcPr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i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val="en-US"/>
              </w:rPr>
              <w:lastRenderedPageBreak/>
              <w:t>-</w:t>
            </w:r>
            <w:r w:rsidRPr="00513969">
              <w:rPr>
                <w:rFonts w:ascii="Cambria" w:hAnsi="Cambria" w:cs="Calibri"/>
                <w:b/>
                <w:i/>
                <w:color w:val="0070C0"/>
                <w:sz w:val="20"/>
                <w:szCs w:val="20"/>
                <w:lang w:val="en-US"/>
              </w:rPr>
              <w:t>Pre – listening</w:t>
            </w:r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val="en-US"/>
              </w:rPr>
              <w:t xml:space="preserve"> questions /tasks: predict the context /  words / phrases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i/>
                <w:color w:val="0070C0"/>
                <w:sz w:val="20"/>
                <w:szCs w:val="20"/>
                <w:lang w:val="en-US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i/>
                <w:color w:val="0070C0"/>
                <w:sz w:val="20"/>
                <w:szCs w:val="20"/>
                <w:lang w:val="en-US"/>
              </w:rPr>
            </w:pPr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val="en-US"/>
              </w:rPr>
              <w:t>-</w:t>
            </w:r>
            <w:r w:rsidRPr="00513969">
              <w:rPr>
                <w:rFonts w:ascii="Cambria" w:hAnsi="Cambria" w:cs="Calibri"/>
                <w:b/>
                <w:i/>
                <w:color w:val="0070C0"/>
                <w:sz w:val="20"/>
                <w:szCs w:val="20"/>
                <w:lang w:val="en-US"/>
              </w:rPr>
              <w:t>While -  listening</w:t>
            </w:r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val="en-US"/>
              </w:rPr>
              <w:t xml:space="preserve"> tasks:  Put up your hand when you hear...; Clap your hands when…: Write down the numbers….; Mark...; Find the missing information…; Choose the right word; D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elete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extra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word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 xml:space="preserve">(s)...; </w:t>
            </w:r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val="en-US"/>
              </w:rPr>
              <w:t xml:space="preserve">Reorder…; true / false sentence, error identifying, Fill in the </w:t>
            </w:r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val="en-US"/>
              </w:rPr>
              <w:lastRenderedPageBreak/>
              <w:t>gaps…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i/>
                <w:color w:val="0070C0"/>
                <w:sz w:val="20"/>
                <w:szCs w:val="20"/>
                <w:lang w:val="en-US"/>
              </w:rPr>
            </w:pPr>
          </w:p>
          <w:p w:rsidR="00223522" w:rsidRPr="00513969" w:rsidRDefault="00223522" w:rsidP="002303A4">
            <w:pPr>
              <w:rPr>
                <w:rFonts w:ascii="Cambria" w:hAnsi="Cambria" w:cs="Calibri"/>
                <w:color w:val="0070C0"/>
                <w:sz w:val="20"/>
                <w:szCs w:val="20"/>
                <w:lang w:val="en-US"/>
              </w:rPr>
            </w:pPr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val="en-US"/>
              </w:rPr>
              <w:t xml:space="preserve">- </w:t>
            </w:r>
            <w:r w:rsidRPr="00513969">
              <w:rPr>
                <w:rFonts w:ascii="Cambria" w:hAnsi="Cambria" w:cs="Calibri"/>
                <w:b/>
                <w:i/>
                <w:color w:val="0070C0"/>
                <w:sz w:val="20"/>
                <w:szCs w:val="20"/>
                <w:lang w:val="en-US"/>
              </w:rPr>
              <w:t>Post – listening</w:t>
            </w:r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val="en-US"/>
              </w:rPr>
              <w:t xml:space="preserve"> tasks: Match...</w:t>
            </w:r>
            <w:proofErr w:type="gram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val="en-US"/>
              </w:rPr>
              <w:t>;Fill</w:t>
            </w:r>
            <w:proofErr w:type="gram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val="en-US"/>
              </w:rPr>
              <w:t xml:space="preserve"> in..;, Circle... Yes/No; True/False tasks</w:t>
            </w:r>
            <w:proofErr w:type="gram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val="en-US"/>
              </w:rPr>
              <w:t>;  Answer</w:t>
            </w:r>
            <w:proofErr w:type="gram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val="en-US"/>
              </w:rPr>
              <w:t xml:space="preserve"> the questions...; Reorder the sentences…; Ask and answer …</w:t>
            </w:r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 xml:space="preserve"> M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val="en-US"/>
              </w:rPr>
              <w:t>atch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val="en-US"/>
              </w:rPr>
              <w:t xml:space="preserve"> the sentence halves.</w:t>
            </w:r>
          </w:p>
        </w:tc>
        <w:tc>
          <w:tcPr>
            <w:tcW w:w="2041" w:type="dxa"/>
            <w:gridSpan w:val="2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lastRenderedPageBreak/>
              <w:t>Samostalno i točno razumije jednostavne tekstove i dijaloge poznate tematike i  osnovnu poruku sugovornika.</w:t>
            </w:r>
          </w:p>
          <w:p w:rsidR="00223522" w:rsidRPr="0037251E" w:rsidRDefault="00223522" w:rsidP="002303A4">
            <w:pPr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  <w:p w:rsidR="00223522" w:rsidRPr="0037251E" w:rsidRDefault="00223522" w:rsidP="002303A4">
            <w:pPr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  <w:p w:rsidR="00223522" w:rsidRPr="0037251E" w:rsidRDefault="00223522" w:rsidP="002303A4">
            <w:pPr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  <w:p w:rsidR="00223522" w:rsidRPr="0037251E" w:rsidRDefault="00223522" w:rsidP="002303A4">
            <w:pPr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  <w:p w:rsidR="00223522" w:rsidRPr="0037251E" w:rsidRDefault="00223522" w:rsidP="002303A4">
            <w:pPr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  <w:p w:rsidR="00223522" w:rsidRPr="0037251E" w:rsidRDefault="00223522" w:rsidP="002303A4">
            <w:pPr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  <w:p w:rsidR="00223522" w:rsidRPr="0037251E" w:rsidRDefault="00223522" w:rsidP="002303A4">
            <w:pPr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  <w:p w:rsidR="00223522" w:rsidRPr="0037251E" w:rsidRDefault="00223522" w:rsidP="002303A4">
            <w:pPr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  <w:p w:rsidR="00223522" w:rsidRPr="0037251E" w:rsidRDefault="00223522" w:rsidP="002303A4">
            <w:pPr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</w:tc>
        <w:tc>
          <w:tcPr>
            <w:tcW w:w="2024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lastRenderedPageBreak/>
              <w:t>Uglavnom točno razumije jednostavne tekstove i dijaloge poznate tematike i  osnovnu poruku sugovornika.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</w:p>
        </w:tc>
        <w:tc>
          <w:tcPr>
            <w:tcW w:w="2032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>Djelomično točno razumije jednostavne tekstove i dijaloge poznate tematike i  osnovnu poruku sugovornika.</w:t>
            </w:r>
          </w:p>
          <w:p w:rsidR="00223522" w:rsidRPr="0037251E" w:rsidRDefault="00223522" w:rsidP="002303A4">
            <w:pPr>
              <w:rPr>
                <w:rFonts w:ascii="Cambria" w:hAnsi="Cambria" w:cs="Calibri"/>
                <w:color w:val="E36C0A"/>
                <w:sz w:val="20"/>
                <w:szCs w:val="20"/>
              </w:rPr>
            </w:pPr>
          </w:p>
        </w:tc>
        <w:tc>
          <w:tcPr>
            <w:tcW w:w="2031" w:type="dxa"/>
          </w:tcPr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R</w:t>
            </w:r>
            <w:r w:rsidRPr="006F0306">
              <w:rPr>
                <w:rFonts w:ascii="Cambria" w:hAnsi="Cambria" w:cs="Calibri"/>
                <w:sz w:val="20"/>
                <w:szCs w:val="20"/>
              </w:rPr>
              <w:t xml:space="preserve">azumije </w:t>
            </w:r>
            <w:r w:rsidRPr="00DF0C21">
              <w:rPr>
                <w:rFonts w:ascii="Cambria" w:hAnsi="Cambria" w:cs="Calibri"/>
                <w:sz w:val="20"/>
                <w:szCs w:val="20"/>
              </w:rPr>
              <w:t>jednostavne tekstove i dijaloge poznate</w:t>
            </w:r>
            <w:r w:rsidRPr="006F0306">
              <w:rPr>
                <w:rFonts w:ascii="Cambria" w:hAnsi="Cambria" w:cs="Calibri"/>
                <w:sz w:val="20"/>
                <w:szCs w:val="20"/>
              </w:rPr>
              <w:t xml:space="preserve"> tematike  i  </w:t>
            </w:r>
            <w:r>
              <w:rPr>
                <w:rFonts w:ascii="Cambria" w:hAnsi="Cambria" w:cs="Calibri"/>
                <w:sz w:val="20"/>
                <w:szCs w:val="20"/>
              </w:rPr>
              <w:t>osnovnu poruku sugovornika samo uz pomoć učitelja.</w:t>
            </w:r>
          </w:p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Pr="006F0306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223522" w:rsidRPr="006F0306" w:rsidTr="002303A4">
        <w:trPr>
          <w:trHeight w:val="825"/>
        </w:trPr>
        <w:tc>
          <w:tcPr>
            <w:tcW w:w="1849" w:type="dxa"/>
            <w:vMerge/>
          </w:tcPr>
          <w:p w:rsidR="00223522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i/>
                <w:color w:val="00206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2060"/>
                <w:sz w:val="20"/>
                <w:szCs w:val="20"/>
              </w:rPr>
              <w:t xml:space="preserve">-razumijevanje </w:t>
            </w:r>
            <w:proofErr w:type="spellStart"/>
            <w:r w:rsidRPr="00513969">
              <w:rPr>
                <w:rFonts w:ascii="Cambria" w:hAnsi="Cambria" w:cs="Calibri"/>
                <w:color w:val="002060"/>
                <w:sz w:val="20"/>
                <w:szCs w:val="20"/>
              </w:rPr>
              <w:t>slovkanih</w:t>
            </w:r>
            <w:proofErr w:type="spellEnd"/>
            <w:r w:rsidRPr="00513969">
              <w:rPr>
                <w:rFonts w:ascii="Cambria" w:hAnsi="Cambria" w:cs="Calibri"/>
                <w:color w:val="002060"/>
                <w:sz w:val="20"/>
                <w:szCs w:val="20"/>
              </w:rPr>
              <w:t xml:space="preserve"> riječi </w:t>
            </w:r>
            <w:r w:rsidRPr="00513969">
              <w:rPr>
                <w:rFonts w:ascii="Cambria" w:hAnsi="Cambria" w:cs="Calibri"/>
                <w:i/>
                <w:color w:val="002060"/>
                <w:sz w:val="20"/>
                <w:szCs w:val="20"/>
              </w:rPr>
              <w:t>(</w:t>
            </w:r>
            <w:proofErr w:type="spellStart"/>
            <w:r w:rsidRPr="00513969">
              <w:rPr>
                <w:rFonts w:ascii="Cambria" w:hAnsi="Cambria" w:cs="Calibri"/>
                <w:i/>
                <w:color w:val="002060"/>
                <w:sz w:val="20"/>
                <w:szCs w:val="20"/>
              </w:rPr>
              <w:t>spelling</w:t>
            </w:r>
            <w:proofErr w:type="spellEnd"/>
            <w:r w:rsidRPr="00513969">
              <w:rPr>
                <w:rFonts w:ascii="Cambria" w:hAnsi="Cambria" w:cs="Calibri"/>
                <w:i/>
                <w:color w:val="002060"/>
                <w:sz w:val="20"/>
                <w:szCs w:val="20"/>
              </w:rPr>
              <w:t>)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</w:tc>
        <w:tc>
          <w:tcPr>
            <w:tcW w:w="2276" w:type="dxa"/>
          </w:tcPr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i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>-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spelling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dictation</w:t>
            </w:r>
            <w:proofErr w:type="spellEnd"/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i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-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Circle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the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word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you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hear..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.</w:t>
            </w:r>
          </w:p>
        </w:tc>
        <w:tc>
          <w:tcPr>
            <w:tcW w:w="2031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t xml:space="preserve">Samostalno i točno izgovara i zapisuje </w:t>
            </w:r>
            <w:proofErr w:type="spellStart"/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t>slovkanu</w:t>
            </w:r>
            <w:proofErr w:type="spellEnd"/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t xml:space="preserve"> riječ.</w:t>
            </w:r>
          </w:p>
        </w:tc>
        <w:tc>
          <w:tcPr>
            <w:tcW w:w="2034" w:type="dxa"/>
            <w:gridSpan w:val="2"/>
          </w:tcPr>
          <w:p w:rsidR="00223522" w:rsidRPr="0037251E" w:rsidRDefault="00223522" w:rsidP="002303A4">
            <w:pPr>
              <w:rPr>
                <w:rFonts w:ascii="Cambria" w:hAnsi="Cambria" w:cs="Calibri"/>
                <w:color w:val="984806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 xml:space="preserve">Uglavnom točno izgovara i zapisuje </w:t>
            </w:r>
            <w:proofErr w:type="spellStart"/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>slovkanu</w:t>
            </w:r>
            <w:proofErr w:type="spellEnd"/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 xml:space="preserve"> riječ.</w:t>
            </w:r>
          </w:p>
        </w:tc>
        <w:tc>
          <w:tcPr>
            <w:tcW w:w="2032" w:type="dxa"/>
          </w:tcPr>
          <w:p w:rsidR="00223522" w:rsidRPr="0037251E" w:rsidRDefault="00223522" w:rsidP="002303A4">
            <w:pPr>
              <w:rPr>
                <w:rFonts w:ascii="Cambria" w:hAnsi="Cambria" w:cs="Calibri"/>
                <w:color w:val="E36C0A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 xml:space="preserve">Prepoznaje </w:t>
            </w:r>
            <w:proofErr w:type="spellStart"/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>slovkanu</w:t>
            </w:r>
            <w:proofErr w:type="spellEnd"/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 xml:space="preserve"> riječ, ali je teže zapisuje i izgovara.</w:t>
            </w:r>
          </w:p>
        </w:tc>
        <w:tc>
          <w:tcPr>
            <w:tcW w:w="2031" w:type="dxa"/>
          </w:tcPr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>Prepoznaje i zapisuje jednostavnije riječi samo uz pomoć.</w:t>
            </w:r>
          </w:p>
        </w:tc>
      </w:tr>
      <w:tr w:rsidR="00223522" w:rsidRPr="006F0306" w:rsidTr="002303A4">
        <w:trPr>
          <w:trHeight w:val="825"/>
        </w:trPr>
        <w:tc>
          <w:tcPr>
            <w:tcW w:w="1849" w:type="dxa"/>
            <w:vMerge w:val="restart"/>
          </w:tcPr>
          <w:p w:rsidR="00223522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b/>
                <w:color w:val="FF0000"/>
                <w:sz w:val="20"/>
                <w:szCs w:val="20"/>
              </w:rPr>
              <w:t>Čitanje</w:t>
            </w:r>
          </w:p>
        </w:tc>
        <w:tc>
          <w:tcPr>
            <w:tcW w:w="1965" w:type="dxa"/>
          </w:tcPr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b/>
                <w:color w:val="00206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b/>
                <w:color w:val="002060"/>
                <w:sz w:val="20"/>
                <w:szCs w:val="20"/>
              </w:rPr>
              <w:t xml:space="preserve">-čitanje radi tečnosti 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b/>
                <w:color w:val="002060"/>
                <w:sz w:val="20"/>
                <w:szCs w:val="20"/>
              </w:rPr>
              <w:t>-</w:t>
            </w:r>
            <w:r w:rsidRPr="00513969">
              <w:rPr>
                <w:rFonts w:ascii="Cambria" w:hAnsi="Cambria" w:cs="Calibri"/>
                <w:color w:val="002060"/>
                <w:sz w:val="20"/>
                <w:szCs w:val="20"/>
              </w:rPr>
              <w:t>čitanje rečenica, dijaloga i kraćeg teksta nakon odslušanih zvučnih uzoraka</w:t>
            </w:r>
          </w:p>
        </w:tc>
        <w:tc>
          <w:tcPr>
            <w:tcW w:w="2276" w:type="dxa"/>
          </w:tcPr>
          <w:p w:rsidR="00223522" w:rsidRPr="00513969" w:rsidRDefault="00223522" w:rsidP="002303A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mbria" w:hAnsi="Cambria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/>
                <w:color w:val="0070C0"/>
                <w:sz w:val="20"/>
                <w:szCs w:val="20"/>
              </w:rPr>
              <w:t>-glasno čitanje tekstova prethodno obrađenih struktura i rječnika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>-čitanje u skupini ili paru</w:t>
            </w:r>
          </w:p>
          <w:p w:rsidR="00223522" w:rsidRPr="00513969" w:rsidRDefault="00223522" w:rsidP="002303A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mbria" w:hAnsi="Cambria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>-samostalno  čitanje</w:t>
            </w:r>
            <w:r w:rsidRPr="00513969">
              <w:rPr>
                <w:rFonts w:ascii="Cambria" w:hAnsi="Cambria"/>
                <w:color w:val="0070C0"/>
                <w:sz w:val="20"/>
                <w:szCs w:val="20"/>
              </w:rPr>
              <w:t xml:space="preserve"> 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70C0"/>
                <w:sz w:val="20"/>
                <w:szCs w:val="20"/>
              </w:rPr>
            </w:pPr>
          </w:p>
        </w:tc>
        <w:tc>
          <w:tcPr>
            <w:tcW w:w="2031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t>Rečenice i tekstove čita tečno i točno, vrlo rijetko griješi pri izgovoru.</w:t>
            </w:r>
          </w:p>
        </w:tc>
        <w:tc>
          <w:tcPr>
            <w:tcW w:w="2034" w:type="dxa"/>
            <w:gridSpan w:val="2"/>
          </w:tcPr>
          <w:p w:rsidR="00223522" w:rsidRPr="0037251E" w:rsidRDefault="00223522" w:rsidP="002303A4">
            <w:pPr>
              <w:rPr>
                <w:rFonts w:ascii="Cambria" w:hAnsi="Cambria" w:cs="Calibri"/>
                <w:color w:val="984806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>Rečenice i tekstove čita tečno i točno uz manje pogreške pri izgovoru.</w:t>
            </w:r>
          </w:p>
        </w:tc>
        <w:tc>
          <w:tcPr>
            <w:tcW w:w="2032" w:type="dxa"/>
          </w:tcPr>
          <w:p w:rsidR="00223522" w:rsidRPr="0037251E" w:rsidRDefault="00223522" w:rsidP="002303A4">
            <w:pPr>
              <w:rPr>
                <w:rFonts w:ascii="Cambria" w:hAnsi="Cambria" w:cs="Calibri"/>
                <w:color w:val="E36C0A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 xml:space="preserve">Rečenice i tekstove čita s pogreškama u izgovoru ali ga se može </w:t>
            </w:r>
            <w:proofErr w:type="spellStart"/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>razumijeti</w:t>
            </w:r>
            <w:proofErr w:type="spellEnd"/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>.</w:t>
            </w:r>
          </w:p>
        </w:tc>
        <w:tc>
          <w:tcPr>
            <w:tcW w:w="2031" w:type="dxa"/>
          </w:tcPr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color w:val="FF0000"/>
                <w:sz w:val="20"/>
                <w:szCs w:val="20"/>
              </w:rPr>
              <w:t xml:space="preserve"> </w:t>
            </w:r>
            <w:r w:rsidRPr="00DF0C21">
              <w:rPr>
                <w:rFonts w:ascii="Cambria" w:hAnsi="Cambria" w:cs="Calibri"/>
                <w:sz w:val="20"/>
                <w:szCs w:val="20"/>
              </w:rPr>
              <w:t>Prethodno obrađene rečenice i tekstove čita s pogreškama koje otežavaju  razumijevanje.</w:t>
            </w:r>
          </w:p>
        </w:tc>
      </w:tr>
      <w:tr w:rsidR="00223522" w:rsidRPr="006F0306" w:rsidTr="002303A4">
        <w:trPr>
          <w:trHeight w:val="425"/>
        </w:trPr>
        <w:tc>
          <w:tcPr>
            <w:tcW w:w="1849" w:type="dxa"/>
            <w:vMerge/>
          </w:tcPr>
          <w:p w:rsidR="00223522" w:rsidRPr="00E302E8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965" w:type="dxa"/>
            <w:vMerge w:val="restart"/>
          </w:tcPr>
          <w:p w:rsidR="00223522" w:rsidRPr="00513969" w:rsidRDefault="00223522" w:rsidP="002303A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b/>
                <w:color w:val="002060"/>
                <w:sz w:val="20"/>
                <w:szCs w:val="20"/>
              </w:rPr>
              <w:t>-čitanje s razumijevanjem:</w:t>
            </w:r>
          </w:p>
          <w:p w:rsidR="00223522" w:rsidRPr="00513969" w:rsidRDefault="00223522" w:rsidP="002303A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2060"/>
                <w:sz w:val="20"/>
                <w:szCs w:val="20"/>
              </w:rPr>
              <w:t>- razumijevanje pisanih uputa,</w:t>
            </w:r>
            <w:r w:rsidRPr="00513969">
              <w:rPr>
                <w:color w:val="002060"/>
              </w:rPr>
              <w:t xml:space="preserve"> </w:t>
            </w:r>
            <w:r w:rsidRPr="00513969">
              <w:rPr>
                <w:rFonts w:ascii="Cambria" w:hAnsi="Cambria"/>
                <w:color w:val="002060"/>
                <w:sz w:val="20"/>
                <w:szCs w:val="20"/>
              </w:rPr>
              <w:t xml:space="preserve">tekstova o poznatim sadržajima i opisa popraćenih vizualnim sadržajima, </w:t>
            </w:r>
            <w:r w:rsidRPr="00513969">
              <w:rPr>
                <w:rFonts w:ascii="Cambria" w:hAnsi="Cambria" w:cs="Calibri"/>
                <w:color w:val="002060"/>
                <w:sz w:val="20"/>
                <w:szCs w:val="20"/>
              </w:rPr>
              <w:t xml:space="preserve">jednostavnih poruka s razglednica i jednostavnih </w:t>
            </w:r>
            <w:r w:rsidRPr="00513969">
              <w:rPr>
                <w:rFonts w:ascii="Cambria" w:hAnsi="Cambria" w:cs="Calibri"/>
                <w:color w:val="002060"/>
                <w:sz w:val="20"/>
                <w:szCs w:val="20"/>
              </w:rPr>
              <w:lastRenderedPageBreak/>
              <w:t xml:space="preserve">obavijesti u svakodnevnim situacijama, </w:t>
            </w:r>
          </w:p>
        </w:tc>
        <w:tc>
          <w:tcPr>
            <w:tcW w:w="2276" w:type="dxa"/>
          </w:tcPr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lastRenderedPageBreak/>
              <w:t>-</w:t>
            </w:r>
            <w:r w:rsidRPr="00513969">
              <w:rPr>
                <w:rFonts w:ascii="Cambria" w:hAnsi="Cambria" w:cs="Calibri"/>
                <w:b/>
                <w:color w:val="0070C0"/>
                <w:sz w:val="20"/>
                <w:szCs w:val="20"/>
              </w:rPr>
              <w:t xml:space="preserve">izolirana vještina čitanja 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>– zadaci višestrukog izbora, odabir pitanja,  kronološki redoslijed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 xml:space="preserve">-provjeravanje znanja vokabulara: sinonimi, antonimi, pridruživanje riječi i izraza definicija-ma i podnaslova odlomcima 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>-dopunjavanje izraza (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phrasal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verbs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 xml:space="preserve">,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idioms</w:t>
            </w:r>
            <w:proofErr w:type="spellEnd"/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 xml:space="preserve"> i </w:t>
            </w: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lastRenderedPageBreak/>
              <w:t xml:space="preserve">sl.) riječima koje nedostaju </w:t>
            </w:r>
          </w:p>
        </w:tc>
        <w:tc>
          <w:tcPr>
            <w:tcW w:w="2031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lastRenderedPageBreak/>
              <w:t xml:space="preserve">Nakon pročitanog teksta samostalno i točno rješava zadatke dopunjavanja, stavljanja u ispravan poredak i pridruživanja. </w:t>
            </w:r>
          </w:p>
          <w:p w:rsidR="00223522" w:rsidRPr="0037251E" w:rsidRDefault="00223522" w:rsidP="002303A4">
            <w:pPr>
              <w:rPr>
                <w:rFonts w:ascii="Cambria" w:hAnsi="Cambria" w:cs="Calibri"/>
                <w:b/>
                <w:color w:val="C00000"/>
                <w:sz w:val="20"/>
                <w:szCs w:val="20"/>
              </w:rPr>
            </w:pPr>
          </w:p>
          <w:p w:rsidR="00223522" w:rsidRPr="0037251E" w:rsidRDefault="00223522" w:rsidP="002303A4">
            <w:pPr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>Nakon pročitanog teksta uglavnom točno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>rješava zadatke dopunjavanja, stavljanja u ispravan poredak i pridruživanja.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</w:p>
          <w:p w:rsidR="00223522" w:rsidRPr="0037251E" w:rsidRDefault="00223522" w:rsidP="002303A4">
            <w:pPr>
              <w:rPr>
                <w:rFonts w:ascii="Cambria" w:hAnsi="Cambria" w:cs="Calibri"/>
                <w:b/>
                <w:color w:val="984806"/>
                <w:sz w:val="20"/>
                <w:szCs w:val="20"/>
              </w:rPr>
            </w:pPr>
          </w:p>
        </w:tc>
        <w:tc>
          <w:tcPr>
            <w:tcW w:w="2032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>Nakon pročitanog teksta djelomično točno rješava zadatke dopunjavanja, stavljanja u ispravan poredak i pridruživanja.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b/>
                <w:color w:val="E36C0A"/>
                <w:sz w:val="20"/>
                <w:szCs w:val="20"/>
              </w:rPr>
            </w:pPr>
          </w:p>
          <w:p w:rsidR="00223522" w:rsidRPr="0037251E" w:rsidRDefault="00223522" w:rsidP="002303A4">
            <w:pPr>
              <w:rPr>
                <w:rFonts w:ascii="Cambria" w:hAnsi="Cambria" w:cs="Calibri"/>
                <w:color w:val="E36C0A"/>
                <w:sz w:val="20"/>
                <w:szCs w:val="20"/>
              </w:rPr>
            </w:pPr>
          </w:p>
        </w:tc>
        <w:tc>
          <w:tcPr>
            <w:tcW w:w="2031" w:type="dxa"/>
          </w:tcPr>
          <w:p w:rsidR="00223522" w:rsidRPr="00E302E8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lastRenderedPageBreak/>
              <w:t>Nakon pročitanog teksta rješava</w:t>
            </w:r>
            <w:r w:rsidRPr="00E302E8">
              <w:rPr>
                <w:rFonts w:ascii="Cambria" w:hAnsi="Cambria" w:cs="Calibri"/>
                <w:sz w:val="20"/>
                <w:szCs w:val="20"/>
              </w:rPr>
              <w:t xml:space="preserve"> zadatke dopunjavanja, stavljanja u ispravan poredak i pridruživanja samo uz pomoć učitelja.</w:t>
            </w:r>
          </w:p>
          <w:p w:rsidR="00223522" w:rsidRPr="00E302E8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Pr="00E302E8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Pr="00E302E8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Pr="00E302E8" w:rsidRDefault="00223522" w:rsidP="002303A4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223522" w:rsidRPr="006F0306" w:rsidTr="002303A4">
        <w:trPr>
          <w:trHeight w:val="165"/>
        </w:trPr>
        <w:tc>
          <w:tcPr>
            <w:tcW w:w="1849" w:type="dxa"/>
            <w:vMerge/>
          </w:tcPr>
          <w:p w:rsidR="00223522" w:rsidRPr="00E302E8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:rsidR="00223522" w:rsidRDefault="00223522" w:rsidP="002303A4">
            <w:pPr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2276" w:type="dxa"/>
          </w:tcPr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 w:cs="Calibri"/>
                <w:noProof/>
                <w:color w:val="0070C0"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80010</wp:posOffset>
                      </wp:positionV>
                      <wp:extent cx="0" cy="0"/>
                      <wp:effectExtent l="10795" t="8255" r="8255" b="10795"/>
                      <wp:wrapNone/>
                      <wp:docPr id="2" name="Ravni poveznik sa strelic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ni poveznik sa strelicom 2" o:spid="_x0000_s1026" type="#_x0000_t32" style="position:absolute;margin-left:-3.5pt;margin-top:6.3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"/>
                  </w:pict>
                </mc:Fallback>
              </mc:AlternateContent>
            </w:r>
            <w:r w:rsidRPr="00513969">
              <w:rPr>
                <w:rFonts w:ascii="Cambria" w:hAnsi="Cambria" w:cs="Calibri"/>
                <w:b/>
                <w:color w:val="0070C0"/>
                <w:sz w:val="20"/>
                <w:szCs w:val="20"/>
              </w:rPr>
              <w:t>-integrirana vještina čitanja (produktivna)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70C0"/>
                <w:sz w:val="20"/>
                <w:szCs w:val="20"/>
                <w:u w:val="single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  <w:u w:val="single"/>
              </w:rPr>
              <w:t>Čitanje i govor: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 xml:space="preserve">- odgovaranje ili postavljanje pitanja u vezi pročitanog teksta 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>-prepričavanje  kratkog sadržaja pročitanog teksta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>- analiza T/F odgovora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i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 xml:space="preserve">- čitanje radi globalnog razumijevanja teksta -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skimming</w:t>
            </w:r>
            <w:proofErr w:type="spellEnd"/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i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 xml:space="preserve">- čitanje radi nalaženja određenih podataka u tekstu –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scanning</w:t>
            </w:r>
            <w:proofErr w:type="spellEnd"/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i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  <w:u w:val="single"/>
              </w:rPr>
              <w:t>Čitanje i pisanje:</w:t>
            </w: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 xml:space="preserve"> </w:t>
            </w:r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 xml:space="preserve">C-test,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cloze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 xml:space="preserve"> test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with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 xml:space="preserve"> a list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of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missing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words</w:t>
            </w:r>
            <w:proofErr w:type="spellEnd"/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70C0"/>
                <w:sz w:val="20"/>
                <w:szCs w:val="20"/>
              </w:rPr>
            </w:pPr>
          </w:p>
        </w:tc>
        <w:tc>
          <w:tcPr>
            <w:tcW w:w="2031" w:type="dxa"/>
          </w:tcPr>
          <w:p w:rsidR="00223522" w:rsidRPr="0037251E" w:rsidRDefault="00223522" w:rsidP="002303A4">
            <w:pPr>
              <w:rPr>
                <w:rFonts w:ascii="Cambria" w:hAnsi="Cambria" w:cs="Calibri"/>
                <w:color w:val="C00000"/>
                <w:sz w:val="20"/>
                <w:szCs w:val="20"/>
              </w:rPr>
            </w:pPr>
            <w:proofErr w:type="spellStart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>Razumije</w:t>
            </w:r>
            <w:proofErr w:type="spellEnd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>smisao</w:t>
            </w:r>
            <w:proofErr w:type="spellEnd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>pročitanog</w:t>
            </w:r>
            <w:proofErr w:type="spellEnd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>teksta</w:t>
            </w:r>
            <w:proofErr w:type="spellEnd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>i</w:t>
            </w:r>
            <w:proofErr w:type="spellEnd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 xml:space="preserve"> s </w:t>
            </w:r>
            <w:proofErr w:type="spellStart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>lakoćom</w:t>
            </w:r>
            <w:proofErr w:type="spellEnd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>pronalazi</w:t>
            </w:r>
            <w:proofErr w:type="spellEnd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>određene</w:t>
            </w:r>
            <w:proofErr w:type="spellEnd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>informacije</w:t>
            </w:r>
            <w:proofErr w:type="spellEnd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>Koristi</w:t>
            </w:r>
            <w:proofErr w:type="spellEnd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>kontekstom</w:t>
            </w:r>
            <w:proofErr w:type="spellEnd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>radi</w:t>
            </w:r>
            <w:proofErr w:type="spellEnd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>razumijevanja</w:t>
            </w:r>
            <w:proofErr w:type="spellEnd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>značenja</w:t>
            </w:r>
            <w:proofErr w:type="spellEnd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>nepoznatih</w:t>
            </w:r>
            <w:proofErr w:type="spellEnd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>riječi</w:t>
            </w:r>
            <w:proofErr w:type="spellEnd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2034" w:type="dxa"/>
            <w:gridSpan w:val="2"/>
          </w:tcPr>
          <w:p w:rsidR="00223522" w:rsidRPr="0037251E" w:rsidRDefault="00223522" w:rsidP="002303A4">
            <w:pPr>
              <w:rPr>
                <w:rFonts w:ascii="Cambria" w:hAnsi="Cambria" w:cs="Calibri"/>
                <w:color w:val="984806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 xml:space="preserve">Uglavnom razumije pročitani tekst i </w:t>
            </w:r>
            <w:proofErr w:type="spellStart"/>
            <w:r w:rsidRPr="0037251E">
              <w:rPr>
                <w:rFonts w:ascii="Cambria" w:hAnsi="Cambria" w:cs="Calibri"/>
                <w:color w:val="984806"/>
                <w:sz w:val="20"/>
                <w:szCs w:val="20"/>
                <w:lang w:val="en-US"/>
              </w:rPr>
              <w:t>pronalazi</w:t>
            </w:r>
            <w:proofErr w:type="spellEnd"/>
            <w:r w:rsidRPr="0037251E">
              <w:rPr>
                <w:rFonts w:ascii="Cambria" w:hAnsi="Cambria" w:cs="Calibri"/>
                <w:color w:val="98480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51E">
              <w:rPr>
                <w:rFonts w:ascii="Cambria" w:hAnsi="Cambria" w:cs="Calibri"/>
                <w:color w:val="984806"/>
                <w:sz w:val="20"/>
                <w:szCs w:val="20"/>
                <w:lang w:val="en-US"/>
              </w:rPr>
              <w:t>određene</w:t>
            </w:r>
            <w:proofErr w:type="spellEnd"/>
            <w:r w:rsidRPr="0037251E">
              <w:rPr>
                <w:rFonts w:ascii="Cambria" w:hAnsi="Cambria" w:cs="Calibri"/>
                <w:color w:val="984806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7251E">
              <w:rPr>
                <w:rFonts w:ascii="Cambria" w:hAnsi="Cambria" w:cs="Calibri"/>
                <w:color w:val="984806"/>
                <w:sz w:val="20"/>
                <w:szCs w:val="20"/>
                <w:lang w:val="en-US"/>
              </w:rPr>
              <w:t>informacije</w:t>
            </w:r>
            <w:proofErr w:type="spellEnd"/>
            <w:r w:rsidRPr="0037251E">
              <w:rPr>
                <w:rFonts w:ascii="Cambria" w:hAnsi="Cambria" w:cs="Calibri"/>
                <w:color w:val="984806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37251E">
              <w:rPr>
                <w:rFonts w:ascii="Cambria" w:hAnsi="Cambria" w:cs="Calibri"/>
                <w:color w:val="984806"/>
                <w:sz w:val="20"/>
                <w:szCs w:val="20"/>
                <w:lang w:val="en-US"/>
              </w:rPr>
              <w:t>tekstu</w:t>
            </w:r>
            <w:proofErr w:type="spellEnd"/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>. P</w:t>
            </w:r>
            <w:proofErr w:type="spellStart"/>
            <w:r w:rsidRPr="0037251E">
              <w:rPr>
                <w:rFonts w:ascii="Cambria" w:hAnsi="Cambria" w:cs="Calibri"/>
                <w:color w:val="984806"/>
                <w:sz w:val="20"/>
                <w:szCs w:val="20"/>
                <w:lang w:val="en-US"/>
              </w:rPr>
              <w:t>onekad</w:t>
            </w:r>
            <w:proofErr w:type="spellEnd"/>
            <w:r w:rsidRPr="0037251E">
              <w:rPr>
                <w:rFonts w:ascii="Cambria" w:hAnsi="Cambria" w:cs="Calibri"/>
                <w:color w:val="984806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37251E">
              <w:rPr>
                <w:rFonts w:ascii="Cambria" w:hAnsi="Cambria" w:cs="Calibri"/>
                <w:color w:val="984806"/>
                <w:sz w:val="20"/>
                <w:szCs w:val="20"/>
                <w:lang w:val="en-US"/>
              </w:rPr>
              <w:t>koristi</w:t>
            </w:r>
            <w:proofErr w:type="spellEnd"/>
            <w:r w:rsidRPr="0037251E">
              <w:rPr>
                <w:rFonts w:ascii="Cambria" w:hAnsi="Cambria" w:cs="Calibri"/>
                <w:color w:val="98480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51E">
              <w:rPr>
                <w:rFonts w:ascii="Cambria" w:hAnsi="Cambria" w:cs="Calibri"/>
                <w:color w:val="984806"/>
                <w:sz w:val="20"/>
                <w:szCs w:val="20"/>
                <w:lang w:val="en-US"/>
              </w:rPr>
              <w:t>kontekstom</w:t>
            </w:r>
            <w:proofErr w:type="spellEnd"/>
            <w:r w:rsidRPr="0037251E">
              <w:rPr>
                <w:rFonts w:ascii="Cambria" w:hAnsi="Cambria" w:cs="Calibri"/>
                <w:color w:val="98480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51E">
              <w:rPr>
                <w:rFonts w:ascii="Cambria" w:hAnsi="Cambria" w:cs="Calibri"/>
                <w:color w:val="984806"/>
                <w:sz w:val="20"/>
                <w:szCs w:val="20"/>
                <w:lang w:val="en-US"/>
              </w:rPr>
              <w:t>radi</w:t>
            </w:r>
            <w:proofErr w:type="spellEnd"/>
            <w:r w:rsidRPr="0037251E">
              <w:rPr>
                <w:rFonts w:ascii="Cambria" w:hAnsi="Cambria" w:cs="Calibri"/>
                <w:color w:val="98480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51E">
              <w:rPr>
                <w:rFonts w:ascii="Cambria" w:hAnsi="Cambria" w:cs="Calibri"/>
                <w:color w:val="984806"/>
                <w:sz w:val="20"/>
                <w:szCs w:val="20"/>
                <w:lang w:val="en-US"/>
              </w:rPr>
              <w:t>razumijevanja</w:t>
            </w:r>
            <w:proofErr w:type="spellEnd"/>
            <w:r w:rsidRPr="0037251E">
              <w:rPr>
                <w:rFonts w:ascii="Cambria" w:hAnsi="Cambria" w:cs="Calibri"/>
                <w:color w:val="98480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51E">
              <w:rPr>
                <w:rFonts w:ascii="Cambria" w:hAnsi="Cambria" w:cs="Calibri"/>
                <w:color w:val="984806"/>
                <w:sz w:val="20"/>
                <w:szCs w:val="20"/>
                <w:lang w:val="en-US"/>
              </w:rPr>
              <w:t>značenja</w:t>
            </w:r>
            <w:proofErr w:type="spellEnd"/>
            <w:r w:rsidRPr="0037251E">
              <w:rPr>
                <w:rFonts w:ascii="Cambria" w:hAnsi="Cambria" w:cs="Calibri"/>
                <w:color w:val="98480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51E">
              <w:rPr>
                <w:rFonts w:ascii="Cambria" w:hAnsi="Cambria" w:cs="Calibri"/>
                <w:color w:val="984806"/>
                <w:sz w:val="20"/>
                <w:szCs w:val="20"/>
                <w:lang w:val="en-US"/>
              </w:rPr>
              <w:t>nepoznatih</w:t>
            </w:r>
            <w:proofErr w:type="spellEnd"/>
            <w:r w:rsidRPr="0037251E">
              <w:rPr>
                <w:rFonts w:ascii="Cambria" w:hAnsi="Cambria" w:cs="Calibri"/>
                <w:color w:val="98480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51E">
              <w:rPr>
                <w:rFonts w:ascii="Cambria" w:hAnsi="Cambria" w:cs="Calibri"/>
                <w:color w:val="984806"/>
                <w:sz w:val="20"/>
                <w:szCs w:val="20"/>
                <w:lang w:val="en-US"/>
              </w:rPr>
              <w:t>riječi</w:t>
            </w:r>
            <w:proofErr w:type="spellEnd"/>
            <w:r w:rsidRPr="0037251E">
              <w:rPr>
                <w:rFonts w:ascii="Cambria" w:hAnsi="Cambria" w:cs="Calibri"/>
                <w:color w:val="984806"/>
                <w:sz w:val="20"/>
                <w:szCs w:val="20"/>
                <w:lang w:val="en-US"/>
              </w:rPr>
              <w:t>.</w:t>
            </w:r>
          </w:p>
        </w:tc>
        <w:tc>
          <w:tcPr>
            <w:tcW w:w="2032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>Djelomično razumije</w:t>
            </w:r>
          </w:p>
          <w:p w:rsidR="00223522" w:rsidRPr="0037251E" w:rsidRDefault="00223522" w:rsidP="002303A4">
            <w:pPr>
              <w:rPr>
                <w:rFonts w:ascii="Cambria" w:hAnsi="Cambria" w:cs="Calibri"/>
                <w:color w:val="E36C0A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 xml:space="preserve">pročitani tekst i teže </w:t>
            </w:r>
            <w:proofErr w:type="spellStart"/>
            <w:r w:rsidRPr="0037251E">
              <w:rPr>
                <w:rFonts w:ascii="Cambria" w:hAnsi="Cambria" w:cs="Calibri"/>
                <w:color w:val="E36C0A"/>
                <w:sz w:val="20"/>
                <w:szCs w:val="20"/>
                <w:lang w:val="en-US"/>
              </w:rPr>
              <w:t>pronalazi</w:t>
            </w:r>
            <w:proofErr w:type="spellEnd"/>
            <w:r w:rsidRPr="0037251E">
              <w:rPr>
                <w:rFonts w:ascii="Cambria" w:hAnsi="Cambria" w:cs="Calibri"/>
                <w:color w:val="E36C0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51E">
              <w:rPr>
                <w:rFonts w:ascii="Cambria" w:hAnsi="Cambria" w:cs="Calibri"/>
                <w:color w:val="E36C0A"/>
                <w:sz w:val="20"/>
                <w:szCs w:val="20"/>
                <w:lang w:val="en-US"/>
              </w:rPr>
              <w:t>određene</w:t>
            </w:r>
            <w:proofErr w:type="spellEnd"/>
            <w:r w:rsidRPr="0037251E">
              <w:rPr>
                <w:rFonts w:ascii="Cambria" w:hAnsi="Cambria" w:cs="Calibri"/>
                <w:color w:val="E36C0A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7251E">
              <w:rPr>
                <w:rFonts w:ascii="Cambria" w:hAnsi="Cambria" w:cs="Calibri"/>
                <w:color w:val="E36C0A"/>
                <w:sz w:val="20"/>
                <w:szCs w:val="20"/>
                <w:lang w:val="en-US"/>
              </w:rPr>
              <w:t>informacije</w:t>
            </w:r>
            <w:proofErr w:type="spellEnd"/>
            <w:r w:rsidRPr="0037251E">
              <w:rPr>
                <w:rFonts w:ascii="Cambria" w:hAnsi="Cambria" w:cs="Calibri"/>
                <w:color w:val="E36C0A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37251E">
              <w:rPr>
                <w:rFonts w:ascii="Cambria" w:hAnsi="Cambria" w:cs="Calibri"/>
                <w:color w:val="E36C0A"/>
                <w:sz w:val="20"/>
                <w:szCs w:val="20"/>
                <w:lang w:val="en-US"/>
              </w:rPr>
              <w:t>tekstu</w:t>
            </w:r>
            <w:proofErr w:type="spellEnd"/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 xml:space="preserve">. Rijetko pomoću </w:t>
            </w:r>
            <w:proofErr w:type="spellStart"/>
            <w:r w:rsidRPr="0037251E">
              <w:rPr>
                <w:rFonts w:ascii="Cambria" w:hAnsi="Cambria" w:cs="Calibri"/>
                <w:color w:val="E36C0A"/>
                <w:sz w:val="20"/>
                <w:szCs w:val="20"/>
                <w:lang w:val="en-US"/>
              </w:rPr>
              <w:t>konteksta</w:t>
            </w:r>
            <w:proofErr w:type="spellEnd"/>
            <w:r w:rsidRPr="0037251E">
              <w:rPr>
                <w:rFonts w:ascii="Cambria" w:hAnsi="Cambria" w:cs="Calibri"/>
                <w:color w:val="E36C0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51E">
              <w:rPr>
                <w:rFonts w:ascii="Cambria" w:hAnsi="Cambria" w:cs="Calibri"/>
                <w:color w:val="E36C0A"/>
                <w:sz w:val="20"/>
                <w:szCs w:val="20"/>
                <w:lang w:val="en-US"/>
              </w:rPr>
              <w:t>razumije</w:t>
            </w:r>
            <w:proofErr w:type="spellEnd"/>
            <w:r w:rsidRPr="0037251E">
              <w:rPr>
                <w:rFonts w:ascii="Cambria" w:hAnsi="Cambria" w:cs="Calibri"/>
                <w:color w:val="E36C0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51E">
              <w:rPr>
                <w:rFonts w:ascii="Cambria" w:hAnsi="Cambria" w:cs="Calibri"/>
                <w:color w:val="E36C0A"/>
                <w:sz w:val="20"/>
                <w:szCs w:val="20"/>
                <w:lang w:val="en-US"/>
              </w:rPr>
              <w:t>nepoznate</w:t>
            </w:r>
            <w:proofErr w:type="spellEnd"/>
            <w:r w:rsidRPr="0037251E">
              <w:rPr>
                <w:rFonts w:ascii="Cambria" w:hAnsi="Cambria" w:cs="Calibri"/>
                <w:color w:val="E36C0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51E">
              <w:rPr>
                <w:rFonts w:ascii="Cambria" w:hAnsi="Cambria" w:cs="Calibri"/>
                <w:color w:val="E36C0A"/>
                <w:sz w:val="20"/>
                <w:szCs w:val="20"/>
                <w:lang w:val="en-US"/>
              </w:rPr>
              <w:t>riječi</w:t>
            </w:r>
            <w:proofErr w:type="spellEnd"/>
            <w:r w:rsidRPr="0037251E">
              <w:rPr>
                <w:rFonts w:ascii="Cambria" w:hAnsi="Cambria" w:cs="Calibri"/>
                <w:color w:val="E36C0A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2031" w:type="dxa"/>
          </w:tcPr>
          <w:p w:rsidR="00223522" w:rsidRPr="00DF0C21" w:rsidRDefault="00223522" w:rsidP="002303A4">
            <w:pPr>
              <w:rPr>
                <w:rFonts w:ascii="Cambria" w:hAnsi="Cambria" w:cs="Calibri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 xml:space="preserve">Razumije pročitani tekst i nalazi </w:t>
            </w:r>
            <w:proofErr w:type="spellStart"/>
            <w:r w:rsidRPr="00DF0C21">
              <w:rPr>
                <w:rFonts w:ascii="Cambria" w:hAnsi="Cambria" w:cs="Calibri"/>
                <w:sz w:val="20"/>
                <w:szCs w:val="20"/>
                <w:lang w:val="en-US"/>
              </w:rPr>
              <w:t>određene</w:t>
            </w:r>
            <w:proofErr w:type="spellEnd"/>
            <w:r w:rsidRPr="00DF0C21">
              <w:rPr>
                <w:rFonts w:ascii="Cambria" w:hAnsi="Cambria" w:cs="Calibri"/>
                <w:sz w:val="20"/>
                <w:szCs w:val="20"/>
                <w:lang w:val="en-US"/>
              </w:rPr>
              <w:t xml:space="preserve"> </w:t>
            </w:r>
            <w:r w:rsidRPr="00DF0C21">
              <w:rPr>
                <w:rFonts w:ascii="Cambria" w:hAnsi="Cambria" w:cs="Calibri"/>
                <w:sz w:val="20"/>
                <w:szCs w:val="20"/>
              </w:rPr>
              <w:t xml:space="preserve"> informacije u tekstu samo uz pomoć učitelja.</w:t>
            </w:r>
          </w:p>
        </w:tc>
      </w:tr>
      <w:tr w:rsidR="00223522" w:rsidRPr="006F0306" w:rsidTr="002303A4">
        <w:trPr>
          <w:trHeight w:val="425"/>
        </w:trPr>
        <w:tc>
          <w:tcPr>
            <w:tcW w:w="1849" w:type="dxa"/>
            <w:vMerge w:val="restart"/>
          </w:tcPr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b/>
                <w:color w:val="FF0000"/>
                <w:sz w:val="20"/>
                <w:szCs w:val="20"/>
              </w:rPr>
              <w:t>Govorne sposobnosti – usmeno izražavanje</w:t>
            </w:r>
          </w:p>
          <w:p w:rsidR="00223522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Pr="006F0306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2060"/>
                <w:sz w:val="20"/>
                <w:szCs w:val="20"/>
              </w:rPr>
              <w:t>- govorna reprodukcija</w:t>
            </w:r>
          </w:p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76" w:type="dxa"/>
          </w:tcPr>
          <w:p w:rsidR="00223522" w:rsidRPr="00513969" w:rsidRDefault="00223522" w:rsidP="002303A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mbria" w:hAnsi="Cambria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/>
                <w:color w:val="0070C0"/>
                <w:sz w:val="20"/>
                <w:szCs w:val="20"/>
              </w:rPr>
              <w:t>-oponašanje i izgovaranje specifičnih glasova engleskoga jezika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 xml:space="preserve">-reproduciranje sadržaja obrađene cjeline, brojalica, pjesmica, </w:t>
            </w:r>
            <w:proofErr w:type="spellStart"/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>rapova</w:t>
            </w:r>
            <w:proofErr w:type="spellEnd"/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 xml:space="preserve"> i sl.</w:t>
            </w:r>
          </w:p>
          <w:p w:rsidR="00223522" w:rsidRPr="00513969" w:rsidRDefault="00223522" w:rsidP="002303A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mbria" w:hAnsi="Cambria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(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action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rhymes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 xml:space="preserve">,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nursery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rhymes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 xml:space="preserve">,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songs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)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i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>-</w:t>
            </w:r>
            <w:proofErr w:type="spellStart"/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>slovkanje</w:t>
            </w:r>
            <w:proofErr w:type="spellEnd"/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 xml:space="preserve"> riječi-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spelling</w:t>
            </w:r>
            <w:proofErr w:type="spellEnd"/>
          </w:p>
        </w:tc>
        <w:tc>
          <w:tcPr>
            <w:tcW w:w="2031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t xml:space="preserve">Samostalno i točno reproducira sadržaje obrađene cjeline. S lakoćom </w:t>
            </w:r>
            <w:proofErr w:type="spellStart"/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t>slovka</w:t>
            </w:r>
            <w:proofErr w:type="spellEnd"/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t xml:space="preserve"> riječi.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 xml:space="preserve">Uglavnom točno reproducira sadržaje obrađene cjeline. </w:t>
            </w:r>
            <w:proofErr w:type="spellStart"/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>Slovka</w:t>
            </w:r>
            <w:proofErr w:type="spellEnd"/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 xml:space="preserve"> riječi uz poneku pogrešku.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</w:p>
        </w:tc>
        <w:tc>
          <w:tcPr>
            <w:tcW w:w="2032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 xml:space="preserve">Djelomično točno reproducira sadržaje obrađene cjeline. Kod </w:t>
            </w:r>
            <w:proofErr w:type="spellStart"/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>slovkanja</w:t>
            </w:r>
            <w:proofErr w:type="spellEnd"/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 xml:space="preserve"> riječi dosta griješi, ali se na poticaj često samostalno ispravlja.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</w:p>
        </w:tc>
        <w:tc>
          <w:tcPr>
            <w:tcW w:w="2031" w:type="dxa"/>
          </w:tcPr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 xml:space="preserve">Reproducira sadržaje obrađene cjeline samo uz pomoć učitelja. Zna </w:t>
            </w:r>
            <w:proofErr w:type="spellStart"/>
            <w:r w:rsidRPr="00DF0C21">
              <w:rPr>
                <w:rFonts w:ascii="Cambria" w:hAnsi="Cambria" w:cs="Calibri"/>
                <w:sz w:val="20"/>
                <w:szCs w:val="20"/>
              </w:rPr>
              <w:t>slovkati</w:t>
            </w:r>
            <w:proofErr w:type="spellEnd"/>
            <w:r w:rsidRPr="00DF0C21">
              <w:rPr>
                <w:rFonts w:ascii="Cambria" w:hAnsi="Cambria" w:cs="Calibri"/>
                <w:sz w:val="20"/>
                <w:szCs w:val="20"/>
              </w:rPr>
              <w:t xml:space="preserve"> svoje ime i prezime te samo neke jednostavnije riječi uz pomoć.</w:t>
            </w:r>
          </w:p>
        </w:tc>
      </w:tr>
      <w:tr w:rsidR="00223522" w:rsidRPr="006F0306" w:rsidTr="002303A4">
        <w:trPr>
          <w:trHeight w:val="135"/>
        </w:trPr>
        <w:tc>
          <w:tcPr>
            <w:tcW w:w="1849" w:type="dxa"/>
            <w:vMerge/>
          </w:tcPr>
          <w:p w:rsidR="00223522" w:rsidRPr="006F0306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2060"/>
                <w:sz w:val="20"/>
                <w:szCs w:val="20"/>
              </w:rPr>
              <w:lastRenderedPageBreak/>
              <w:t>-govorna produkcija (izražavanje u kontinuitetu)</w:t>
            </w:r>
          </w:p>
          <w:p w:rsidR="00223522" w:rsidRPr="0052449B" w:rsidRDefault="00223522" w:rsidP="002303A4">
            <w:pPr>
              <w:spacing w:after="0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276" w:type="dxa"/>
          </w:tcPr>
          <w:p w:rsidR="00223522" w:rsidRPr="00513969" w:rsidRDefault="00223522" w:rsidP="002303A4">
            <w:pPr>
              <w:spacing w:after="0"/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/>
                <w:color w:val="0070C0"/>
                <w:sz w:val="20"/>
                <w:szCs w:val="20"/>
              </w:rPr>
              <w:lastRenderedPageBreak/>
              <w:t xml:space="preserve">-opisivanje slikovnoga </w:t>
            </w:r>
            <w:r w:rsidRPr="00513969">
              <w:rPr>
                <w:rFonts w:ascii="Cambria" w:hAnsi="Cambria"/>
                <w:color w:val="0070C0"/>
                <w:sz w:val="20"/>
                <w:szCs w:val="20"/>
              </w:rPr>
              <w:lastRenderedPageBreak/>
              <w:t>predloška,</w:t>
            </w: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 xml:space="preserve"> osoba, predmeta i situacija </w:t>
            </w:r>
            <w:r w:rsidRPr="00513969">
              <w:rPr>
                <w:rFonts w:ascii="Cambria" w:hAnsi="Cambria" w:cs="TimesNewRomanPSMT"/>
                <w:color w:val="0070C0"/>
                <w:sz w:val="20"/>
                <w:szCs w:val="20"/>
              </w:rPr>
              <w:t>(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using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questions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 xml:space="preserve">, 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prompts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/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cues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 xml:space="preserve"> 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TimesNewRomanPSMT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/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information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tables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 xml:space="preserve"> or 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not</w:t>
            </w:r>
            <w:proofErr w:type="spellEnd"/>
            <w:r w:rsidRPr="00513969">
              <w:rPr>
                <w:rFonts w:ascii="Cambria" w:hAnsi="Cambria" w:cs="TimesNewRomanPSMT"/>
                <w:color w:val="0070C0"/>
                <w:sz w:val="20"/>
                <w:szCs w:val="20"/>
              </w:rPr>
              <w:t xml:space="preserve">) 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TimesNewRomanPSMT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-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speaking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about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students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 xml:space="preserve">' personal 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experience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 xml:space="preserve"> ( 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e.g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 xml:space="preserve">. 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about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my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family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 xml:space="preserve">, 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my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street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)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>-</w:t>
            </w:r>
            <w:r w:rsidRPr="00513969">
              <w:rPr>
                <w:rFonts w:ascii="Cambria" w:hAnsi="Cambria"/>
                <w:color w:val="0070C0"/>
                <w:sz w:val="20"/>
                <w:szCs w:val="20"/>
              </w:rPr>
              <w:t>prepričavanje slijeda događaja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/>
                <w:i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/>
                <w:color w:val="0070C0"/>
                <w:sz w:val="20"/>
                <w:szCs w:val="20"/>
              </w:rPr>
              <w:t>-davanje uputa (</w:t>
            </w:r>
            <w:proofErr w:type="spellStart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>instructions</w:t>
            </w:r>
            <w:proofErr w:type="spellEnd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 xml:space="preserve">, </w:t>
            </w:r>
            <w:proofErr w:type="spellStart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>commands</w:t>
            </w:r>
            <w:proofErr w:type="spellEnd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 xml:space="preserve">, </w:t>
            </w:r>
            <w:proofErr w:type="spellStart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>requests</w:t>
            </w:r>
            <w:proofErr w:type="spellEnd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>)</w:t>
            </w:r>
          </w:p>
          <w:p w:rsidR="00223522" w:rsidRPr="00513969" w:rsidRDefault="00223522" w:rsidP="002303A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mbria" w:hAnsi="Cambria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>-</w:t>
            </w:r>
            <w:r w:rsidRPr="00513969">
              <w:rPr>
                <w:rFonts w:ascii="Cambria" w:hAnsi="Cambria"/>
                <w:color w:val="0070C0"/>
                <w:sz w:val="20"/>
                <w:szCs w:val="20"/>
              </w:rPr>
              <w:t>povezivanje elemenata priče, dijaloga, razgovora u smislenu cjelinu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/>
                <w:color w:val="0070C0"/>
                <w:sz w:val="20"/>
                <w:szCs w:val="20"/>
              </w:rPr>
              <w:t xml:space="preserve">-iznošenje rezultata skupnoga ili individualnoga rada npr. </w:t>
            </w:r>
            <w:proofErr w:type="spellStart"/>
            <w:r w:rsidRPr="00513969">
              <w:rPr>
                <w:rFonts w:ascii="Cambria" w:hAnsi="Cambria"/>
                <w:color w:val="0070C0"/>
                <w:sz w:val="20"/>
                <w:szCs w:val="20"/>
              </w:rPr>
              <w:t>postera</w:t>
            </w:r>
            <w:proofErr w:type="spellEnd"/>
            <w:r w:rsidRPr="00513969">
              <w:rPr>
                <w:rFonts w:ascii="Cambria" w:hAnsi="Cambria"/>
                <w:color w:val="0070C0"/>
                <w:sz w:val="20"/>
                <w:szCs w:val="20"/>
              </w:rPr>
              <w:t>/plakata</w:t>
            </w:r>
            <w:r w:rsidRPr="00513969">
              <w:rPr>
                <w:rFonts w:ascii="Cambria" w:hAnsi="Cambria" w:cs="TimesNewRomanPSMT"/>
                <w:color w:val="0070C0"/>
                <w:sz w:val="20"/>
                <w:szCs w:val="20"/>
              </w:rPr>
              <w:t xml:space="preserve">   </w:t>
            </w:r>
          </w:p>
          <w:p w:rsidR="00223522" w:rsidRPr="00513969" w:rsidRDefault="00223522" w:rsidP="002303A4">
            <w:pPr>
              <w:rPr>
                <w:rFonts w:ascii="Cambria" w:hAnsi="Cambria" w:cs="TimesNewRomanPSMT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TimesNewRomanPSMT"/>
                <w:color w:val="0070C0"/>
                <w:sz w:val="20"/>
                <w:szCs w:val="20"/>
              </w:rPr>
              <w:t>-su</w:t>
            </w:r>
            <w:r w:rsidRPr="00513969">
              <w:rPr>
                <w:rFonts w:ascii="Cambria" w:hAnsi="Cambria"/>
                <w:color w:val="0070C0"/>
                <w:sz w:val="20"/>
                <w:szCs w:val="20"/>
              </w:rPr>
              <w:t>djelovanje u kraćim dramatizacijama/ dijalozima uz predložene jezične sadržaje</w:t>
            </w:r>
          </w:p>
        </w:tc>
        <w:tc>
          <w:tcPr>
            <w:tcW w:w="2031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  <w:r w:rsidRPr="0037251E">
              <w:rPr>
                <w:rFonts w:ascii="Cambria" w:hAnsi="Cambria"/>
                <w:color w:val="C00000"/>
                <w:sz w:val="20"/>
                <w:szCs w:val="20"/>
              </w:rPr>
              <w:lastRenderedPageBreak/>
              <w:t xml:space="preserve">Samostalno i točno  </w:t>
            </w:r>
            <w:r w:rsidRPr="0037251E">
              <w:rPr>
                <w:rFonts w:ascii="Cambria" w:hAnsi="Cambria"/>
                <w:color w:val="C00000"/>
                <w:sz w:val="20"/>
                <w:szCs w:val="20"/>
              </w:rPr>
              <w:lastRenderedPageBreak/>
              <w:t xml:space="preserve">prenosi poruku u slobodnoj govornoj aktivnosti u okviru poznatih jezičnih struktura i tematskih sadržaja, </w:t>
            </w:r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t>Primjenjuje širok raspon prethodno usvojenih jezičnih sadržaja. Izražava se s lakoćom.</w:t>
            </w:r>
          </w:p>
        </w:tc>
        <w:tc>
          <w:tcPr>
            <w:tcW w:w="2034" w:type="dxa"/>
            <w:gridSpan w:val="2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lastRenderedPageBreak/>
              <w:t xml:space="preserve">Uglavnom </w:t>
            </w:r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lastRenderedPageBreak/>
              <w:t xml:space="preserve">samostalno i točno prenosi poruku u slobodnoj govornoj aktivnosti u okviru poznatih jezičnih strukture i tematskih sadržaja. Ponekad čini pogreške u govoru ali se samostalno ispravlja. </w:t>
            </w:r>
          </w:p>
        </w:tc>
        <w:tc>
          <w:tcPr>
            <w:tcW w:w="2032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lastRenderedPageBreak/>
              <w:t xml:space="preserve">Djelomično točno </w:t>
            </w:r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lastRenderedPageBreak/>
              <w:t>prenosi poruku u slobodnoj govornoj aktivnosti u okviru poznatih jezičnih strukture i tematskih sadržaja. Čini pogreške koje  ponekad ometaju razumijevanje.</w:t>
            </w:r>
          </w:p>
        </w:tc>
        <w:tc>
          <w:tcPr>
            <w:tcW w:w="2031" w:type="dxa"/>
          </w:tcPr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DF0C21">
              <w:rPr>
                <w:rFonts w:ascii="Cambria" w:hAnsi="Cambria"/>
                <w:sz w:val="20"/>
                <w:szCs w:val="20"/>
              </w:rPr>
              <w:lastRenderedPageBreak/>
              <w:t xml:space="preserve">U okviru poznatih </w:t>
            </w:r>
            <w:r w:rsidRPr="00DF0C21">
              <w:rPr>
                <w:rFonts w:ascii="Cambria" w:hAnsi="Cambria"/>
                <w:sz w:val="20"/>
                <w:szCs w:val="20"/>
              </w:rPr>
              <w:lastRenderedPageBreak/>
              <w:t>jezičnih i tematskih sadržaja poruku ne prenosi samostalno već samo uz stalnu pomoć i poticaj učitelja</w:t>
            </w:r>
            <w:r>
              <w:rPr>
                <w:rFonts w:ascii="Cambria" w:hAnsi="Cambria" w:cs="Calibri"/>
                <w:sz w:val="20"/>
                <w:szCs w:val="20"/>
              </w:rPr>
              <w:t>.</w:t>
            </w:r>
          </w:p>
        </w:tc>
      </w:tr>
      <w:tr w:rsidR="00223522" w:rsidRPr="006F0306" w:rsidTr="002303A4">
        <w:trPr>
          <w:trHeight w:val="2551"/>
        </w:trPr>
        <w:tc>
          <w:tcPr>
            <w:tcW w:w="1849" w:type="dxa"/>
            <w:vMerge/>
          </w:tcPr>
          <w:p w:rsidR="00223522" w:rsidRPr="006F0306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2060"/>
                <w:sz w:val="20"/>
                <w:szCs w:val="20"/>
              </w:rPr>
              <w:t>-govorna interakcija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2060"/>
                <w:sz w:val="20"/>
                <w:szCs w:val="20"/>
              </w:rPr>
              <w:t>(sudjelovanje u razgovoru)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</w:tc>
        <w:tc>
          <w:tcPr>
            <w:tcW w:w="2276" w:type="dxa"/>
          </w:tcPr>
          <w:p w:rsidR="00223522" w:rsidRPr="00513969" w:rsidRDefault="00223522" w:rsidP="002303A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 xml:space="preserve">-postavljanje i odgovaranje na pitanja </w:t>
            </w:r>
          </w:p>
          <w:p w:rsidR="00223522" w:rsidRPr="00513969" w:rsidRDefault="00223522" w:rsidP="002303A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mbria" w:hAnsi="Cambria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 xml:space="preserve">u sklopu poznatih jezičnih struktura i tematskih sadržaja </w:t>
            </w:r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(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making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an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interwiev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-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using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cues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/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prompts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)-</w:t>
            </w:r>
            <w:r w:rsidRPr="00513969">
              <w:rPr>
                <w:rFonts w:ascii="Cambria" w:hAnsi="Cambria" w:cs="TimesNewRomanPSMT"/>
                <w:color w:val="0070C0"/>
                <w:sz w:val="20"/>
                <w:szCs w:val="20"/>
              </w:rPr>
              <w:t xml:space="preserve"> rad u paru</w:t>
            </w: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 xml:space="preserve"> </w:t>
            </w:r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 xml:space="preserve">                        </w:t>
            </w: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>--reproduciranje kratkih dijaloga u kojima učenici  samostalno mijenjaju pojedine elemente</w:t>
            </w:r>
            <w:r w:rsidRPr="00513969">
              <w:rPr>
                <w:rFonts w:ascii="Cambria" w:hAnsi="Cambria" w:cs="TimesNewRomanPSMT"/>
                <w:color w:val="0070C0"/>
                <w:sz w:val="20"/>
                <w:szCs w:val="20"/>
              </w:rPr>
              <w:t xml:space="preserve"> (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making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new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dialogues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using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models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)</w:t>
            </w:r>
            <w:r w:rsidRPr="00513969">
              <w:rPr>
                <w:rFonts w:ascii="TimesNewRomanPSMT" w:hAnsi="TimesNewRomanPSMT" w:cs="TimesNewRomanPSMT"/>
                <w:color w:val="0070C0"/>
                <w:sz w:val="24"/>
                <w:szCs w:val="24"/>
              </w:rPr>
              <w:t xml:space="preserve">  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TimesNewRomanPSMT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>-</w:t>
            </w:r>
            <w:r w:rsidRPr="00513969">
              <w:rPr>
                <w:rFonts w:ascii="Cambria" w:hAnsi="Cambria"/>
                <w:color w:val="0070C0"/>
                <w:sz w:val="20"/>
                <w:szCs w:val="20"/>
              </w:rPr>
              <w:t>sudjelovanje u kraćim dramatizacijama</w:t>
            </w: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 xml:space="preserve"> (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acting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out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 xml:space="preserve">) – </w:t>
            </w:r>
            <w:r w:rsidRPr="00513969">
              <w:rPr>
                <w:rFonts w:ascii="Cambria" w:hAnsi="Cambria" w:cs="TimesNewRomanPSMT"/>
                <w:color w:val="0070C0"/>
                <w:sz w:val="20"/>
                <w:szCs w:val="20"/>
              </w:rPr>
              <w:t>rad u paru ili skupini</w:t>
            </w:r>
          </w:p>
        </w:tc>
        <w:tc>
          <w:tcPr>
            <w:tcW w:w="2031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t>Samostalno i točno postavlja i  odgovara na pitanja te sudjeluje u razgovoru u sklopu poznatih jezičnih struktura i tematskih sadržaja.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>Uglavnom točno postavlja i  odgovara na pitanja te sudjeluje u razgovoru u sklopu poznatih jezičnih struktura i tematskih sadržaja.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</w:p>
        </w:tc>
        <w:tc>
          <w:tcPr>
            <w:tcW w:w="2032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>Djelomično točno postavlja i  odgovara na pitanja  te sudjeluje u razgovoru u sklopu poznatih jezičnih struktura i tematskih sadržaja.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</w:p>
        </w:tc>
        <w:tc>
          <w:tcPr>
            <w:tcW w:w="2031" w:type="dxa"/>
          </w:tcPr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 xml:space="preserve">Postavlja i  odgovara na pitanja u sklopu poznatih jezičnih struktura i tematskih sadržaja samo uz pomoć i poticaj učitelja. </w:t>
            </w:r>
          </w:p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223522" w:rsidRPr="0037251E" w:rsidTr="002303A4">
        <w:trPr>
          <w:trHeight w:val="135"/>
        </w:trPr>
        <w:tc>
          <w:tcPr>
            <w:tcW w:w="1849" w:type="dxa"/>
            <w:vMerge w:val="restart"/>
          </w:tcPr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b/>
                <w:color w:val="FF0000"/>
                <w:sz w:val="20"/>
                <w:szCs w:val="20"/>
              </w:rPr>
              <w:lastRenderedPageBreak/>
              <w:t>Sposobnost pisanog izražavanja</w:t>
            </w:r>
          </w:p>
        </w:tc>
        <w:tc>
          <w:tcPr>
            <w:tcW w:w="1965" w:type="dxa"/>
            <w:vMerge w:val="restart"/>
          </w:tcPr>
          <w:p w:rsidR="00223522" w:rsidRPr="00513969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i/>
                <w:color w:val="00206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2060"/>
                <w:sz w:val="20"/>
                <w:szCs w:val="20"/>
              </w:rPr>
              <w:t>-reproduktivno pisanje</w:t>
            </w:r>
          </w:p>
        </w:tc>
        <w:tc>
          <w:tcPr>
            <w:tcW w:w="2276" w:type="dxa"/>
          </w:tcPr>
          <w:p w:rsidR="00223522" w:rsidRPr="00513969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b/>
                <w:color w:val="0070C0"/>
                <w:sz w:val="20"/>
                <w:szCs w:val="20"/>
                <w:lang w:eastAsia="hr-HR"/>
              </w:rPr>
            </w:pPr>
            <w:r w:rsidRPr="00513969">
              <w:rPr>
                <w:rFonts w:ascii="Cambria" w:hAnsi="Cambria" w:cs="Calibri"/>
                <w:b/>
                <w:color w:val="0070C0"/>
                <w:sz w:val="20"/>
                <w:szCs w:val="20"/>
                <w:lang w:eastAsia="hr-HR"/>
              </w:rPr>
              <w:t xml:space="preserve">-nadopunjavanje teksta ponuđenim riječima: </w:t>
            </w:r>
          </w:p>
          <w:p w:rsidR="00223522" w:rsidRPr="00513969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eastAsia="hr-HR"/>
              </w:rPr>
              <w:t>-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multiple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choice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techniques</w:t>
            </w:r>
            <w:proofErr w:type="spellEnd"/>
          </w:p>
          <w:p w:rsidR="00223522" w:rsidRPr="00513969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</w:pPr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-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reading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cloze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selection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task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with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a list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of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missing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words</w:t>
            </w:r>
            <w:proofErr w:type="spellEnd"/>
          </w:p>
          <w:p w:rsidR="00223522" w:rsidRPr="00513969" w:rsidRDefault="00223522" w:rsidP="002303A4">
            <w:pPr>
              <w:autoSpaceDN w:val="0"/>
              <w:spacing w:after="0"/>
              <w:rPr>
                <w:rFonts w:ascii="Cambria" w:hAnsi="Cambria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/>
                <w:color w:val="0070C0"/>
                <w:sz w:val="20"/>
                <w:szCs w:val="20"/>
              </w:rPr>
              <w:t xml:space="preserve">-pisanje riječi po zvučnom modelu – </w:t>
            </w:r>
            <w:proofErr w:type="spellStart"/>
            <w:r w:rsidRPr="00513969">
              <w:rPr>
                <w:rFonts w:ascii="Cambria" w:hAnsi="Cambria"/>
                <w:color w:val="0070C0"/>
                <w:sz w:val="20"/>
                <w:szCs w:val="20"/>
              </w:rPr>
              <w:t>slovkanih</w:t>
            </w:r>
            <w:proofErr w:type="spellEnd"/>
            <w:r w:rsidRPr="00513969">
              <w:rPr>
                <w:rFonts w:ascii="Cambria" w:hAnsi="Cambria"/>
                <w:color w:val="0070C0"/>
                <w:sz w:val="20"/>
                <w:szCs w:val="20"/>
              </w:rPr>
              <w:t xml:space="preserve"> slova abecede</w:t>
            </w:r>
          </w:p>
        </w:tc>
        <w:tc>
          <w:tcPr>
            <w:tcW w:w="2031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t xml:space="preserve">Samostalno i točno nadopunjava tekst ponuđenim riječima. Točno piše </w:t>
            </w:r>
            <w:proofErr w:type="spellStart"/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t>slovkane</w:t>
            </w:r>
            <w:proofErr w:type="spellEnd"/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t xml:space="preserve"> riječi.</w:t>
            </w:r>
          </w:p>
        </w:tc>
        <w:tc>
          <w:tcPr>
            <w:tcW w:w="2034" w:type="dxa"/>
            <w:gridSpan w:val="2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>Uglavnom točno nadopunjava tekst ponuđenim riječima.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 xml:space="preserve">Rijetko griješi kod pisanja </w:t>
            </w:r>
            <w:proofErr w:type="spellStart"/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>slovkanih</w:t>
            </w:r>
            <w:proofErr w:type="spellEnd"/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 xml:space="preserve"> riječi.</w:t>
            </w:r>
          </w:p>
        </w:tc>
        <w:tc>
          <w:tcPr>
            <w:tcW w:w="2032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 xml:space="preserve">Djelomično točno nadopunjava tekst ponuđenim riječima. Dosta griješi kod pisanja </w:t>
            </w:r>
            <w:proofErr w:type="spellStart"/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>slovkanih</w:t>
            </w:r>
            <w:proofErr w:type="spellEnd"/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 xml:space="preserve"> riječi.</w:t>
            </w:r>
          </w:p>
        </w:tc>
        <w:tc>
          <w:tcPr>
            <w:tcW w:w="2031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37251E">
              <w:rPr>
                <w:rFonts w:ascii="Cambria" w:hAnsi="Cambria" w:cs="Calibri"/>
                <w:sz w:val="20"/>
                <w:szCs w:val="20"/>
              </w:rPr>
              <w:t xml:space="preserve">Nadopunjava tekst ponuđenim riječima samo uz pomoć učitelja. </w:t>
            </w:r>
          </w:p>
        </w:tc>
      </w:tr>
      <w:tr w:rsidR="00223522" w:rsidRPr="0037251E" w:rsidTr="002303A4">
        <w:trPr>
          <w:trHeight w:val="135"/>
        </w:trPr>
        <w:tc>
          <w:tcPr>
            <w:tcW w:w="1849" w:type="dxa"/>
            <w:vMerge/>
          </w:tcPr>
          <w:p w:rsidR="00223522" w:rsidRPr="006F0306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:rsidR="00223522" w:rsidRPr="006F0306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76" w:type="dxa"/>
          </w:tcPr>
          <w:p w:rsidR="00223522" w:rsidRPr="00513969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/>
                <w:i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eastAsia="hr-HR"/>
              </w:rPr>
              <w:t xml:space="preserve">-povezivanje dijelova riječi/izraza/rečenica/ kratkoga teksta u </w:t>
            </w:r>
            <w:r w:rsidRPr="00513969">
              <w:rPr>
                <w:rFonts w:ascii="Cambria" w:hAnsi="Cambria"/>
                <w:color w:val="0070C0"/>
                <w:sz w:val="20"/>
                <w:szCs w:val="20"/>
              </w:rPr>
              <w:t xml:space="preserve">smislenu cjelinu </w:t>
            </w:r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>(</w:t>
            </w:r>
            <w:proofErr w:type="spellStart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>Match</w:t>
            </w:r>
            <w:proofErr w:type="spellEnd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>the</w:t>
            </w:r>
            <w:proofErr w:type="spellEnd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>word</w:t>
            </w:r>
            <w:proofErr w:type="spellEnd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 xml:space="preserve">/sentence </w:t>
            </w:r>
            <w:proofErr w:type="spellStart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>halves..</w:t>
            </w:r>
            <w:proofErr w:type="spellEnd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 xml:space="preserve">.; Put </w:t>
            </w:r>
            <w:proofErr w:type="spellStart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>the</w:t>
            </w:r>
            <w:proofErr w:type="spellEnd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>words</w:t>
            </w:r>
            <w:proofErr w:type="spellEnd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lastRenderedPageBreak/>
              <w:t>in</w:t>
            </w:r>
            <w:proofErr w:type="spellEnd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>the</w:t>
            </w:r>
            <w:proofErr w:type="spellEnd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>correct</w:t>
            </w:r>
            <w:proofErr w:type="spellEnd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>order</w:t>
            </w:r>
            <w:proofErr w:type="spellEnd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 xml:space="preserve">. </w:t>
            </w:r>
            <w:proofErr w:type="spellStart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>Reorder</w:t>
            </w:r>
            <w:proofErr w:type="spellEnd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>the</w:t>
            </w:r>
            <w:proofErr w:type="spellEnd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>sentences</w:t>
            </w:r>
            <w:proofErr w:type="spellEnd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>/</w:t>
            </w:r>
            <w:proofErr w:type="spellStart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>paragraphs..</w:t>
            </w:r>
            <w:proofErr w:type="spellEnd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>.)</w:t>
            </w:r>
          </w:p>
        </w:tc>
        <w:tc>
          <w:tcPr>
            <w:tcW w:w="2031" w:type="dxa"/>
          </w:tcPr>
          <w:p w:rsidR="00223522" w:rsidRPr="0037251E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color w:val="C00000"/>
                <w:sz w:val="20"/>
                <w:szCs w:val="20"/>
                <w:lang w:eastAsia="hr-HR"/>
              </w:rPr>
            </w:pPr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lastRenderedPageBreak/>
              <w:t>Samostalno i točno povezuje dijelove riječi te organizira rečenice ili tekst u smislenu</w:t>
            </w:r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eastAsia="hr-HR"/>
              </w:rPr>
              <w:t xml:space="preserve"> cjelinu.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</w:tcPr>
          <w:p w:rsidR="00223522" w:rsidRPr="0037251E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color w:val="984806"/>
                <w:sz w:val="20"/>
                <w:szCs w:val="20"/>
                <w:lang w:eastAsia="hr-HR"/>
              </w:rPr>
            </w:pPr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>Uglavnom točno povezuje dijelove riječi te organizira rečenice ili tekst u smislenu</w:t>
            </w:r>
            <w:r w:rsidRPr="0037251E">
              <w:rPr>
                <w:rFonts w:ascii="Cambria" w:hAnsi="Cambria" w:cs="Calibri"/>
                <w:color w:val="984806"/>
                <w:sz w:val="20"/>
                <w:szCs w:val="20"/>
                <w:lang w:eastAsia="hr-HR"/>
              </w:rPr>
              <w:t xml:space="preserve"> cjelinu.</w:t>
            </w:r>
          </w:p>
          <w:p w:rsidR="00223522" w:rsidRPr="0037251E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color w:val="984806"/>
                <w:sz w:val="20"/>
                <w:szCs w:val="20"/>
                <w:lang w:eastAsia="hr-HR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</w:p>
        </w:tc>
        <w:tc>
          <w:tcPr>
            <w:tcW w:w="2032" w:type="dxa"/>
          </w:tcPr>
          <w:p w:rsidR="00223522" w:rsidRPr="0037251E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color w:val="E36C0A"/>
                <w:sz w:val="20"/>
                <w:szCs w:val="20"/>
                <w:lang w:eastAsia="hr-HR"/>
              </w:rPr>
            </w:pPr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lastRenderedPageBreak/>
              <w:t>Djelomično točno povezuje dijelove riječi te organizira rečenice ili tekst u smislenu</w:t>
            </w:r>
            <w:r w:rsidRPr="0037251E">
              <w:rPr>
                <w:rFonts w:ascii="Cambria" w:hAnsi="Cambria" w:cs="Calibri"/>
                <w:color w:val="E36C0A"/>
                <w:sz w:val="20"/>
                <w:szCs w:val="20"/>
                <w:lang w:eastAsia="hr-HR"/>
              </w:rPr>
              <w:t xml:space="preserve"> cjelinu.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</w:p>
        </w:tc>
        <w:tc>
          <w:tcPr>
            <w:tcW w:w="2031" w:type="dxa"/>
          </w:tcPr>
          <w:p w:rsidR="00223522" w:rsidRPr="0037251E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37251E">
              <w:rPr>
                <w:rFonts w:ascii="Cambria" w:hAnsi="Cambria" w:cs="Calibri"/>
                <w:sz w:val="20"/>
                <w:szCs w:val="20"/>
              </w:rPr>
              <w:t>Povezuje dijelove riječi te organizira rečenice ili tekst u smislenu</w:t>
            </w:r>
            <w:r w:rsidRPr="0037251E"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 cjelinu samo uz pomoć učitelja.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223522" w:rsidRPr="0037251E" w:rsidTr="002303A4">
        <w:trPr>
          <w:trHeight w:val="135"/>
        </w:trPr>
        <w:tc>
          <w:tcPr>
            <w:tcW w:w="1849" w:type="dxa"/>
            <w:vMerge w:val="restart"/>
          </w:tcPr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965" w:type="dxa"/>
            <w:vMerge w:val="restart"/>
          </w:tcPr>
          <w:p w:rsidR="00223522" w:rsidRPr="00513969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DF0C21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2060"/>
                <w:sz w:val="20"/>
                <w:szCs w:val="20"/>
              </w:rPr>
              <w:t>-vođeno produktivno pisanje</w:t>
            </w:r>
          </w:p>
        </w:tc>
        <w:tc>
          <w:tcPr>
            <w:tcW w:w="2276" w:type="dxa"/>
          </w:tcPr>
          <w:p w:rsidR="00223522" w:rsidRPr="00513969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eastAsia="hr-HR"/>
              </w:rPr>
              <w:t xml:space="preserve">-nadopunjavanje teksta riječima koje nedostaju (prema uzorku):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Fill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in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the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blanks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;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Complete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the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sentences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;  spot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dictation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cloze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dictation</w:t>
            </w:r>
            <w:proofErr w:type="spellEnd"/>
          </w:p>
          <w:p w:rsidR="00223522" w:rsidRPr="00513969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</w:pPr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-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grammatical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transformation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tasks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(change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the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tenses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-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present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r w:rsidRPr="00513969">
              <w:rPr>
                <w:rFonts w:ascii="Times New Roman" w:hAnsi="Times New Roman"/>
                <w:i/>
                <w:color w:val="0070C0"/>
                <w:sz w:val="20"/>
                <w:szCs w:val="20"/>
                <w:lang w:eastAsia="hr-HR"/>
              </w:rPr>
              <w:t>→</w:t>
            </w:r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past,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full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form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of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verbs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to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reduced</w:t>
            </w:r>
            <w:proofErr w:type="spellEnd"/>
          </w:p>
          <w:p w:rsidR="00223522" w:rsidRPr="00513969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</w:pP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forms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statements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to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Yes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/No or Wh-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questions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, I/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we</w:t>
            </w:r>
            <w:proofErr w:type="spellEnd"/>
            <w:r w:rsidRPr="00513969">
              <w:rPr>
                <w:rFonts w:ascii="Times New Roman" w:hAnsi="Times New Roman"/>
                <w:i/>
                <w:color w:val="0070C0"/>
                <w:sz w:val="20"/>
                <w:szCs w:val="20"/>
                <w:lang w:eastAsia="hr-HR"/>
              </w:rPr>
              <w:t>→</w:t>
            </w:r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he,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she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/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they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, ...)</w:t>
            </w:r>
          </w:p>
          <w:p w:rsidR="00223522" w:rsidRPr="00513969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</w:pPr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-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listening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/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reading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cloze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selection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task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without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a list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of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missing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words</w:t>
            </w:r>
            <w:proofErr w:type="spellEnd"/>
          </w:p>
          <w:p w:rsidR="00223522" w:rsidRPr="00513969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</w:pPr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-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converting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numbers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and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abbreviations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to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words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(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days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of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the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week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dates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hours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of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the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day..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2031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t xml:space="preserve">Samostalno i točno nadopunjava riječi i tekst slovima/riječima koje nedostaju te radi zadane izmjene na tekstu. 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 xml:space="preserve">Uglavnom točno nadopunjava riječi i tekst slovima/riječima koje nedostaju. Radi zadane izmjene na tekstu uz poneku manju pogrešku. 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</w:p>
        </w:tc>
        <w:tc>
          <w:tcPr>
            <w:tcW w:w="2032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 xml:space="preserve">Djelomično točno nadopunjava riječi i tekst slovima/riječima koje nedostaju. Češće griješi kod pisanja  zadanih izmjena na tekstu. 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</w:p>
        </w:tc>
        <w:tc>
          <w:tcPr>
            <w:tcW w:w="2031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37251E">
              <w:rPr>
                <w:rFonts w:ascii="Cambria" w:hAnsi="Cambria" w:cs="Calibri"/>
                <w:sz w:val="20"/>
                <w:szCs w:val="20"/>
              </w:rPr>
              <w:t>Nadopunjava tekst  i radi zadane izmjene na njemu samo uz pomoć učitelja.</w:t>
            </w:r>
          </w:p>
        </w:tc>
      </w:tr>
      <w:tr w:rsidR="00223522" w:rsidRPr="0037251E" w:rsidTr="002303A4">
        <w:trPr>
          <w:trHeight w:val="135"/>
        </w:trPr>
        <w:tc>
          <w:tcPr>
            <w:tcW w:w="1849" w:type="dxa"/>
            <w:vMerge/>
          </w:tcPr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:rsidR="00223522" w:rsidRPr="00DF0C21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76" w:type="dxa"/>
          </w:tcPr>
          <w:p w:rsidR="00223522" w:rsidRPr="00513969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color w:val="0070C0"/>
                <w:sz w:val="20"/>
                <w:szCs w:val="20"/>
                <w:lang w:eastAsia="hr-HR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eastAsia="hr-HR"/>
              </w:rPr>
              <w:t>-pisanje jednostavnih rečenica (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picture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-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cued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tasks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), </w:t>
            </w:r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eastAsia="hr-HR"/>
              </w:rPr>
              <w:t xml:space="preserve"> čestitki za blagdane, kratkih poruka na razglednicama,</w:t>
            </w:r>
          </w:p>
          <w:p w:rsidR="00223522" w:rsidRPr="00513969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eastAsia="hr-HR"/>
              </w:rPr>
              <w:t xml:space="preserve">osobnih podataka  na obrascima </w:t>
            </w:r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(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form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completion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tasks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: ID,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membership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cards..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.)</w:t>
            </w:r>
          </w:p>
          <w:p w:rsidR="00223522" w:rsidRPr="00513969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color w:val="0070C0"/>
                <w:sz w:val="20"/>
                <w:szCs w:val="20"/>
                <w:lang w:eastAsia="hr-HR"/>
              </w:rPr>
            </w:pPr>
          </w:p>
        </w:tc>
        <w:tc>
          <w:tcPr>
            <w:tcW w:w="2031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t xml:space="preserve">Samostalno i točno piše rečenice i poruke. 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t>Koristi sav ili velik dio  obrađenog vokabulara.</w:t>
            </w:r>
          </w:p>
        </w:tc>
        <w:tc>
          <w:tcPr>
            <w:tcW w:w="2034" w:type="dxa"/>
            <w:gridSpan w:val="2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>Ponekad griješi kod pisanja rečenica i poruka te se uz poticaj učitelja samostalno ispravlja.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>Uglavnom koristi obrađeni vokabular.</w:t>
            </w:r>
          </w:p>
        </w:tc>
        <w:tc>
          <w:tcPr>
            <w:tcW w:w="2032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>Češće griješi kod pisanja rečenica i poruka te se uz pomoć učitelja ispravlja.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>Koristi skroman dio obrađenog vokabulara.</w:t>
            </w:r>
          </w:p>
        </w:tc>
        <w:tc>
          <w:tcPr>
            <w:tcW w:w="2031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37251E">
              <w:rPr>
                <w:rFonts w:ascii="Cambria" w:hAnsi="Cambria" w:cs="Calibri"/>
                <w:sz w:val="20"/>
                <w:szCs w:val="20"/>
              </w:rPr>
              <w:t>Piše rečenice i poruke samo uz pomoć učitelja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  <w:r w:rsidRPr="0037251E">
              <w:rPr>
                <w:rFonts w:ascii="Cambria" w:hAnsi="Cambria" w:cs="Calibri"/>
                <w:sz w:val="20"/>
                <w:szCs w:val="20"/>
              </w:rPr>
              <w:t>koristeći samo osnovni  vokabular.</w:t>
            </w:r>
          </w:p>
        </w:tc>
      </w:tr>
      <w:tr w:rsidR="00223522" w:rsidRPr="0037251E" w:rsidTr="002303A4">
        <w:trPr>
          <w:trHeight w:val="135"/>
        </w:trPr>
        <w:tc>
          <w:tcPr>
            <w:tcW w:w="1849" w:type="dxa"/>
            <w:vMerge/>
          </w:tcPr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:rsidR="00223522" w:rsidRPr="00DF0C21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76" w:type="dxa"/>
          </w:tcPr>
          <w:p w:rsidR="00223522" w:rsidRPr="00513969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color w:val="0070C0"/>
                <w:sz w:val="20"/>
                <w:szCs w:val="20"/>
              </w:rPr>
            </w:pPr>
          </w:p>
          <w:p w:rsidR="00223522" w:rsidRPr="00513969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>-</w:t>
            </w:r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eastAsia="hr-HR"/>
              </w:rPr>
              <w:t xml:space="preserve">pisano odgovaranje na pitanja </w:t>
            </w:r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(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open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and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closed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-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ended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questions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)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/>
                <w:color w:val="0070C0"/>
                <w:sz w:val="20"/>
                <w:szCs w:val="20"/>
              </w:rPr>
              <w:t>i rješavanje zadataka nakon pročitanoga teksta</w:t>
            </w: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 xml:space="preserve"> 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>-pisanje kratkog sadržaja pročitanog teksta (vođeno)</w:t>
            </w:r>
          </w:p>
        </w:tc>
        <w:tc>
          <w:tcPr>
            <w:tcW w:w="2031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t xml:space="preserve">Samostalno i točno pisano odgovara na pitanja i rješava zadatke. Vrlo rijetko griješi u </w:t>
            </w:r>
            <w:proofErr w:type="spellStart"/>
            <w:r w:rsidRPr="0037251E">
              <w:rPr>
                <w:rFonts w:ascii="Cambria" w:hAnsi="Cambria" w:cs="Calibri"/>
                <w:i/>
                <w:color w:val="C00000"/>
                <w:sz w:val="20"/>
                <w:szCs w:val="20"/>
              </w:rPr>
              <w:t>spellingu</w:t>
            </w:r>
            <w:proofErr w:type="spellEnd"/>
            <w:r w:rsidRPr="0037251E">
              <w:rPr>
                <w:rFonts w:ascii="Cambria" w:hAnsi="Cambria" w:cs="Calibri"/>
                <w:i/>
                <w:color w:val="C00000"/>
                <w:sz w:val="20"/>
                <w:szCs w:val="20"/>
              </w:rPr>
              <w:t xml:space="preserve"> </w:t>
            </w:r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t>i gramatici. Koristi sav ili velik dio  obrađenog vokabulara.</w:t>
            </w:r>
          </w:p>
        </w:tc>
        <w:tc>
          <w:tcPr>
            <w:tcW w:w="2034" w:type="dxa"/>
            <w:gridSpan w:val="2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 xml:space="preserve">Uglavnom točno pisano odgovara na pitanja i rješava zadatke. Radi manje pogreške u </w:t>
            </w:r>
            <w:proofErr w:type="spellStart"/>
            <w:r w:rsidRPr="0037251E">
              <w:rPr>
                <w:rFonts w:ascii="Cambria" w:hAnsi="Cambria" w:cs="Calibri"/>
                <w:i/>
                <w:color w:val="984806"/>
                <w:sz w:val="20"/>
                <w:szCs w:val="20"/>
              </w:rPr>
              <w:t>spellingu</w:t>
            </w:r>
            <w:proofErr w:type="spellEnd"/>
            <w:r w:rsidRPr="0037251E">
              <w:rPr>
                <w:rFonts w:ascii="Cambria" w:hAnsi="Cambria" w:cs="Calibri"/>
                <w:i/>
                <w:color w:val="984806"/>
                <w:sz w:val="20"/>
                <w:szCs w:val="20"/>
              </w:rPr>
              <w:t xml:space="preserve"> </w:t>
            </w:r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>i gramatici. Uglavnom koristi obrađeni vokabular.</w:t>
            </w:r>
          </w:p>
        </w:tc>
        <w:tc>
          <w:tcPr>
            <w:tcW w:w="2032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 xml:space="preserve">Djelomično točno pisano odgovara na pitanja i rješava zadatke. Pogreške u </w:t>
            </w:r>
            <w:proofErr w:type="spellStart"/>
            <w:r w:rsidRPr="0037251E">
              <w:rPr>
                <w:rFonts w:ascii="Cambria" w:hAnsi="Cambria" w:cs="Calibri"/>
                <w:i/>
                <w:color w:val="E36C0A"/>
                <w:sz w:val="20"/>
                <w:szCs w:val="20"/>
              </w:rPr>
              <w:t>spellingu</w:t>
            </w:r>
            <w:proofErr w:type="spellEnd"/>
            <w:r w:rsidRPr="0037251E">
              <w:rPr>
                <w:rFonts w:ascii="Cambria" w:hAnsi="Cambria" w:cs="Calibri"/>
                <w:i/>
                <w:color w:val="E36C0A"/>
                <w:sz w:val="20"/>
                <w:szCs w:val="20"/>
              </w:rPr>
              <w:t xml:space="preserve"> </w:t>
            </w:r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 xml:space="preserve"> i gramatici ne ometaju bitno razumijevanje.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>Koristi skroman dio obrađenog vokabulara.</w:t>
            </w:r>
          </w:p>
        </w:tc>
        <w:tc>
          <w:tcPr>
            <w:tcW w:w="2031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37251E">
              <w:rPr>
                <w:rFonts w:ascii="Cambria" w:hAnsi="Cambria" w:cs="Calibri"/>
                <w:sz w:val="20"/>
                <w:szCs w:val="20"/>
              </w:rPr>
              <w:t xml:space="preserve">Pisano </w:t>
            </w:r>
            <w:proofErr w:type="spellStart"/>
            <w:r w:rsidRPr="0037251E">
              <w:rPr>
                <w:rFonts w:ascii="Cambria" w:hAnsi="Cambria" w:cs="Calibri"/>
                <w:sz w:val="20"/>
                <w:szCs w:val="20"/>
              </w:rPr>
              <w:t>odgovra</w:t>
            </w:r>
            <w:proofErr w:type="spellEnd"/>
            <w:r w:rsidRPr="0037251E">
              <w:rPr>
                <w:rFonts w:ascii="Cambria" w:hAnsi="Cambria" w:cs="Calibri"/>
                <w:sz w:val="20"/>
                <w:szCs w:val="20"/>
              </w:rPr>
              <w:t xml:space="preserve"> na pitanja i rješava zadatke samo uz pomoć učitelja koristeći samo osnovni  vokabular.</w:t>
            </w:r>
          </w:p>
        </w:tc>
      </w:tr>
      <w:tr w:rsidR="00223522" w:rsidRPr="0037251E" w:rsidTr="002303A4">
        <w:trPr>
          <w:trHeight w:val="135"/>
        </w:trPr>
        <w:tc>
          <w:tcPr>
            <w:tcW w:w="1849" w:type="dxa"/>
            <w:vMerge/>
          </w:tcPr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:rsidR="00223522" w:rsidRPr="00DF0C21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76" w:type="dxa"/>
          </w:tcPr>
          <w:p w:rsidR="00223522" w:rsidRPr="00513969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color w:val="0070C0"/>
                <w:sz w:val="20"/>
                <w:szCs w:val="20"/>
                <w:lang w:eastAsia="hr-HR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eastAsia="hr-HR"/>
              </w:rPr>
              <w:t>-pisanje jednostavnih tekstova o sebi i izmišljenim osobama, mjestu u kojem učenik živi i što radi</w:t>
            </w:r>
          </w:p>
          <w:p w:rsidR="00223522" w:rsidRPr="00513969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color w:val="0070C0"/>
                <w:sz w:val="20"/>
                <w:szCs w:val="20"/>
                <w:lang w:eastAsia="hr-HR"/>
              </w:rPr>
            </w:pPr>
          </w:p>
        </w:tc>
        <w:tc>
          <w:tcPr>
            <w:tcW w:w="2031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t xml:space="preserve">Samostalno i točno piše tekstove (sadržaj i organizacija) i prenosi poruku. 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t xml:space="preserve">Koristi sav ili velik dio obrađenog vokabulara i gramatičkih struktura. </w:t>
            </w:r>
          </w:p>
        </w:tc>
        <w:tc>
          <w:tcPr>
            <w:tcW w:w="2034" w:type="dxa"/>
            <w:gridSpan w:val="2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 xml:space="preserve">Uglavnom točno piše tekstove (sadržaj i organizacija) i prenosi poruku. 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 xml:space="preserve">Radi manje pogreške u </w:t>
            </w:r>
            <w:proofErr w:type="spellStart"/>
            <w:r w:rsidRPr="0037251E">
              <w:rPr>
                <w:rFonts w:ascii="Cambria" w:hAnsi="Cambria" w:cs="Calibri"/>
                <w:i/>
                <w:color w:val="984806"/>
                <w:sz w:val="20"/>
                <w:szCs w:val="20"/>
              </w:rPr>
              <w:t>spellingu</w:t>
            </w:r>
            <w:proofErr w:type="spellEnd"/>
            <w:r w:rsidRPr="0037251E">
              <w:rPr>
                <w:rFonts w:ascii="Cambria" w:hAnsi="Cambria" w:cs="Calibri"/>
                <w:i/>
                <w:color w:val="984806"/>
                <w:sz w:val="20"/>
                <w:szCs w:val="20"/>
              </w:rPr>
              <w:t xml:space="preserve"> </w:t>
            </w:r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>i gramatici. Uglavnom koristi obrađeni vokabular.</w:t>
            </w:r>
          </w:p>
        </w:tc>
        <w:tc>
          <w:tcPr>
            <w:tcW w:w="2032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 xml:space="preserve">Djelomično točno piše tekstove (sadržaj i organizacija) i prenosi poruku. Pogreške u </w:t>
            </w:r>
            <w:proofErr w:type="spellStart"/>
            <w:r w:rsidRPr="0037251E">
              <w:rPr>
                <w:rFonts w:ascii="Cambria" w:hAnsi="Cambria" w:cs="Calibri"/>
                <w:i/>
                <w:color w:val="E36C0A"/>
                <w:sz w:val="20"/>
                <w:szCs w:val="20"/>
              </w:rPr>
              <w:t>spellingu</w:t>
            </w:r>
            <w:proofErr w:type="spellEnd"/>
            <w:r w:rsidRPr="0037251E">
              <w:rPr>
                <w:rFonts w:ascii="Cambria" w:hAnsi="Cambria" w:cs="Calibri"/>
                <w:i/>
                <w:color w:val="E36C0A"/>
                <w:sz w:val="20"/>
                <w:szCs w:val="20"/>
              </w:rPr>
              <w:t xml:space="preserve"> </w:t>
            </w:r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 xml:space="preserve"> i gramatici ne ometaju bitno razumijevanje.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>Koristi skroman dio obrađenog vokabulara.</w:t>
            </w:r>
          </w:p>
        </w:tc>
        <w:tc>
          <w:tcPr>
            <w:tcW w:w="2031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37251E">
              <w:rPr>
                <w:rFonts w:ascii="Cambria" w:hAnsi="Cambria" w:cs="Calibri"/>
                <w:sz w:val="20"/>
                <w:szCs w:val="20"/>
              </w:rPr>
              <w:t>Piše  kraće tekstove (sadržaj i organizacija) i prenosi poruku samo uz pomoć učitelja koristeći samo osnovni  vokabular.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223522" w:rsidRPr="00DF0C21" w:rsidTr="002303A4">
        <w:trPr>
          <w:trHeight w:val="135"/>
        </w:trPr>
        <w:tc>
          <w:tcPr>
            <w:tcW w:w="1849" w:type="dxa"/>
            <w:vMerge/>
          </w:tcPr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:rsidR="00223522" w:rsidRPr="00DF0C21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76" w:type="dxa"/>
          </w:tcPr>
          <w:p w:rsidR="00223522" w:rsidRPr="00513969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eastAsia="hr-HR"/>
              </w:rPr>
              <w:t xml:space="preserve">-pisanje riječi, rečenica i vrlo kratkih tekstova </w:t>
            </w:r>
            <w:r w:rsidRPr="00513969">
              <w:rPr>
                <w:rFonts w:ascii="Cambria" w:hAnsi="Cambria"/>
                <w:color w:val="0070C0"/>
                <w:sz w:val="20"/>
                <w:szCs w:val="20"/>
              </w:rPr>
              <w:t xml:space="preserve">nakon prethodno obrađenih sadržaja </w:t>
            </w:r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eastAsia="hr-HR"/>
              </w:rPr>
              <w:t>prema zvučnom modelu – diktat</w:t>
            </w: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 xml:space="preserve"> (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traditional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/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sorting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out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 xml:space="preserve">,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running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 xml:space="preserve">/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cloze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/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gapped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dictation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 xml:space="preserve">,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dictogloss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)</w:t>
            </w:r>
          </w:p>
        </w:tc>
        <w:tc>
          <w:tcPr>
            <w:tcW w:w="8128" w:type="dxa"/>
            <w:gridSpan w:val="5"/>
          </w:tcPr>
          <w:p w:rsidR="00223522" w:rsidRPr="00DF0C21" w:rsidRDefault="00223522" w:rsidP="002303A4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  <w:p w:rsidR="00223522" w:rsidRPr="00DF0C21" w:rsidRDefault="00223522" w:rsidP="002303A4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  <w:p w:rsidR="00223522" w:rsidRPr="00DF0C21" w:rsidRDefault="00223522" w:rsidP="002303A4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7251E">
              <w:rPr>
                <w:rFonts w:ascii="Cambria" w:hAnsi="Cambria" w:cs="Calibri"/>
                <w:sz w:val="20"/>
                <w:szCs w:val="20"/>
              </w:rPr>
              <w:t>Kriterij za ocjenjivanje diktata je broj ispravno napisanih riječi.</w:t>
            </w:r>
          </w:p>
          <w:p w:rsidR="00223522" w:rsidRPr="0037251E" w:rsidRDefault="00223522" w:rsidP="002303A4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7251E">
              <w:rPr>
                <w:rFonts w:ascii="Cambria" w:hAnsi="Cambria" w:cs="Calibri"/>
                <w:sz w:val="20"/>
                <w:szCs w:val="20"/>
              </w:rPr>
              <w:t>Ako se krivo napisana riječ ponavlja, ona se broji kao jedna pogreška.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223522" w:rsidRPr="00DF0C21" w:rsidTr="002303A4">
        <w:trPr>
          <w:trHeight w:val="135"/>
        </w:trPr>
        <w:tc>
          <w:tcPr>
            <w:tcW w:w="1849" w:type="dxa"/>
          </w:tcPr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b/>
                <w:color w:val="FF0000"/>
                <w:sz w:val="20"/>
                <w:szCs w:val="20"/>
              </w:rPr>
              <w:t>Jezične zakonitosti – gramatika</w:t>
            </w:r>
          </w:p>
        </w:tc>
        <w:tc>
          <w:tcPr>
            <w:tcW w:w="12369" w:type="dxa"/>
            <w:gridSpan w:val="7"/>
          </w:tcPr>
          <w:p w:rsidR="00223522" w:rsidRPr="00DF0C21" w:rsidRDefault="00223522" w:rsidP="002303A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DF0C21">
              <w:rPr>
                <w:rFonts w:ascii="Cambria" w:hAnsi="Cambria"/>
                <w:sz w:val="20"/>
                <w:szCs w:val="20"/>
              </w:rPr>
              <w:t>„Vrednovanje gramatike treba sagledavati kao dinamičan proces, a ne kao sadržaj kojim provjeravamo točnost reprodukcije gramatičkih pravila. Gramatičke strukture su sastavni dio usmenog i pisanog izražavanja i vrednuju se kroz sve četiri osnovne vještine – govor, čitanje, slušanje i pisanje. Vrednovanje usvojenosti gramatike treba provoditi kao integralni dio nastavnog sata putem redovnih aktivnosti.“ (HNOS</w:t>
            </w:r>
          </w:p>
        </w:tc>
      </w:tr>
    </w:tbl>
    <w:p w:rsidR="00223522" w:rsidRDefault="00223522" w:rsidP="00223522">
      <w:pPr>
        <w:pStyle w:val="Naslov1"/>
        <w:spacing w:line="240" w:lineRule="auto"/>
        <w:jc w:val="center"/>
        <w:rPr>
          <w:rFonts w:cs="Calibri"/>
          <w:color w:val="1F497D"/>
        </w:rPr>
      </w:pPr>
      <w:r>
        <w:rPr>
          <w:rFonts w:cs="Calibri"/>
          <w:color w:val="1F497D"/>
        </w:rPr>
        <w:lastRenderedPageBreak/>
        <w:t>7. i 8</w:t>
      </w:r>
      <w:r w:rsidRPr="004162E4">
        <w:rPr>
          <w:rFonts w:cs="Calibri"/>
          <w:color w:val="1F497D"/>
        </w:rPr>
        <w:t xml:space="preserve">. </w:t>
      </w:r>
      <w:r>
        <w:rPr>
          <w:rFonts w:cs="Calibri"/>
          <w:color w:val="1F497D"/>
        </w:rPr>
        <w:t>r</w:t>
      </w:r>
      <w:r w:rsidRPr="004162E4">
        <w:rPr>
          <w:rFonts w:cs="Calibri"/>
          <w:color w:val="1F497D"/>
        </w:rPr>
        <w:t>azred</w:t>
      </w:r>
    </w:p>
    <w:p w:rsidR="00223522" w:rsidRPr="00C164AF" w:rsidRDefault="00223522" w:rsidP="00223522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1965"/>
        <w:gridCol w:w="2276"/>
        <w:gridCol w:w="2031"/>
        <w:gridCol w:w="10"/>
        <w:gridCol w:w="2024"/>
        <w:gridCol w:w="2032"/>
        <w:gridCol w:w="2031"/>
      </w:tblGrid>
      <w:tr w:rsidR="00223522" w:rsidRPr="006F0306" w:rsidTr="002303A4">
        <w:trPr>
          <w:trHeight w:val="135"/>
        </w:trPr>
        <w:tc>
          <w:tcPr>
            <w:tcW w:w="1850" w:type="dxa"/>
            <w:vMerge w:val="restart"/>
            <w:shd w:val="clear" w:color="auto" w:fill="C6D9F1"/>
          </w:tcPr>
          <w:p w:rsidR="00223522" w:rsidRPr="00513969" w:rsidRDefault="00223522" w:rsidP="002303A4">
            <w:pPr>
              <w:spacing w:after="0" w:line="240" w:lineRule="auto"/>
              <w:jc w:val="center"/>
              <w:rPr>
                <w:rFonts w:ascii="Cambria" w:hAnsi="Cambria" w:cs="Calibri"/>
                <w:color w:val="FF000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FF0000"/>
                <w:sz w:val="20"/>
                <w:szCs w:val="20"/>
              </w:rPr>
              <w:t>ELEMENT VREDNOVANJA</w:t>
            </w:r>
          </w:p>
        </w:tc>
        <w:tc>
          <w:tcPr>
            <w:tcW w:w="1965" w:type="dxa"/>
            <w:vMerge w:val="restart"/>
            <w:shd w:val="clear" w:color="auto" w:fill="C6D9F1"/>
          </w:tcPr>
          <w:p w:rsidR="00223522" w:rsidRPr="00513969" w:rsidRDefault="00223522" w:rsidP="002303A4">
            <w:pPr>
              <w:spacing w:after="0" w:line="240" w:lineRule="auto"/>
              <w:jc w:val="center"/>
              <w:rPr>
                <w:rFonts w:ascii="Cambria" w:hAnsi="Cambria" w:cs="Calibri"/>
                <w:color w:val="00206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2060"/>
                <w:sz w:val="20"/>
                <w:szCs w:val="20"/>
              </w:rPr>
              <w:t>PODRAZUMIJEVA</w:t>
            </w:r>
          </w:p>
        </w:tc>
        <w:tc>
          <w:tcPr>
            <w:tcW w:w="2276" w:type="dxa"/>
            <w:vMerge w:val="restart"/>
            <w:shd w:val="clear" w:color="auto" w:fill="C6D9F1"/>
          </w:tcPr>
          <w:p w:rsidR="00223522" w:rsidRPr="00513969" w:rsidRDefault="00223522" w:rsidP="002303A4">
            <w:pPr>
              <w:spacing w:after="0" w:line="240" w:lineRule="auto"/>
              <w:jc w:val="center"/>
              <w:rPr>
                <w:rFonts w:ascii="Cambria" w:hAnsi="Cambria" w:cs="Calibri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>NAČINI I POSTUPCI PROVJERAVANJA</w:t>
            </w:r>
          </w:p>
        </w:tc>
        <w:tc>
          <w:tcPr>
            <w:tcW w:w="8129" w:type="dxa"/>
            <w:gridSpan w:val="5"/>
            <w:shd w:val="clear" w:color="auto" w:fill="C6D9F1"/>
          </w:tcPr>
          <w:p w:rsidR="00223522" w:rsidRPr="006F0306" w:rsidRDefault="00223522" w:rsidP="002303A4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KRITERIJI OCJENJIVANJA</w:t>
            </w:r>
          </w:p>
        </w:tc>
      </w:tr>
      <w:tr w:rsidR="00223522" w:rsidRPr="006F0306" w:rsidTr="002303A4">
        <w:trPr>
          <w:trHeight w:val="135"/>
        </w:trPr>
        <w:tc>
          <w:tcPr>
            <w:tcW w:w="1850" w:type="dxa"/>
            <w:vMerge/>
            <w:shd w:val="clear" w:color="auto" w:fill="C6D9F1"/>
          </w:tcPr>
          <w:p w:rsidR="00223522" w:rsidRPr="00513969" w:rsidRDefault="00223522" w:rsidP="002303A4">
            <w:pPr>
              <w:spacing w:after="0" w:line="240" w:lineRule="auto"/>
              <w:jc w:val="center"/>
              <w:rPr>
                <w:rFonts w:ascii="Cambria" w:hAnsi="Cambria" w:cs="Calibri"/>
                <w:color w:val="FF0000"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C6D9F1"/>
          </w:tcPr>
          <w:p w:rsidR="00223522" w:rsidRPr="00513969" w:rsidRDefault="00223522" w:rsidP="002303A4">
            <w:pPr>
              <w:spacing w:after="0" w:line="240" w:lineRule="auto"/>
              <w:jc w:val="center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</w:tc>
        <w:tc>
          <w:tcPr>
            <w:tcW w:w="2276" w:type="dxa"/>
            <w:vMerge/>
            <w:shd w:val="clear" w:color="auto" w:fill="C6D9F1"/>
          </w:tcPr>
          <w:p w:rsidR="00223522" w:rsidRPr="00513969" w:rsidRDefault="00223522" w:rsidP="002303A4">
            <w:pPr>
              <w:spacing w:after="0" w:line="240" w:lineRule="auto"/>
              <w:jc w:val="center"/>
              <w:rPr>
                <w:rFonts w:ascii="Cambria" w:hAnsi="Cambria" w:cs="Calibri"/>
                <w:color w:val="0070C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shd w:val="clear" w:color="auto" w:fill="C6D9F1"/>
          </w:tcPr>
          <w:p w:rsidR="00223522" w:rsidRPr="0037251E" w:rsidRDefault="00223522" w:rsidP="002303A4">
            <w:pPr>
              <w:spacing w:after="0" w:line="240" w:lineRule="auto"/>
              <w:jc w:val="center"/>
              <w:rPr>
                <w:rFonts w:ascii="Cambria" w:hAnsi="Cambria" w:cs="Calibri"/>
                <w:color w:val="C00000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t>ODLIČAN</w:t>
            </w:r>
          </w:p>
        </w:tc>
        <w:tc>
          <w:tcPr>
            <w:tcW w:w="2024" w:type="dxa"/>
            <w:shd w:val="clear" w:color="auto" w:fill="C6D9F1"/>
          </w:tcPr>
          <w:p w:rsidR="00223522" w:rsidRPr="0037251E" w:rsidRDefault="00223522" w:rsidP="002303A4">
            <w:pPr>
              <w:spacing w:after="0" w:line="240" w:lineRule="auto"/>
              <w:jc w:val="center"/>
              <w:rPr>
                <w:rFonts w:ascii="Cambria" w:hAnsi="Cambria" w:cs="Calibri"/>
                <w:color w:val="984806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>VRLO DOBAR</w:t>
            </w:r>
          </w:p>
        </w:tc>
        <w:tc>
          <w:tcPr>
            <w:tcW w:w="2032" w:type="dxa"/>
            <w:shd w:val="clear" w:color="auto" w:fill="C6D9F1"/>
          </w:tcPr>
          <w:p w:rsidR="00223522" w:rsidRPr="0037251E" w:rsidRDefault="00223522" w:rsidP="002303A4">
            <w:pPr>
              <w:spacing w:after="0" w:line="240" w:lineRule="auto"/>
              <w:jc w:val="center"/>
              <w:rPr>
                <w:rFonts w:ascii="Cambria" w:hAnsi="Cambria" w:cs="Calibri"/>
                <w:color w:val="E36C0A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>DOBAR</w:t>
            </w:r>
          </w:p>
        </w:tc>
        <w:tc>
          <w:tcPr>
            <w:tcW w:w="2032" w:type="dxa"/>
            <w:shd w:val="clear" w:color="auto" w:fill="C6D9F1"/>
          </w:tcPr>
          <w:p w:rsidR="00223522" w:rsidRPr="006F0306" w:rsidRDefault="00223522" w:rsidP="002303A4">
            <w:pPr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F0306">
              <w:rPr>
                <w:rFonts w:ascii="Cambria" w:hAnsi="Cambria" w:cs="Calibri"/>
                <w:sz w:val="20"/>
                <w:szCs w:val="20"/>
              </w:rPr>
              <w:t>DOVOLJAN</w:t>
            </w:r>
          </w:p>
        </w:tc>
      </w:tr>
      <w:tr w:rsidR="00223522" w:rsidRPr="006F0306" w:rsidTr="002303A4">
        <w:trPr>
          <w:trHeight w:val="135"/>
        </w:trPr>
        <w:tc>
          <w:tcPr>
            <w:tcW w:w="1850" w:type="dxa"/>
            <w:vMerge w:val="restart"/>
          </w:tcPr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b/>
                <w:color w:val="FF0000"/>
                <w:sz w:val="20"/>
                <w:szCs w:val="20"/>
              </w:rPr>
              <w:t>Razumijevanje slušanjem</w:t>
            </w:r>
          </w:p>
        </w:tc>
        <w:tc>
          <w:tcPr>
            <w:tcW w:w="1965" w:type="dxa"/>
          </w:tcPr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2060"/>
                <w:sz w:val="20"/>
                <w:szCs w:val="20"/>
              </w:rPr>
              <w:t>-razumijevanje i reagiranje na naputke i naredbe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</w:tc>
        <w:tc>
          <w:tcPr>
            <w:tcW w:w="2276" w:type="dxa"/>
          </w:tcPr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i/>
                <w:color w:val="0070C0"/>
                <w:sz w:val="20"/>
                <w:szCs w:val="20"/>
                <w:lang w:val="en-US"/>
              </w:rPr>
            </w:pPr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val="en-US"/>
              </w:rPr>
              <w:t>-Simon says , Action feelings, music action, charades, class commands, classroom language</w:t>
            </w:r>
          </w:p>
        </w:tc>
        <w:tc>
          <w:tcPr>
            <w:tcW w:w="2041" w:type="dxa"/>
            <w:gridSpan w:val="2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t>Razumije naputke i naredbe te na njih reagira samostalno i točno.</w:t>
            </w:r>
          </w:p>
        </w:tc>
        <w:tc>
          <w:tcPr>
            <w:tcW w:w="2024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>Uglavnom točno razumije i reagira na naputke i naredbe.</w:t>
            </w:r>
          </w:p>
        </w:tc>
        <w:tc>
          <w:tcPr>
            <w:tcW w:w="2032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>Djelomično točno razumije i reagira na naputke i naredbe</w:t>
            </w:r>
          </w:p>
        </w:tc>
        <w:tc>
          <w:tcPr>
            <w:tcW w:w="2032" w:type="dxa"/>
          </w:tcPr>
          <w:p w:rsidR="00223522" w:rsidRPr="006F0306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Razumije i </w:t>
            </w:r>
            <w:proofErr w:type="spellStart"/>
            <w:r>
              <w:rPr>
                <w:rFonts w:ascii="Cambria" w:hAnsi="Cambria" w:cs="Calibri"/>
                <w:sz w:val="20"/>
                <w:szCs w:val="20"/>
              </w:rPr>
              <w:t>reagiran</w:t>
            </w:r>
            <w:proofErr w:type="spellEnd"/>
            <w:r>
              <w:rPr>
                <w:rFonts w:ascii="Cambria" w:hAnsi="Cambria" w:cs="Calibri"/>
                <w:sz w:val="20"/>
                <w:szCs w:val="20"/>
              </w:rPr>
              <w:t xml:space="preserve"> na naputke i naredbe samo uz pomoć učitelja.</w:t>
            </w:r>
          </w:p>
        </w:tc>
      </w:tr>
      <w:tr w:rsidR="00223522" w:rsidRPr="006F0306" w:rsidTr="002303A4">
        <w:trPr>
          <w:trHeight w:val="135"/>
        </w:trPr>
        <w:tc>
          <w:tcPr>
            <w:tcW w:w="1850" w:type="dxa"/>
            <w:vMerge/>
          </w:tcPr>
          <w:p w:rsidR="00223522" w:rsidRPr="006F0306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2060"/>
                <w:sz w:val="20"/>
                <w:szCs w:val="20"/>
              </w:rPr>
              <w:t>-povezivanje vizualnog i auditivnog jezičnog sadržaja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</w:tc>
        <w:tc>
          <w:tcPr>
            <w:tcW w:w="2276" w:type="dxa"/>
          </w:tcPr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i/>
                <w:color w:val="0070C0"/>
                <w:sz w:val="20"/>
                <w:szCs w:val="20"/>
                <w:lang w:val="en-US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val="en-US"/>
              </w:rPr>
              <w:t>-</w:t>
            </w:r>
            <w:proofErr w:type="spellStart"/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val="en-US"/>
              </w:rPr>
              <w:t>razvrstavanje</w:t>
            </w:r>
            <w:proofErr w:type="spellEnd"/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val="en-US"/>
              </w:rPr>
              <w:t>sličica</w:t>
            </w:r>
            <w:proofErr w:type="spellEnd"/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val="en-US"/>
              </w:rPr>
              <w:t xml:space="preserve">  (</w:t>
            </w:r>
            <w:proofErr w:type="spellStart"/>
            <w:proofErr w:type="gramEnd"/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val="en-US"/>
              </w:rPr>
              <w:t>označavanje</w:t>
            </w:r>
            <w:proofErr w:type="spellEnd"/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val="en-US"/>
              </w:rPr>
              <w:t>brojem</w:t>
            </w:r>
            <w:proofErr w:type="spellEnd"/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val="en-US"/>
              </w:rPr>
              <w:t>ili</w:t>
            </w:r>
            <w:proofErr w:type="spellEnd"/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val="en-US"/>
              </w:rPr>
              <w:t>stavljanje</w:t>
            </w:r>
            <w:proofErr w:type="spellEnd"/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val="en-US"/>
              </w:rPr>
              <w:t>pravilan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val="en-US"/>
              </w:rPr>
              <w:t>redoslijed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val="en-US"/>
              </w:rPr>
              <w:t xml:space="preserve">), I spy… Point to... Touch... </w:t>
            </w:r>
          </w:p>
        </w:tc>
        <w:tc>
          <w:tcPr>
            <w:tcW w:w="2041" w:type="dxa"/>
            <w:gridSpan w:val="2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t>Samostalno i točno povezuje vizualni i auditivni jezični sadržaj.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</w:tc>
        <w:tc>
          <w:tcPr>
            <w:tcW w:w="2024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>Uglavnom točno povezuje vizualni i auditivni jezični sadržaj.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</w:p>
        </w:tc>
        <w:tc>
          <w:tcPr>
            <w:tcW w:w="2032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>Djelomično točno  povezuje vizualni i auditivni jezični sadržaj.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</w:p>
        </w:tc>
        <w:tc>
          <w:tcPr>
            <w:tcW w:w="2032" w:type="dxa"/>
          </w:tcPr>
          <w:p w:rsidR="00223522" w:rsidRPr="006F0306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Povezuje vizualni i auditivni jezični sadržaj samo uz pomoć učitelja.</w:t>
            </w:r>
          </w:p>
        </w:tc>
      </w:tr>
      <w:tr w:rsidR="00223522" w:rsidRPr="006F0306" w:rsidTr="002303A4">
        <w:trPr>
          <w:trHeight w:val="1842"/>
        </w:trPr>
        <w:tc>
          <w:tcPr>
            <w:tcW w:w="1850" w:type="dxa"/>
            <w:vMerge/>
          </w:tcPr>
          <w:p w:rsidR="00223522" w:rsidRPr="006F0306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2060"/>
                <w:sz w:val="20"/>
                <w:szCs w:val="20"/>
              </w:rPr>
              <w:t>-razumijevanje jednostavnog teksta ili dijaloga  (</w:t>
            </w:r>
            <w:r w:rsidRPr="00513969">
              <w:rPr>
                <w:rFonts w:ascii="Cambria" w:hAnsi="Cambria"/>
                <w:color w:val="002060"/>
                <w:sz w:val="20"/>
                <w:szCs w:val="20"/>
              </w:rPr>
              <w:t xml:space="preserve">globalno i selektivno) </w:t>
            </w:r>
            <w:r w:rsidRPr="00513969">
              <w:rPr>
                <w:rFonts w:ascii="Cambria" w:hAnsi="Cambria" w:cs="Calibri"/>
                <w:color w:val="002060"/>
                <w:sz w:val="20"/>
                <w:szCs w:val="20"/>
              </w:rPr>
              <w:t>poznate tematike  i osnovne  poruke sugovornika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/>
                <w:color w:val="002060"/>
                <w:sz w:val="20"/>
                <w:szCs w:val="20"/>
              </w:rPr>
            </w:pPr>
            <w:r w:rsidRPr="00513969">
              <w:rPr>
                <w:rFonts w:ascii="Cambria" w:hAnsi="Cambria"/>
                <w:color w:val="002060"/>
                <w:sz w:val="20"/>
                <w:szCs w:val="20"/>
              </w:rPr>
              <w:t xml:space="preserve">-razumijevanje fraza i riječi koje su neposredno osobno relevantne za učenike, informacija u jednostavnim svakodnevnim materijalima, poput  reklama, jelovnika, prospekata, voznog reda i sl., i  kraćih i jednostavnijih osobnih pisama 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/>
                <w:color w:val="002060"/>
                <w:sz w:val="20"/>
                <w:szCs w:val="20"/>
              </w:rPr>
            </w:pPr>
            <w:r w:rsidRPr="00513969">
              <w:rPr>
                <w:rFonts w:ascii="Cambria" w:hAnsi="Cambria"/>
                <w:color w:val="002060"/>
                <w:sz w:val="20"/>
                <w:szCs w:val="20"/>
              </w:rPr>
              <w:lastRenderedPageBreak/>
              <w:t>-razumijevanje i izvršavanje uputa i naredbi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</w:tc>
        <w:tc>
          <w:tcPr>
            <w:tcW w:w="2276" w:type="dxa"/>
          </w:tcPr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i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val="en-US"/>
              </w:rPr>
              <w:lastRenderedPageBreak/>
              <w:t>-</w:t>
            </w:r>
            <w:r w:rsidRPr="00513969">
              <w:rPr>
                <w:rFonts w:ascii="Cambria" w:hAnsi="Cambria" w:cs="Calibri"/>
                <w:b/>
                <w:i/>
                <w:color w:val="0070C0"/>
                <w:sz w:val="20"/>
                <w:szCs w:val="20"/>
                <w:lang w:val="en-US"/>
              </w:rPr>
              <w:t>Pre – listening</w:t>
            </w:r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val="en-US"/>
              </w:rPr>
              <w:t xml:space="preserve"> questions /tasks: predict the context / words / phrases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i/>
                <w:color w:val="0070C0"/>
                <w:sz w:val="20"/>
                <w:szCs w:val="20"/>
                <w:lang w:val="en-US"/>
              </w:rPr>
            </w:pPr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val="en-US"/>
              </w:rPr>
              <w:t>-</w:t>
            </w:r>
            <w:r w:rsidRPr="00513969">
              <w:rPr>
                <w:rFonts w:ascii="Cambria" w:hAnsi="Cambria" w:cs="Calibri"/>
                <w:b/>
                <w:i/>
                <w:color w:val="0070C0"/>
                <w:sz w:val="20"/>
                <w:szCs w:val="20"/>
                <w:lang w:val="en-US"/>
              </w:rPr>
              <w:t>While -  listening</w:t>
            </w:r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val="en-US"/>
              </w:rPr>
              <w:t xml:space="preserve"> tasks:  Put up your hand when you hear...; Clap your hands when…: Write down the numbers….; Mark...; Find the missing information…; Choose the right word; D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elete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extra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word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 xml:space="preserve">(s)...; </w:t>
            </w:r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val="en-US"/>
              </w:rPr>
              <w:t>Reorder…; true / false sentence, error identifying, Fill in the gaps…</w:t>
            </w:r>
          </w:p>
          <w:p w:rsidR="00223522" w:rsidRPr="00513969" w:rsidRDefault="00223522" w:rsidP="002303A4">
            <w:pPr>
              <w:rPr>
                <w:rFonts w:ascii="Cambria" w:hAnsi="Cambria" w:cs="Calibri"/>
                <w:color w:val="0070C0"/>
                <w:sz w:val="20"/>
                <w:szCs w:val="20"/>
                <w:lang w:val="en-US"/>
              </w:rPr>
            </w:pPr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val="en-US"/>
              </w:rPr>
              <w:t xml:space="preserve">- </w:t>
            </w:r>
            <w:r w:rsidRPr="00513969">
              <w:rPr>
                <w:rFonts w:ascii="Cambria" w:hAnsi="Cambria" w:cs="Calibri"/>
                <w:b/>
                <w:i/>
                <w:color w:val="0070C0"/>
                <w:sz w:val="20"/>
                <w:szCs w:val="20"/>
                <w:lang w:val="en-US"/>
              </w:rPr>
              <w:t>Post – listening</w:t>
            </w:r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val="en-US"/>
              </w:rPr>
              <w:t xml:space="preserve"> tasks: Match...</w:t>
            </w:r>
            <w:proofErr w:type="gram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val="en-US"/>
              </w:rPr>
              <w:t>;Fill</w:t>
            </w:r>
            <w:proofErr w:type="gram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val="en-US"/>
              </w:rPr>
              <w:t xml:space="preserve"> in..;, Circle... </w:t>
            </w:r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val="en-US"/>
              </w:rPr>
              <w:lastRenderedPageBreak/>
              <w:t>Yes/No; True/False tasks</w:t>
            </w:r>
            <w:proofErr w:type="gram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val="en-US"/>
              </w:rPr>
              <w:t xml:space="preserve">;  </w:t>
            </w:r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M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val="en-US"/>
              </w:rPr>
              <w:t>atch</w:t>
            </w:r>
            <w:proofErr w:type="spellEnd"/>
            <w:proofErr w:type="gram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val="en-US"/>
              </w:rPr>
              <w:t xml:space="preserve"> the sentence halves;</w:t>
            </w:r>
            <w:r w:rsidRPr="00513969">
              <w:rPr>
                <w:rFonts w:ascii="Cambria" w:hAnsi="Cambria" w:cs="Calibri"/>
                <w:b/>
                <w:i/>
                <w:color w:val="0070C0"/>
                <w:sz w:val="20"/>
                <w:szCs w:val="20"/>
                <w:lang w:val="en-US"/>
              </w:rPr>
              <w:t xml:space="preserve"> </w:t>
            </w:r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val="en-US"/>
              </w:rPr>
              <w:t>Answer the questions...; Reorder the sentences…; Ask and answer …; Send an answer / an email / a letter to the person/people in the text; Write a poem / a new ending…</w:t>
            </w:r>
          </w:p>
        </w:tc>
        <w:tc>
          <w:tcPr>
            <w:tcW w:w="2041" w:type="dxa"/>
            <w:gridSpan w:val="2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lastRenderedPageBreak/>
              <w:t>Samostalno i točno razumije upute i naredbe te jednostavne tekstove i dijaloge poznate tematike i  osnovnu poruku sugovornika.</w:t>
            </w:r>
          </w:p>
          <w:p w:rsidR="00223522" w:rsidRPr="0037251E" w:rsidRDefault="00223522" w:rsidP="002303A4">
            <w:pPr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  <w:p w:rsidR="00223522" w:rsidRPr="0037251E" w:rsidRDefault="00223522" w:rsidP="002303A4">
            <w:pPr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  <w:p w:rsidR="00223522" w:rsidRPr="0037251E" w:rsidRDefault="00223522" w:rsidP="002303A4">
            <w:pPr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  <w:p w:rsidR="00223522" w:rsidRPr="0037251E" w:rsidRDefault="00223522" w:rsidP="002303A4">
            <w:pPr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  <w:p w:rsidR="00223522" w:rsidRPr="0037251E" w:rsidRDefault="00223522" w:rsidP="002303A4">
            <w:pPr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  <w:p w:rsidR="00223522" w:rsidRPr="0037251E" w:rsidRDefault="00223522" w:rsidP="002303A4">
            <w:pPr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  <w:p w:rsidR="00223522" w:rsidRPr="0037251E" w:rsidRDefault="00223522" w:rsidP="002303A4">
            <w:pPr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  <w:p w:rsidR="00223522" w:rsidRPr="0037251E" w:rsidRDefault="00223522" w:rsidP="002303A4">
            <w:pPr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  <w:p w:rsidR="00223522" w:rsidRPr="0037251E" w:rsidRDefault="00223522" w:rsidP="002303A4">
            <w:pPr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</w:tc>
        <w:tc>
          <w:tcPr>
            <w:tcW w:w="2024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lastRenderedPageBreak/>
              <w:t>Uglavnom točno razumije upute i naredbe te jednostavne tekstove i dijaloge poznate tematike i  osnovnu poruku sugovornika.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</w:p>
        </w:tc>
        <w:tc>
          <w:tcPr>
            <w:tcW w:w="2032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>Djelomično točno razumije upute i naredbe te jednostavne tekstove i dijaloge poznate tematike i  osnovnu poruku sugovornika.</w:t>
            </w:r>
          </w:p>
          <w:p w:rsidR="00223522" w:rsidRPr="0037251E" w:rsidRDefault="00223522" w:rsidP="002303A4">
            <w:pPr>
              <w:rPr>
                <w:rFonts w:ascii="Cambria" w:hAnsi="Cambria" w:cs="Calibri"/>
                <w:color w:val="E36C0A"/>
                <w:sz w:val="20"/>
                <w:szCs w:val="20"/>
              </w:rPr>
            </w:pPr>
          </w:p>
        </w:tc>
        <w:tc>
          <w:tcPr>
            <w:tcW w:w="2032" w:type="dxa"/>
          </w:tcPr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4D3223">
              <w:rPr>
                <w:rFonts w:ascii="Cambria" w:hAnsi="Cambria" w:cs="Calibri"/>
                <w:sz w:val="20"/>
                <w:szCs w:val="20"/>
              </w:rPr>
              <w:t>Razumije upute i naredbe te jednostavne tekstove</w:t>
            </w:r>
            <w:r w:rsidRPr="00DF0C21">
              <w:rPr>
                <w:rFonts w:ascii="Cambria" w:hAnsi="Cambria" w:cs="Calibri"/>
                <w:sz w:val="20"/>
                <w:szCs w:val="20"/>
              </w:rPr>
              <w:t xml:space="preserve"> i dijaloge poznate</w:t>
            </w:r>
            <w:r w:rsidRPr="006F0306">
              <w:rPr>
                <w:rFonts w:ascii="Cambria" w:hAnsi="Cambria" w:cs="Calibri"/>
                <w:sz w:val="20"/>
                <w:szCs w:val="20"/>
              </w:rPr>
              <w:t xml:space="preserve"> tematike  i  </w:t>
            </w:r>
            <w:r>
              <w:rPr>
                <w:rFonts w:ascii="Cambria" w:hAnsi="Cambria" w:cs="Calibri"/>
                <w:sz w:val="20"/>
                <w:szCs w:val="20"/>
              </w:rPr>
              <w:t>osnovnu poruku sugovornika samo uz pomoć učitelja.</w:t>
            </w:r>
          </w:p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Pr="006F0306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223522" w:rsidRPr="006F0306" w:rsidTr="002303A4">
        <w:trPr>
          <w:trHeight w:val="825"/>
        </w:trPr>
        <w:tc>
          <w:tcPr>
            <w:tcW w:w="1850" w:type="dxa"/>
            <w:vMerge/>
          </w:tcPr>
          <w:p w:rsidR="00223522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2060"/>
                <w:sz w:val="20"/>
                <w:szCs w:val="20"/>
              </w:rPr>
              <w:t xml:space="preserve">-razumijevanje </w:t>
            </w:r>
            <w:proofErr w:type="spellStart"/>
            <w:r w:rsidRPr="00513969">
              <w:rPr>
                <w:rFonts w:ascii="Cambria" w:hAnsi="Cambria" w:cs="Calibri"/>
                <w:color w:val="002060"/>
                <w:sz w:val="20"/>
                <w:szCs w:val="20"/>
              </w:rPr>
              <w:t>slovkanih</w:t>
            </w:r>
            <w:proofErr w:type="spellEnd"/>
            <w:r w:rsidRPr="00513969">
              <w:rPr>
                <w:rFonts w:ascii="Cambria" w:hAnsi="Cambria" w:cs="Calibri"/>
                <w:color w:val="002060"/>
                <w:sz w:val="20"/>
                <w:szCs w:val="20"/>
              </w:rPr>
              <w:t xml:space="preserve"> riječi </w:t>
            </w:r>
            <w:r w:rsidRPr="00513969">
              <w:rPr>
                <w:rFonts w:ascii="Cambria" w:hAnsi="Cambria" w:cs="Calibri"/>
                <w:i/>
                <w:color w:val="002060"/>
                <w:sz w:val="20"/>
                <w:szCs w:val="20"/>
              </w:rPr>
              <w:t>(</w:t>
            </w:r>
            <w:proofErr w:type="spellStart"/>
            <w:r w:rsidRPr="00513969">
              <w:rPr>
                <w:rFonts w:ascii="Cambria" w:hAnsi="Cambria" w:cs="Calibri"/>
                <w:i/>
                <w:color w:val="002060"/>
                <w:sz w:val="20"/>
                <w:szCs w:val="20"/>
              </w:rPr>
              <w:t>spelling</w:t>
            </w:r>
            <w:proofErr w:type="spellEnd"/>
            <w:r w:rsidRPr="00513969">
              <w:rPr>
                <w:rFonts w:ascii="Cambria" w:hAnsi="Cambria" w:cs="Calibri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2276" w:type="dxa"/>
          </w:tcPr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i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>-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spelling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dictation</w:t>
            </w:r>
            <w:proofErr w:type="spellEnd"/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i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-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Circle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the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word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you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hear..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.</w:t>
            </w:r>
          </w:p>
        </w:tc>
        <w:tc>
          <w:tcPr>
            <w:tcW w:w="2031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t xml:space="preserve">Samostalno i točno izgovara i zapisuje </w:t>
            </w:r>
            <w:proofErr w:type="spellStart"/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t>slovkanu</w:t>
            </w:r>
            <w:proofErr w:type="spellEnd"/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t xml:space="preserve"> riječ.</w:t>
            </w:r>
          </w:p>
        </w:tc>
        <w:tc>
          <w:tcPr>
            <w:tcW w:w="2034" w:type="dxa"/>
            <w:gridSpan w:val="2"/>
          </w:tcPr>
          <w:p w:rsidR="00223522" w:rsidRPr="0037251E" w:rsidRDefault="00223522" w:rsidP="002303A4">
            <w:pPr>
              <w:rPr>
                <w:rFonts w:ascii="Cambria" w:hAnsi="Cambria" w:cs="Calibri"/>
                <w:color w:val="984806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 xml:space="preserve">Uglavnom točno izgovara i zapisuje </w:t>
            </w:r>
            <w:proofErr w:type="spellStart"/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>slovkanu</w:t>
            </w:r>
            <w:proofErr w:type="spellEnd"/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 xml:space="preserve"> riječ.</w:t>
            </w:r>
          </w:p>
        </w:tc>
        <w:tc>
          <w:tcPr>
            <w:tcW w:w="2032" w:type="dxa"/>
          </w:tcPr>
          <w:p w:rsidR="00223522" w:rsidRPr="0037251E" w:rsidRDefault="00223522" w:rsidP="002303A4">
            <w:pPr>
              <w:rPr>
                <w:rFonts w:ascii="Cambria" w:hAnsi="Cambria" w:cs="Calibri"/>
                <w:color w:val="E36C0A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 xml:space="preserve">Prepoznaje </w:t>
            </w:r>
            <w:proofErr w:type="spellStart"/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>slovkanu</w:t>
            </w:r>
            <w:proofErr w:type="spellEnd"/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 xml:space="preserve"> riječ, ali je teže zapisuje i izgovara.</w:t>
            </w:r>
          </w:p>
        </w:tc>
        <w:tc>
          <w:tcPr>
            <w:tcW w:w="2032" w:type="dxa"/>
          </w:tcPr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>Prepoznaje i zapisuje jednostavnije riječi samo uz pomoć.</w:t>
            </w:r>
          </w:p>
        </w:tc>
      </w:tr>
      <w:tr w:rsidR="00223522" w:rsidRPr="006F0306" w:rsidTr="002303A4">
        <w:trPr>
          <w:trHeight w:val="825"/>
        </w:trPr>
        <w:tc>
          <w:tcPr>
            <w:tcW w:w="1850" w:type="dxa"/>
            <w:vMerge w:val="restart"/>
          </w:tcPr>
          <w:p w:rsidR="00223522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b/>
                <w:color w:val="FF0000"/>
                <w:sz w:val="20"/>
                <w:szCs w:val="20"/>
              </w:rPr>
              <w:t>Čitanje</w:t>
            </w:r>
          </w:p>
        </w:tc>
        <w:tc>
          <w:tcPr>
            <w:tcW w:w="1965" w:type="dxa"/>
          </w:tcPr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b/>
                <w:color w:val="00206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b/>
                <w:color w:val="002060"/>
                <w:sz w:val="20"/>
                <w:szCs w:val="20"/>
              </w:rPr>
              <w:t xml:space="preserve">-čitanje radi tečnosti 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b/>
                <w:color w:val="002060"/>
                <w:sz w:val="20"/>
                <w:szCs w:val="20"/>
              </w:rPr>
              <w:t>-</w:t>
            </w:r>
            <w:r w:rsidRPr="00513969">
              <w:rPr>
                <w:rFonts w:ascii="Cambria" w:hAnsi="Cambria" w:cs="Calibri"/>
                <w:color w:val="002060"/>
                <w:sz w:val="20"/>
                <w:szCs w:val="20"/>
              </w:rPr>
              <w:t>čitanje rečenica, dijaloga i kraćeg teksta nakon odslušanih zvučnih uzoraka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2276" w:type="dxa"/>
          </w:tcPr>
          <w:p w:rsidR="00223522" w:rsidRPr="00513969" w:rsidRDefault="00223522" w:rsidP="002303A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mbria" w:hAnsi="Cambria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/>
                <w:color w:val="0070C0"/>
                <w:sz w:val="20"/>
                <w:szCs w:val="20"/>
              </w:rPr>
              <w:t>-glasno čitanje tekstova prethodno obrađenih struktura i rječnika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>-čitanje u skupini ili paru</w:t>
            </w:r>
          </w:p>
          <w:p w:rsidR="00223522" w:rsidRPr="00513969" w:rsidRDefault="00223522" w:rsidP="002303A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mbria" w:hAnsi="Cambria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>-samostalno  čitanje</w:t>
            </w:r>
            <w:r w:rsidRPr="00513969">
              <w:rPr>
                <w:rFonts w:ascii="Cambria" w:hAnsi="Cambria"/>
                <w:color w:val="0070C0"/>
                <w:sz w:val="20"/>
                <w:szCs w:val="20"/>
              </w:rPr>
              <w:t xml:space="preserve"> 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70C0"/>
                <w:sz w:val="20"/>
                <w:szCs w:val="20"/>
              </w:rPr>
            </w:pPr>
          </w:p>
        </w:tc>
        <w:tc>
          <w:tcPr>
            <w:tcW w:w="2031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t>Rečenice i tekstove čita tečno i točno, vrlo rijetko griješi pri izgovoru.</w:t>
            </w:r>
          </w:p>
        </w:tc>
        <w:tc>
          <w:tcPr>
            <w:tcW w:w="2034" w:type="dxa"/>
            <w:gridSpan w:val="2"/>
          </w:tcPr>
          <w:p w:rsidR="00223522" w:rsidRPr="0037251E" w:rsidRDefault="00223522" w:rsidP="002303A4">
            <w:pPr>
              <w:rPr>
                <w:rFonts w:ascii="Cambria" w:hAnsi="Cambria" w:cs="Calibri"/>
                <w:color w:val="984806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>Rečenice i tekstove čita tečno i točno uz manje pogreške pri izgovoru.</w:t>
            </w:r>
          </w:p>
        </w:tc>
        <w:tc>
          <w:tcPr>
            <w:tcW w:w="2032" w:type="dxa"/>
          </w:tcPr>
          <w:p w:rsidR="00223522" w:rsidRPr="0037251E" w:rsidRDefault="00223522" w:rsidP="002303A4">
            <w:pPr>
              <w:rPr>
                <w:rFonts w:ascii="Cambria" w:hAnsi="Cambria" w:cs="Calibri"/>
                <w:color w:val="E36C0A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 xml:space="preserve">Rečenice i tekstove čita s pogreškama u izgovoru ali ga se može </w:t>
            </w:r>
            <w:proofErr w:type="spellStart"/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>razumijeti</w:t>
            </w:r>
            <w:proofErr w:type="spellEnd"/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>Prethodno obrađene rečenice i tekstove čita s pogreškama koje otežavaju  razumijevanje.</w:t>
            </w:r>
          </w:p>
        </w:tc>
      </w:tr>
      <w:tr w:rsidR="00223522" w:rsidRPr="006F0306" w:rsidTr="002303A4">
        <w:trPr>
          <w:trHeight w:val="425"/>
        </w:trPr>
        <w:tc>
          <w:tcPr>
            <w:tcW w:w="1850" w:type="dxa"/>
            <w:vMerge/>
          </w:tcPr>
          <w:p w:rsidR="00223522" w:rsidRPr="00E302E8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965" w:type="dxa"/>
            <w:vMerge w:val="restart"/>
          </w:tcPr>
          <w:p w:rsidR="00223522" w:rsidRPr="00513969" w:rsidRDefault="00223522" w:rsidP="002303A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b/>
                <w:color w:val="002060"/>
                <w:sz w:val="20"/>
                <w:szCs w:val="20"/>
              </w:rPr>
              <w:t>-čitanje s razumijevanjem:</w:t>
            </w:r>
          </w:p>
          <w:p w:rsidR="00223522" w:rsidRPr="00513969" w:rsidRDefault="00223522" w:rsidP="002303A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2060"/>
                <w:sz w:val="20"/>
                <w:szCs w:val="20"/>
              </w:rPr>
              <w:t>- razumijevanje pisanih uputa,</w:t>
            </w:r>
            <w:r w:rsidRPr="00513969">
              <w:rPr>
                <w:color w:val="002060"/>
              </w:rPr>
              <w:t xml:space="preserve"> </w:t>
            </w:r>
            <w:r w:rsidRPr="00513969">
              <w:rPr>
                <w:rFonts w:ascii="Cambria" w:hAnsi="Cambria"/>
                <w:color w:val="002060"/>
                <w:sz w:val="20"/>
                <w:szCs w:val="20"/>
              </w:rPr>
              <w:t xml:space="preserve">tekstova o poznatim sadržajima i opisa popraćenih vizualnim sadržajima, </w:t>
            </w:r>
            <w:r w:rsidRPr="00513969">
              <w:rPr>
                <w:rFonts w:ascii="Cambria" w:hAnsi="Cambria" w:cs="Calibri"/>
                <w:color w:val="002060"/>
                <w:sz w:val="20"/>
                <w:szCs w:val="20"/>
              </w:rPr>
              <w:t xml:space="preserve">jednostavnih poruka s </w:t>
            </w:r>
            <w:r w:rsidRPr="00513969">
              <w:rPr>
                <w:rFonts w:ascii="Cambria" w:hAnsi="Cambria" w:cs="Calibri"/>
                <w:color w:val="002060"/>
                <w:sz w:val="20"/>
                <w:szCs w:val="20"/>
              </w:rPr>
              <w:lastRenderedPageBreak/>
              <w:t>razglednica i jednostavnih obavijesti u svakodnevnim situacijama</w:t>
            </w:r>
          </w:p>
          <w:p w:rsidR="00223522" w:rsidRPr="00513969" w:rsidRDefault="00223522" w:rsidP="002303A4">
            <w:pPr>
              <w:autoSpaceDN w:val="0"/>
              <w:spacing w:after="0"/>
              <w:rPr>
                <w:rFonts w:ascii="Cambria" w:hAnsi="Cambria"/>
                <w:color w:val="00206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2060"/>
                <w:sz w:val="20"/>
                <w:szCs w:val="20"/>
              </w:rPr>
              <w:t>-</w:t>
            </w:r>
            <w:r w:rsidRPr="00513969">
              <w:rPr>
                <w:rFonts w:ascii="Cambria" w:hAnsi="Cambria"/>
                <w:color w:val="002060"/>
                <w:sz w:val="20"/>
                <w:szCs w:val="20"/>
              </w:rPr>
              <w:t>samostalno čitanje fonetskih simbola u rječniku</w:t>
            </w:r>
          </w:p>
          <w:p w:rsidR="00223522" w:rsidRPr="00513969" w:rsidRDefault="00223522" w:rsidP="002303A4">
            <w:pPr>
              <w:ind w:left="708"/>
              <w:rPr>
                <w:rFonts w:ascii="Cambria" w:hAnsi="Cambria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</w:tc>
        <w:tc>
          <w:tcPr>
            <w:tcW w:w="2276" w:type="dxa"/>
          </w:tcPr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b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lastRenderedPageBreak/>
              <w:t>-</w:t>
            </w:r>
            <w:r w:rsidRPr="00513969">
              <w:rPr>
                <w:rFonts w:ascii="Cambria" w:hAnsi="Cambria" w:cs="Calibri"/>
                <w:b/>
                <w:color w:val="0070C0"/>
                <w:sz w:val="20"/>
                <w:szCs w:val="20"/>
              </w:rPr>
              <w:t xml:space="preserve">izolirana vještina čitanja 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>– zadaci višestrukog izbora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 xml:space="preserve"> -odabir pitanja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>- kronološki redoslijed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 xml:space="preserve">- provjeravanje znanja vokabulara: pridruživanje riječi i izraza definicijama i podnaslova odlomcima, </w:t>
            </w: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lastRenderedPageBreak/>
              <w:t>sinonimi, antonimi</w:t>
            </w:r>
          </w:p>
          <w:p w:rsidR="00223522" w:rsidRPr="00513969" w:rsidRDefault="00223522" w:rsidP="002303A4">
            <w:pPr>
              <w:rPr>
                <w:rFonts w:ascii="Cambria" w:hAnsi="Cambria" w:cs="Calibri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>-dopunjavanje izraza (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phrasal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verbs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 xml:space="preserve">,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idioms</w:t>
            </w:r>
            <w:proofErr w:type="spellEnd"/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 xml:space="preserve"> i sl.) riječima koje nedostaju </w:t>
            </w:r>
          </w:p>
        </w:tc>
        <w:tc>
          <w:tcPr>
            <w:tcW w:w="2031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lastRenderedPageBreak/>
              <w:t xml:space="preserve">Nakon pročitanog teksta samostalno i točno rješava zadatke dopunjavanja, stavljanja u ispravan poredak i pridruživanja. </w:t>
            </w:r>
          </w:p>
          <w:p w:rsidR="00223522" w:rsidRPr="0037251E" w:rsidRDefault="00223522" w:rsidP="002303A4">
            <w:pPr>
              <w:rPr>
                <w:rFonts w:ascii="Cambria" w:hAnsi="Cambria" w:cs="Calibri"/>
                <w:b/>
                <w:color w:val="C00000"/>
                <w:sz w:val="20"/>
                <w:szCs w:val="20"/>
              </w:rPr>
            </w:pPr>
          </w:p>
          <w:p w:rsidR="00223522" w:rsidRPr="0037251E" w:rsidRDefault="00223522" w:rsidP="002303A4">
            <w:pPr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>Nakon pročitanog teksta uglavnom točno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>rješava zadatke dopunjavanja, stavljanja u ispravan poredak i pridruživanja.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</w:p>
          <w:p w:rsidR="00223522" w:rsidRPr="0037251E" w:rsidRDefault="00223522" w:rsidP="002303A4">
            <w:pPr>
              <w:rPr>
                <w:rFonts w:ascii="Cambria" w:hAnsi="Cambria" w:cs="Calibri"/>
                <w:b/>
                <w:color w:val="984806"/>
                <w:sz w:val="20"/>
                <w:szCs w:val="20"/>
              </w:rPr>
            </w:pPr>
          </w:p>
        </w:tc>
        <w:tc>
          <w:tcPr>
            <w:tcW w:w="2032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lastRenderedPageBreak/>
              <w:t>Nakon pročitanog teksta djelomično točno rješava zadatke dopunjavanja, stavljanja u ispravan poredak i pridruživanja.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b/>
                <w:color w:val="E36C0A"/>
                <w:sz w:val="20"/>
                <w:szCs w:val="20"/>
              </w:rPr>
            </w:pPr>
          </w:p>
          <w:p w:rsidR="00223522" w:rsidRPr="0037251E" w:rsidRDefault="00223522" w:rsidP="002303A4">
            <w:pPr>
              <w:rPr>
                <w:rFonts w:ascii="Cambria" w:hAnsi="Cambria" w:cs="Calibri"/>
                <w:color w:val="E36C0A"/>
                <w:sz w:val="20"/>
                <w:szCs w:val="20"/>
              </w:rPr>
            </w:pPr>
          </w:p>
        </w:tc>
        <w:tc>
          <w:tcPr>
            <w:tcW w:w="2032" w:type="dxa"/>
          </w:tcPr>
          <w:p w:rsidR="00223522" w:rsidRPr="00E302E8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lastRenderedPageBreak/>
              <w:t>Nakon pročitanog teksta rješava</w:t>
            </w:r>
            <w:r w:rsidRPr="00E302E8">
              <w:rPr>
                <w:rFonts w:ascii="Cambria" w:hAnsi="Cambria" w:cs="Calibri"/>
                <w:sz w:val="20"/>
                <w:szCs w:val="20"/>
              </w:rPr>
              <w:t xml:space="preserve"> zadatke dopunjavanja, stavljanja u ispravan poredak i pridruživanja samo uz pomoć učitelja.</w:t>
            </w:r>
          </w:p>
          <w:p w:rsidR="00223522" w:rsidRPr="00E302E8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Pr="00E302E8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Pr="00E302E8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Pr="009B081E" w:rsidRDefault="00223522" w:rsidP="002303A4">
            <w:pPr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Default="00223522" w:rsidP="002303A4">
            <w:pPr>
              <w:rPr>
                <w:rFonts w:ascii="Cambria" w:hAnsi="Cambria" w:cs="Calibri"/>
                <w:sz w:val="20"/>
                <w:szCs w:val="20"/>
              </w:rPr>
            </w:pPr>
          </w:p>
          <w:p w:rsidR="00223522" w:rsidRPr="00E302E8" w:rsidRDefault="00223522" w:rsidP="002303A4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223522" w:rsidRPr="006F0306" w:rsidTr="002303A4">
        <w:trPr>
          <w:trHeight w:val="165"/>
        </w:trPr>
        <w:tc>
          <w:tcPr>
            <w:tcW w:w="1850" w:type="dxa"/>
            <w:vMerge/>
          </w:tcPr>
          <w:p w:rsidR="00223522" w:rsidRPr="00E302E8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:rsidR="00223522" w:rsidRPr="00513969" w:rsidRDefault="00223522" w:rsidP="002303A4">
            <w:pPr>
              <w:rPr>
                <w:rFonts w:ascii="Cambria" w:hAnsi="Cambria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2276" w:type="dxa"/>
          </w:tcPr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b/>
                <w:color w:val="0070C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noProof/>
                <w:color w:val="0070C0"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80010</wp:posOffset>
                      </wp:positionV>
                      <wp:extent cx="0" cy="0"/>
                      <wp:effectExtent l="10795" t="10795" r="8255" b="8255"/>
                      <wp:wrapNone/>
                      <wp:docPr id="1" name="Ravni poveznik sa strelico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avni poveznik sa strelicom 1" o:spid="_x0000_s1026" type="#_x0000_t32" style="position:absolute;margin-left:-3.5pt;margin-top:6.3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"/>
                  </w:pict>
                </mc:Fallback>
              </mc:AlternateContent>
            </w:r>
            <w:r w:rsidRPr="00513969">
              <w:rPr>
                <w:rFonts w:ascii="Cambria" w:hAnsi="Cambria" w:cs="Calibri"/>
                <w:b/>
                <w:color w:val="0070C0"/>
                <w:sz w:val="20"/>
                <w:szCs w:val="20"/>
              </w:rPr>
              <w:t>-integrirana vještina čitanja (produktivna)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70C0"/>
                <w:sz w:val="20"/>
                <w:szCs w:val="20"/>
                <w:u w:val="single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  <w:u w:val="single"/>
              </w:rPr>
              <w:t>Čitanje i govor: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 xml:space="preserve">- odgovaranje ili postavljanje pitanja u vezi pročitanog teksta 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>-pisanje i prepričavanje  kratkog sadržaja pročitanog teksta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>- analiza T/F odgovora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i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 xml:space="preserve">- čitanje radi globalnog razumijevanja teksta -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skimming</w:t>
            </w:r>
            <w:proofErr w:type="spellEnd"/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i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 xml:space="preserve">- čitanje radi nalaženja određenih podataka u tekstu –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scanning</w:t>
            </w:r>
            <w:proofErr w:type="spellEnd"/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 xml:space="preserve"> </w:t>
            </w:r>
            <w:r w:rsidRPr="00513969">
              <w:rPr>
                <w:rFonts w:ascii="Cambria" w:hAnsi="Cambria" w:cs="Calibri"/>
                <w:color w:val="0070C0"/>
                <w:sz w:val="20"/>
                <w:szCs w:val="20"/>
                <w:u w:val="single"/>
              </w:rPr>
              <w:t>Čitanje i pisanje:</w:t>
            </w: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 xml:space="preserve"> </w:t>
            </w:r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 xml:space="preserve">C-test,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cloze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 xml:space="preserve"> test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without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 xml:space="preserve"> a list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of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missing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words</w:t>
            </w:r>
            <w:proofErr w:type="spellEnd"/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i/>
                <w:color w:val="0070C0"/>
                <w:sz w:val="20"/>
                <w:szCs w:val="20"/>
              </w:rPr>
            </w:pPr>
          </w:p>
        </w:tc>
        <w:tc>
          <w:tcPr>
            <w:tcW w:w="2031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  <w:proofErr w:type="spellStart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>Razumije</w:t>
            </w:r>
            <w:proofErr w:type="spellEnd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>smisao</w:t>
            </w:r>
            <w:proofErr w:type="spellEnd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>pročitanog</w:t>
            </w:r>
            <w:proofErr w:type="spellEnd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>teksta</w:t>
            </w:r>
            <w:proofErr w:type="spellEnd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>i</w:t>
            </w:r>
            <w:proofErr w:type="spellEnd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 xml:space="preserve"> s </w:t>
            </w:r>
            <w:proofErr w:type="spellStart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>lakoćom</w:t>
            </w:r>
            <w:proofErr w:type="spellEnd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>pronalazi</w:t>
            </w:r>
            <w:proofErr w:type="spellEnd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>određene</w:t>
            </w:r>
            <w:proofErr w:type="spellEnd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>informacije</w:t>
            </w:r>
            <w:proofErr w:type="spellEnd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>Koristi</w:t>
            </w:r>
            <w:proofErr w:type="spellEnd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>kontekstom</w:t>
            </w:r>
            <w:proofErr w:type="spellEnd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>radi</w:t>
            </w:r>
            <w:proofErr w:type="spellEnd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>razumijevanja</w:t>
            </w:r>
            <w:proofErr w:type="spellEnd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>značenja</w:t>
            </w:r>
            <w:proofErr w:type="spellEnd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>nepoznatih</w:t>
            </w:r>
            <w:proofErr w:type="spellEnd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>riječi</w:t>
            </w:r>
            <w:proofErr w:type="spellEnd"/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2034" w:type="dxa"/>
            <w:gridSpan w:val="2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 xml:space="preserve">Uglavnom razumije pročitani tekst i </w:t>
            </w:r>
            <w:proofErr w:type="spellStart"/>
            <w:r w:rsidRPr="0037251E">
              <w:rPr>
                <w:rFonts w:ascii="Cambria" w:hAnsi="Cambria" w:cs="Calibri"/>
                <w:color w:val="984806"/>
                <w:sz w:val="20"/>
                <w:szCs w:val="20"/>
                <w:lang w:val="en-US"/>
              </w:rPr>
              <w:t>pronalazi</w:t>
            </w:r>
            <w:proofErr w:type="spellEnd"/>
            <w:r w:rsidRPr="0037251E">
              <w:rPr>
                <w:rFonts w:ascii="Cambria" w:hAnsi="Cambria" w:cs="Calibri"/>
                <w:color w:val="98480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51E">
              <w:rPr>
                <w:rFonts w:ascii="Cambria" w:hAnsi="Cambria" w:cs="Calibri"/>
                <w:color w:val="984806"/>
                <w:sz w:val="20"/>
                <w:szCs w:val="20"/>
                <w:lang w:val="en-US"/>
              </w:rPr>
              <w:t>određene</w:t>
            </w:r>
            <w:proofErr w:type="spellEnd"/>
            <w:r w:rsidRPr="0037251E">
              <w:rPr>
                <w:rFonts w:ascii="Cambria" w:hAnsi="Cambria" w:cs="Calibri"/>
                <w:color w:val="984806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7251E">
              <w:rPr>
                <w:rFonts w:ascii="Cambria" w:hAnsi="Cambria" w:cs="Calibri"/>
                <w:color w:val="984806"/>
                <w:sz w:val="20"/>
                <w:szCs w:val="20"/>
                <w:lang w:val="en-US"/>
              </w:rPr>
              <w:t>informacije</w:t>
            </w:r>
            <w:proofErr w:type="spellEnd"/>
            <w:r w:rsidRPr="0037251E">
              <w:rPr>
                <w:rFonts w:ascii="Cambria" w:hAnsi="Cambria" w:cs="Calibri"/>
                <w:color w:val="984806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37251E">
              <w:rPr>
                <w:rFonts w:ascii="Cambria" w:hAnsi="Cambria" w:cs="Calibri"/>
                <w:color w:val="984806"/>
                <w:sz w:val="20"/>
                <w:szCs w:val="20"/>
                <w:lang w:val="en-US"/>
              </w:rPr>
              <w:t>tekstu</w:t>
            </w:r>
            <w:proofErr w:type="spellEnd"/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>. P</w:t>
            </w:r>
            <w:proofErr w:type="spellStart"/>
            <w:r w:rsidRPr="0037251E">
              <w:rPr>
                <w:rFonts w:ascii="Cambria" w:hAnsi="Cambria" w:cs="Calibri"/>
                <w:color w:val="984806"/>
                <w:sz w:val="20"/>
                <w:szCs w:val="20"/>
                <w:lang w:val="en-US"/>
              </w:rPr>
              <w:t>onekad</w:t>
            </w:r>
            <w:proofErr w:type="spellEnd"/>
            <w:r w:rsidRPr="0037251E">
              <w:rPr>
                <w:rFonts w:ascii="Cambria" w:hAnsi="Cambria" w:cs="Calibri"/>
                <w:color w:val="984806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37251E">
              <w:rPr>
                <w:rFonts w:ascii="Cambria" w:hAnsi="Cambria" w:cs="Calibri"/>
                <w:color w:val="984806"/>
                <w:sz w:val="20"/>
                <w:szCs w:val="20"/>
                <w:lang w:val="en-US"/>
              </w:rPr>
              <w:t>koristi</w:t>
            </w:r>
            <w:proofErr w:type="spellEnd"/>
            <w:r w:rsidRPr="0037251E">
              <w:rPr>
                <w:rFonts w:ascii="Cambria" w:hAnsi="Cambria" w:cs="Calibri"/>
                <w:color w:val="98480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51E">
              <w:rPr>
                <w:rFonts w:ascii="Cambria" w:hAnsi="Cambria" w:cs="Calibri"/>
                <w:color w:val="984806"/>
                <w:sz w:val="20"/>
                <w:szCs w:val="20"/>
                <w:lang w:val="en-US"/>
              </w:rPr>
              <w:t>kontekstom</w:t>
            </w:r>
            <w:proofErr w:type="spellEnd"/>
            <w:r w:rsidRPr="0037251E">
              <w:rPr>
                <w:rFonts w:ascii="Cambria" w:hAnsi="Cambria" w:cs="Calibri"/>
                <w:color w:val="98480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51E">
              <w:rPr>
                <w:rFonts w:ascii="Cambria" w:hAnsi="Cambria" w:cs="Calibri"/>
                <w:color w:val="984806"/>
                <w:sz w:val="20"/>
                <w:szCs w:val="20"/>
                <w:lang w:val="en-US"/>
              </w:rPr>
              <w:t>radi</w:t>
            </w:r>
            <w:proofErr w:type="spellEnd"/>
            <w:r w:rsidRPr="0037251E">
              <w:rPr>
                <w:rFonts w:ascii="Cambria" w:hAnsi="Cambria" w:cs="Calibri"/>
                <w:color w:val="98480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51E">
              <w:rPr>
                <w:rFonts w:ascii="Cambria" w:hAnsi="Cambria" w:cs="Calibri"/>
                <w:color w:val="984806"/>
                <w:sz w:val="20"/>
                <w:szCs w:val="20"/>
                <w:lang w:val="en-US"/>
              </w:rPr>
              <w:t>razumijevanja</w:t>
            </w:r>
            <w:proofErr w:type="spellEnd"/>
            <w:r w:rsidRPr="0037251E">
              <w:rPr>
                <w:rFonts w:ascii="Cambria" w:hAnsi="Cambria" w:cs="Calibri"/>
                <w:color w:val="98480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51E">
              <w:rPr>
                <w:rFonts w:ascii="Cambria" w:hAnsi="Cambria" w:cs="Calibri"/>
                <w:color w:val="984806"/>
                <w:sz w:val="20"/>
                <w:szCs w:val="20"/>
                <w:lang w:val="en-US"/>
              </w:rPr>
              <w:t>značenja</w:t>
            </w:r>
            <w:proofErr w:type="spellEnd"/>
            <w:r w:rsidRPr="0037251E">
              <w:rPr>
                <w:rFonts w:ascii="Cambria" w:hAnsi="Cambria" w:cs="Calibri"/>
                <w:color w:val="98480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51E">
              <w:rPr>
                <w:rFonts w:ascii="Cambria" w:hAnsi="Cambria" w:cs="Calibri"/>
                <w:color w:val="984806"/>
                <w:sz w:val="20"/>
                <w:szCs w:val="20"/>
                <w:lang w:val="en-US"/>
              </w:rPr>
              <w:t>nepoznatih</w:t>
            </w:r>
            <w:proofErr w:type="spellEnd"/>
            <w:r w:rsidRPr="0037251E">
              <w:rPr>
                <w:rFonts w:ascii="Cambria" w:hAnsi="Cambria" w:cs="Calibri"/>
                <w:color w:val="98480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51E">
              <w:rPr>
                <w:rFonts w:ascii="Cambria" w:hAnsi="Cambria" w:cs="Calibri"/>
                <w:color w:val="984806"/>
                <w:sz w:val="20"/>
                <w:szCs w:val="20"/>
                <w:lang w:val="en-US"/>
              </w:rPr>
              <w:t>riječi</w:t>
            </w:r>
            <w:proofErr w:type="spellEnd"/>
            <w:r w:rsidRPr="0037251E">
              <w:rPr>
                <w:rFonts w:ascii="Cambria" w:hAnsi="Cambria" w:cs="Calibri"/>
                <w:color w:val="984806"/>
                <w:sz w:val="20"/>
                <w:szCs w:val="20"/>
                <w:lang w:val="en-US"/>
              </w:rPr>
              <w:t>.</w:t>
            </w:r>
          </w:p>
        </w:tc>
        <w:tc>
          <w:tcPr>
            <w:tcW w:w="2032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>Djelomično razumije</w:t>
            </w:r>
          </w:p>
          <w:p w:rsidR="00223522" w:rsidRPr="0037251E" w:rsidRDefault="00223522" w:rsidP="002303A4">
            <w:pPr>
              <w:rPr>
                <w:rFonts w:ascii="Cambria" w:hAnsi="Cambria" w:cs="Calibri"/>
                <w:color w:val="E36C0A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 xml:space="preserve">pročitani tekst i teže </w:t>
            </w:r>
            <w:proofErr w:type="spellStart"/>
            <w:r w:rsidRPr="0037251E">
              <w:rPr>
                <w:rFonts w:ascii="Cambria" w:hAnsi="Cambria" w:cs="Calibri"/>
                <w:color w:val="E36C0A"/>
                <w:sz w:val="20"/>
                <w:szCs w:val="20"/>
                <w:lang w:val="en-US"/>
              </w:rPr>
              <w:t>pronalazi</w:t>
            </w:r>
            <w:proofErr w:type="spellEnd"/>
            <w:r w:rsidRPr="0037251E">
              <w:rPr>
                <w:rFonts w:ascii="Cambria" w:hAnsi="Cambria" w:cs="Calibri"/>
                <w:color w:val="E36C0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51E">
              <w:rPr>
                <w:rFonts w:ascii="Cambria" w:hAnsi="Cambria" w:cs="Calibri"/>
                <w:color w:val="E36C0A"/>
                <w:sz w:val="20"/>
                <w:szCs w:val="20"/>
                <w:lang w:val="en-US"/>
              </w:rPr>
              <w:t>određene</w:t>
            </w:r>
            <w:proofErr w:type="spellEnd"/>
            <w:r w:rsidRPr="0037251E">
              <w:rPr>
                <w:rFonts w:ascii="Cambria" w:hAnsi="Cambria" w:cs="Calibri"/>
                <w:color w:val="E36C0A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7251E">
              <w:rPr>
                <w:rFonts w:ascii="Cambria" w:hAnsi="Cambria" w:cs="Calibri"/>
                <w:color w:val="E36C0A"/>
                <w:sz w:val="20"/>
                <w:szCs w:val="20"/>
                <w:lang w:val="en-US"/>
              </w:rPr>
              <w:t>informacije</w:t>
            </w:r>
            <w:proofErr w:type="spellEnd"/>
            <w:r w:rsidRPr="0037251E">
              <w:rPr>
                <w:rFonts w:ascii="Cambria" w:hAnsi="Cambria" w:cs="Calibri"/>
                <w:color w:val="E36C0A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37251E">
              <w:rPr>
                <w:rFonts w:ascii="Cambria" w:hAnsi="Cambria" w:cs="Calibri"/>
                <w:color w:val="E36C0A"/>
                <w:sz w:val="20"/>
                <w:szCs w:val="20"/>
                <w:lang w:val="en-US"/>
              </w:rPr>
              <w:t>tekstu</w:t>
            </w:r>
            <w:proofErr w:type="spellEnd"/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 xml:space="preserve">. Rijetko pomoću </w:t>
            </w:r>
            <w:proofErr w:type="spellStart"/>
            <w:r w:rsidRPr="0037251E">
              <w:rPr>
                <w:rFonts w:ascii="Cambria" w:hAnsi="Cambria" w:cs="Calibri"/>
                <w:color w:val="E36C0A"/>
                <w:sz w:val="20"/>
                <w:szCs w:val="20"/>
                <w:lang w:val="en-US"/>
              </w:rPr>
              <w:t>konteksta</w:t>
            </w:r>
            <w:proofErr w:type="spellEnd"/>
            <w:r w:rsidRPr="0037251E">
              <w:rPr>
                <w:rFonts w:ascii="Cambria" w:hAnsi="Cambria" w:cs="Calibri"/>
                <w:color w:val="E36C0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51E">
              <w:rPr>
                <w:rFonts w:ascii="Cambria" w:hAnsi="Cambria" w:cs="Calibri"/>
                <w:color w:val="E36C0A"/>
                <w:sz w:val="20"/>
                <w:szCs w:val="20"/>
                <w:lang w:val="en-US"/>
              </w:rPr>
              <w:t>razumije</w:t>
            </w:r>
            <w:proofErr w:type="spellEnd"/>
            <w:r w:rsidRPr="0037251E">
              <w:rPr>
                <w:rFonts w:ascii="Cambria" w:hAnsi="Cambria" w:cs="Calibri"/>
                <w:color w:val="E36C0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51E">
              <w:rPr>
                <w:rFonts w:ascii="Cambria" w:hAnsi="Cambria" w:cs="Calibri"/>
                <w:color w:val="E36C0A"/>
                <w:sz w:val="20"/>
                <w:szCs w:val="20"/>
                <w:lang w:val="en-US"/>
              </w:rPr>
              <w:t>nepoznate</w:t>
            </w:r>
            <w:proofErr w:type="spellEnd"/>
            <w:r w:rsidRPr="0037251E">
              <w:rPr>
                <w:rFonts w:ascii="Cambria" w:hAnsi="Cambria" w:cs="Calibri"/>
                <w:color w:val="E36C0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51E">
              <w:rPr>
                <w:rFonts w:ascii="Cambria" w:hAnsi="Cambria" w:cs="Calibri"/>
                <w:color w:val="E36C0A"/>
                <w:sz w:val="20"/>
                <w:szCs w:val="20"/>
                <w:lang w:val="en-US"/>
              </w:rPr>
              <w:t>riječi</w:t>
            </w:r>
            <w:proofErr w:type="spellEnd"/>
            <w:r w:rsidRPr="0037251E">
              <w:rPr>
                <w:rFonts w:ascii="Cambria" w:hAnsi="Cambria" w:cs="Calibri"/>
                <w:color w:val="E36C0A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2032" w:type="dxa"/>
          </w:tcPr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 xml:space="preserve">Razumije pročitani tekst i nalazi </w:t>
            </w:r>
            <w:proofErr w:type="spellStart"/>
            <w:r w:rsidRPr="00DF0C21">
              <w:rPr>
                <w:rFonts w:ascii="Cambria" w:hAnsi="Cambria" w:cs="Calibri"/>
                <w:sz w:val="20"/>
                <w:szCs w:val="20"/>
                <w:lang w:val="en-US"/>
              </w:rPr>
              <w:t>određene</w:t>
            </w:r>
            <w:proofErr w:type="spellEnd"/>
            <w:r w:rsidRPr="00DF0C21">
              <w:rPr>
                <w:rFonts w:ascii="Cambria" w:hAnsi="Cambria" w:cs="Calibri"/>
                <w:sz w:val="20"/>
                <w:szCs w:val="20"/>
                <w:lang w:val="en-US"/>
              </w:rPr>
              <w:t xml:space="preserve"> </w:t>
            </w:r>
            <w:r w:rsidRPr="00DF0C21">
              <w:rPr>
                <w:rFonts w:ascii="Cambria" w:hAnsi="Cambria" w:cs="Calibri"/>
                <w:sz w:val="20"/>
                <w:szCs w:val="20"/>
              </w:rPr>
              <w:t xml:space="preserve"> informacije u tekstu samo uz pomoć učitelja.</w:t>
            </w:r>
          </w:p>
        </w:tc>
      </w:tr>
      <w:tr w:rsidR="00223522" w:rsidRPr="006F0306" w:rsidTr="002303A4">
        <w:trPr>
          <w:trHeight w:val="135"/>
        </w:trPr>
        <w:tc>
          <w:tcPr>
            <w:tcW w:w="1850" w:type="dxa"/>
            <w:vMerge w:val="restart"/>
          </w:tcPr>
          <w:p w:rsidR="00223522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b/>
                <w:color w:val="FF0000"/>
                <w:sz w:val="20"/>
                <w:szCs w:val="20"/>
              </w:rPr>
              <w:t>Govorne sposobnosti – usmeno izražavanje</w:t>
            </w:r>
          </w:p>
        </w:tc>
        <w:tc>
          <w:tcPr>
            <w:tcW w:w="1965" w:type="dxa"/>
          </w:tcPr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2060"/>
                <w:sz w:val="20"/>
                <w:szCs w:val="20"/>
              </w:rPr>
              <w:t>- govorna reprodukcija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</w:tc>
        <w:tc>
          <w:tcPr>
            <w:tcW w:w="2276" w:type="dxa"/>
          </w:tcPr>
          <w:p w:rsidR="00223522" w:rsidRPr="00513969" w:rsidRDefault="00223522" w:rsidP="002303A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mbria" w:hAnsi="Cambria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/>
                <w:color w:val="0070C0"/>
                <w:sz w:val="20"/>
                <w:szCs w:val="20"/>
              </w:rPr>
              <w:t xml:space="preserve">-oponašanje i izgovaranje specifičnih glasova engleskoga jezika, </w:t>
            </w: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 xml:space="preserve">pravilno reproduciranje </w:t>
            </w:r>
            <w:r w:rsidRPr="00513969">
              <w:rPr>
                <w:rFonts w:ascii="Cambria" w:hAnsi="Cambria"/>
                <w:color w:val="0070C0"/>
                <w:sz w:val="20"/>
                <w:szCs w:val="20"/>
              </w:rPr>
              <w:t>govorenih ili snimljenih akustičkih modela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i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>-</w:t>
            </w:r>
            <w:proofErr w:type="spellStart"/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>slovkanje</w:t>
            </w:r>
            <w:proofErr w:type="spellEnd"/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 xml:space="preserve"> riječi-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spelling</w:t>
            </w:r>
            <w:proofErr w:type="spellEnd"/>
          </w:p>
        </w:tc>
        <w:tc>
          <w:tcPr>
            <w:tcW w:w="2031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t xml:space="preserve">Samostalno i točno reproducira sadržaje obrađene cjeline. S lakoćom </w:t>
            </w:r>
            <w:proofErr w:type="spellStart"/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t>slovka</w:t>
            </w:r>
            <w:proofErr w:type="spellEnd"/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t xml:space="preserve"> riječi.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 xml:space="preserve">Uglavnom točno reproducira sadržaje obrađene cjeline. </w:t>
            </w:r>
            <w:proofErr w:type="spellStart"/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>Slovka</w:t>
            </w:r>
            <w:proofErr w:type="spellEnd"/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 xml:space="preserve"> riječi uz poneku pogrešku.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</w:p>
        </w:tc>
        <w:tc>
          <w:tcPr>
            <w:tcW w:w="2032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 xml:space="preserve">Djelomično točno reproducira sadržaje obrađene cjeline. Kod </w:t>
            </w:r>
            <w:proofErr w:type="spellStart"/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>slovkanja</w:t>
            </w:r>
            <w:proofErr w:type="spellEnd"/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 xml:space="preserve"> riječi dosta griješi, ali se na poticaj često samostalno ispravlja.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</w:p>
        </w:tc>
        <w:tc>
          <w:tcPr>
            <w:tcW w:w="2032" w:type="dxa"/>
          </w:tcPr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 xml:space="preserve">Reproducira sadržaje obrađene cjeline samo uz pomoć učitelja. Zna </w:t>
            </w:r>
            <w:proofErr w:type="spellStart"/>
            <w:r w:rsidRPr="00DF0C21">
              <w:rPr>
                <w:rFonts w:ascii="Cambria" w:hAnsi="Cambria" w:cs="Calibri"/>
                <w:sz w:val="20"/>
                <w:szCs w:val="20"/>
              </w:rPr>
              <w:t>slovkati</w:t>
            </w:r>
            <w:proofErr w:type="spellEnd"/>
            <w:r w:rsidRPr="00DF0C21">
              <w:rPr>
                <w:rFonts w:ascii="Cambria" w:hAnsi="Cambria" w:cs="Calibri"/>
                <w:sz w:val="20"/>
                <w:szCs w:val="20"/>
              </w:rPr>
              <w:t xml:space="preserve"> svoje ime i prezime te samo neke jednostavnije riječi uz pomoć.</w:t>
            </w:r>
          </w:p>
        </w:tc>
      </w:tr>
      <w:tr w:rsidR="00223522" w:rsidRPr="006F0306" w:rsidTr="002303A4">
        <w:trPr>
          <w:trHeight w:val="135"/>
        </w:trPr>
        <w:tc>
          <w:tcPr>
            <w:tcW w:w="1850" w:type="dxa"/>
            <w:vMerge/>
          </w:tcPr>
          <w:p w:rsidR="00223522" w:rsidRPr="006F0306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2060"/>
                <w:sz w:val="20"/>
                <w:szCs w:val="20"/>
              </w:rPr>
              <w:t>-govorna produkcija (izražavanje u kontinuitetu)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2276" w:type="dxa"/>
          </w:tcPr>
          <w:p w:rsidR="00223522" w:rsidRPr="00513969" w:rsidRDefault="00223522" w:rsidP="002303A4">
            <w:pPr>
              <w:spacing w:after="0"/>
              <w:rPr>
                <w:rFonts w:ascii="Cambria" w:hAnsi="Cambria"/>
                <w:color w:val="0070C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TimesNewRomanPSMT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/>
                <w:color w:val="0070C0"/>
                <w:sz w:val="20"/>
                <w:szCs w:val="20"/>
              </w:rPr>
              <w:t>-opisivanje slikovnoga predloška,</w:t>
            </w: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 xml:space="preserve"> osoba, predmeta i situacija </w:t>
            </w:r>
            <w:r w:rsidRPr="00513969">
              <w:rPr>
                <w:rFonts w:ascii="Cambria" w:hAnsi="Cambria" w:cs="TimesNewRomanPSMT"/>
                <w:color w:val="0070C0"/>
                <w:sz w:val="20"/>
                <w:szCs w:val="20"/>
              </w:rPr>
              <w:t>(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using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questions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 xml:space="preserve">, 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prompts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/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cues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 xml:space="preserve"> /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informa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 xml:space="preserve">-tion 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tables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 xml:space="preserve"> or 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not</w:t>
            </w:r>
            <w:proofErr w:type="spellEnd"/>
            <w:r w:rsidRPr="00513969">
              <w:rPr>
                <w:rFonts w:ascii="Cambria" w:hAnsi="Cambria" w:cs="TimesNewRomanPSMT"/>
                <w:color w:val="0070C0"/>
                <w:sz w:val="20"/>
                <w:szCs w:val="20"/>
              </w:rPr>
              <w:t xml:space="preserve">) 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TimesNewRomanPSMT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-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speaking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about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students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 xml:space="preserve">' personal 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experience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 xml:space="preserve"> ( 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e.g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 xml:space="preserve">. 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about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my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family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 xml:space="preserve">, 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my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street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)</w:t>
            </w:r>
          </w:p>
          <w:p w:rsidR="00223522" w:rsidRPr="00513969" w:rsidRDefault="00223522" w:rsidP="002303A4">
            <w:pPr>
              <w:autoSpaceDN w:val="0"/>
              <w:spacing w:after="0"/>
              <w:rPr>
                <w:rFonts w:ascii="Cambria" w:hAnsi="Cambria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/>
                <w:color w:val="0070C0"/>
                <w:sz w:val="20"/>
                <w:szCs w:val="20"/>
              </w:rPr>
              <w:t>-prepričavanje pročitanoga i obrađenog teksta i prepričavanje događaja iz osobnoga iskustva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/>
                <w:i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/>
                <w:color w:val="0070C0"/>
                <w:sz w:val="20"/>
                <w:szCs w:val="20"/>
              </w:rPr>
              <w:t>-davanje uputa (</w:t>
            </w:r>
            <w:proofErr w:type="spellStart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>instructions</w:t>
            </w:r>
            <w:proofErr w:type="spellEnd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 xml:space="preserve">, </w:t>
            </w:r>
            <w:proofErr w:type="spellStart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>commands</w:t>
            </w:r>
            <w:proofErr w:type="spellEnd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 xml:space="preserve">, </w:t>
            </w:r>
            <w:proofErr w:type="spellStart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>requests</w:t>
            </w:r>
            <w:proofErr w:type="spellEnd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>)</w:t>
            </w:r>
          </w:p>
          <w:p w:rsidR="00223522" w:rsidRPr="00513969" w:rsidRDefault="00223522" w:rsidP="002303A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mbria" w:hAnsi="Cambria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>-</w:t>
            </w:r>
            <w:r w:rsidRPr="00513969">
              <w:rPr>
                <w:rFonts w:ascii="Cambria" w:hAnsi="Cambria"/>
                <w:color w:val="0070C0"/>
                <w:sz w:val="20"/>
                <w:szCs w:val="20"/>
              </w:rPr>
              <w:t>povezivanje elemenata priče, dijaloga, razgovora u smislenu cjelinu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/>
                <w:color w:val="0070C0"/>
                <w:sz w:val="20"/>
                <w:szCs w:val="20"/>
              </w:rPr>
              <w:t xml:space="preserve">-iznošenje rezultata skupnoga ili individualnoga rada npr. </w:t>
            </w:r>
            <w:proofErr w:type="spellStart"/>
            <w:r w:rsidRPr="00513969">
              <w:rPr>
                <w:rFonts w:ascii="Cambria" w:hAnsi="Cambria"/>
                <w:color w:val="0070C0"/>
                <w:sz w:val="20"/>
                <w:szCs w:val="20"/>
              </w:rPr>
              <w:t>postera</w:t>
            </w:r>
            <w:proofErr w:type="spellEnd"/>
            <w:r w:rsidRPr="00513969">
              <w:rPr>
                <w:rFonts w:ascii="Cambria" w:hAnsi="Cambria"/>
                <w:color w:val="0070C0"/>
                <w:sz w:val="20"/>
                <w:szCs w:val="20"/>
              </w:rPr>
              <w:t>/plakata</w:t>
            </w:r>
            <w:r w:rsidRPr="00513969">
              <w:rPr>
                <w:rFonts w:ascii="Cambria" w:hAnsi="Cambria" w:cs="TimesNewRomanPSMT"/>
                <w:color w:val="0070C0"/>
                <w:sz w:val="20"/>
                <w:szCs w:val="20"/>
              </w:rPr>
              <w:t xml:space="preserve">   </w:t>
            </w:r>
          </w:p>
          <w:p w:rsidR="00223522" w:rsidRPr="00513969" w:rsidRDefault="00223522" w:rsidP="002303A4">
            <w:pPr>
              <w:rPr>
                <w:rFonts w:ascii="Cambria" w:hAnsi="Cambria" w:cs="TimesNewRomanPSMT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TimesNewRomanPSMT"/>
                <w:color w:val="0070C0"/>
                <w:sz w:val="20"/>
                <w:szCs w:val="20"/>
              </w:rPr>
              <w:t>-su</w:t>
            </w:r>
            <w:r w:rsidRPr="00513969">
              <w:rPr>
                <w:rFonts w:ascii="Cambria" w:hAnsi="Cambria"/>
                <w:color w:val="0070C0"/>
                <w:sz w:val="20"/>
                <w:szCs w:val="20"/>
              </w:rPr>
              <w:t>djelovanje u kraćim dramatizacijama/ dijalozima uz predložene jezične sadržaje</w:t>
            </w:r>
          </w:p>
        </w:tc>
        <w:tc>
          <w:tcPr>
            <w:tcW w:w="2031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/>
                <w:color w:val="C00000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  <w:r w:rsidRPr="0037251E">
              <w:rPr>
                <w:rFonts w:ascii="Cambria" w:hAnsi="Cambria"/>
                <w:color w:val="C00000"/>
                <w:sz w:val="20"/>
                <w:szCs w:val="20"/>
              </w:rPr>
              <w:t xml:space="preserve">Samostalno i točno  prenosi poruku u slobodnoj govornoj aktivnosti u okviru poznatih jezičnih struktura i tematskih sadržaja. </w:t>
            </w:r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t>Primjenjuje širok raspon prethodno usvojenih jezičnih sadržaja. Izražava se s lakoćom.</w:t>
            </w:r>
          </w:p>
        </w:tc>
        <w:tc>
          <w:tcPr>
            <w:tcW w:w="2034" w:type="dxa"/>
            <w:gridSpan w:val="2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504D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>Uglavnom samostalno i točno prenosi poruku u slobodnoj govornoj aktivnosti u okviru poznatih jezičnih struktura i tematskih sadržaja. Ponekad čini pogreške u govoru ali se samostalno ispravlja</w:t>
            </w:r>
            <w:r w:rsidRPr="0037251E">
              <w:rPr>
                <w:rFonts w:ascii="Cambria" w:hAnsi="Cambria" w:cs="Calibri"/>
                <w:color w:val="C0504D"/>
                <w:sz w:val="20"/>
                <w:szCs w:val="20"/>
              </w:rPr>
              <w:t xml:space="preserve">. </w:t>
            </w:r>
          </w:p>
        </w:tc>
        <w:tc>
          <w:tcPr>
            <w:tcW w:w="2032" w:type="dxa"/>
          </w:tcPr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>Djelomično točno prenosi poruku u slobodnoj govornoj aktivnosti u okviru poznatih jezičnih struktura i tematskih sadržaja. Čini pogreške koje  ponekad ometaju razumijevanje.</w:t>
            </w:r>
          </w:p>
        </w:tc>
        <w:tc>
          <w:tcPr>
            <w:tcW w:w="2032" w:type="dxa"/>
          </w:tcPr>
          <w:p w:rsidR="00223522" w:rsidRDefault="00223522" w:rsidP="002303A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DF0C21">
              <w:rPr>
                <w:rFonts w:ascii="Cambria" w:hAnsi="Cambria"/>
                <w:sz w:val="20"/>
                <w:szCs w:val="20"/>
              </w:rPr>
              <w:t>U okviru poznatih jezičnih i tematskih sadržaja poruku ne prenosi samostalno već samo uz stalnu pomoć i poticaj učitelja</w:t>
            </w:r>
            <w:r>
              <w:rPr>
                <w:rFonts w:ascii="Cambria" w:hAnsi="Cambria" w:cs="Calibri"/>
                <w:sz w:val="20"/>
                <w:szCs w:val="20"/>
              </w:rPr>
              <w:t>.</w:t>
            </w:r>
          </w:p>
        </w:tc>
      </w:tr>
      <w:tr w:rsidR="00223522" w:rsidRPr="006F0306" w:rsidTr="002303A4">
        <w:trPr>
          <w:trHeight w:val="2551"/>
        </w:trPr>
        <w:tc>
          <w:tcPr>
            <w:tcW w:w="1850" w:type="dxa"/>
            <w:vMerge/>
          </w:tcPr>
          <w:p w:rsidR="00223522" w:rsidRPr="006F0306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2060"/>
                <w:sz w:val="20"/>
                <w:szCs w:val="20"/>
              </w:rPr>
              <w:t>-govorna interakcija</w:t>
            </w:r>
          </w:p>
          <w:p w:rsidR="00223522" w:rsidRPr="00513969" w:rsidRDefault="00223522" w:rsidP="002303A4">
            <w:pPr>
              <w:autoSpaceDN w:val="0"/>
              <w:spacing w:after="0"/>
              <w:rPr>
                <w:rFonts w:ascii="Cambria" w:hAnsi="Cambria"/>
                <w:color w:val="00206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2060"/>
                <w:sz w:val="20"/>
                <w:szCs w:val="20"/>
              </w:rPr>
              <w:t>(sudjelovanje u razgovoru)</w:t>
            </w:r>
            <w:r w:rsidRPr="00513969">
              <w:rPr>
                <w:rFonts w:ascii="Cambria" w:hAnsi="Cambria"/>
                <w:color w:val="002060"/>
                <w:sz w:val="20"/>
                <w:szCs w:val="20"/>
              </w:rPr>
              <w:t xml:space="preserve"> </w:t>
            </w:r>
          </w:p>
          <w:p w:rsidR="00223522" w:rsidRPr="00513969" w:rsidRDefault="00223522" w:rsidP="002303A4">
            <w:pPr>
              <w:autoSpaceDN w:val="0"/>
              <w:spacing w:after="0"/>
              <w:rPr>
                <w:rFonts w:ascii="Cambria" w:hAnsi="Cambria"/>
                <w:color w:val="002060"/>
                <w:sz w:val="20"/>
                <w:szCs w:val="20"/>
              </w:rPr>
            </w:pPr>
            <w:r w:rsidRPr="00513969">
              <w:rPr>
                <w:rFonts w:ascii="Cambria" w:hAnsi="Cambria"/>
                <w:color w:val="002060"/>
                <w:sz w:val="20"/>
                <w:szCs w:val="20"/>
              </w:rPr>
              <w:t>-verbalno reagiranje na verbalne i neverbalne poticaje u okviru jezičnih funkcija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</w:p>
        </w:tc>
        <w:tc>
          <w:tcPr>
            <w:tcW w:w="2276" w:type="dxa"/>
          </w:tcPr>
          <w:p w:rsidR="00223522" w:rsidRPr="00513969" w:rsidRDefault="00223522" w:rsidP="002303A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color w:val="0070C0"/>
                <w:sz w:val="20"/>
                <w:szCs w:val="20"/>
              </w:rPr>
            </w:pPr>
          </w:p>
          <w:p w:rsidR="00223522" w:rsidRPr="00513969" w:rsidRDefault="00223522" w:rsidP="002303A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 xml:space="preserve">-postavljanje i odgovaranje na pitanja </w:t>
            </w:r>
          </w:p>
          <w:p w:rsidR="00223522" w:rsidRPr="00513969" w:rsidRDefault="00223522" w:rsidP="002303A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mbria" w:hAnsi="Cambria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 xml:space="preserve">u sklopu poznatih jezičnih struktura i tematskih sadržaja </w:t>
            </w:r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(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making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an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interwiev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-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using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cues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/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prompts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)-</w:t>
            </w:r>
            <w:r w:rsidRPr="00513969">
              <w:rPr>
                <w:rFonts w:ascii="Cambria" w:hAnsi="Cambria" w:cs="TimesNewRomanPSMT"/>
                <w:color w:val="0070C0"/>
                <w:sz w:val="20"/>
                <w:szCs w:val="20"/>
              </w:rPr>
              <w:t xml:space="preserve"> rad u paru</w:t>
            </w: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 xml:space="preserve"> </w:t>
            </w:r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 xml:space="preserve">                        </w:t>
            </w: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>--reproduciranje kratkih dijaloga u kojima učenici  samostalno mijenjaju pojedine elemente</w:t>
            </w:r>
            <w:r w:rsidRPr="00513969">
              <w:rPr>
                <w:rFonts w:ascii="Cambria" w:hAnsi="Cambria" w:cs="TimesNewRomanPSMT"/>
                <w:color w:val="0070C0"/>
                <w:sz w:val="20"/>
                <w:szCs w:val="20"/>
              </w:rPr>
              <w:t xml:space="preserve"> (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making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new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dialogues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using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models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)</w:t>
            </w:r>
            <w:r w:rsidRPr="00513969">
              <w:rPr>
                <w:rFonts w:ascii="TimesNewRomanPSMT" w:hAnsi="TimesNewRomanPSMT" w:cs="TimesNewRomanPSMT"/>
                <w:color w:val="0070C0"/>
                <w:sz w:val="24"/>
                <w:szCs w:val="24"/>
              </w:rPr>
              <w:t xml:space="preserve">  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>-samostalno vođenje dijaloga u okviru poznatih situacija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TimesNewRomanPSMT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>-</w:t>
            </w:r>
            <w:r w:rsidRPr="00513969">
              <w:rPr>
                <w:rFonts w:ascii="Cambria" w:hAnsi="Cambria"/>
                <w:color w:val="0070C0"/>
                <w:sz w:val="20"/>
                <w:szCs w:val="20"/>
              </w:rPr>
              <w:t xml:space="preserve"> sudjelovanje u kraćim dramatizacijama</w:t>
            </w: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 xml:space="preserve"> i igranju uloga (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acting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>out</w:t>
            </w:r>
            <w:proofErr w:type="spellEnd"/>
            <w:r w:rsidRPr="00513969">
              <w:rPr>
                <w:rFonts w:ascii="Cambria" w:hAnsi="Cambria" w:cs="TimesNewRomanPSMT"/>
                <w:i/>
                <w:color w:val="0070C0"/>
                <w:sz w:val="20"/>
                <w:szCs w:val="20"/>
              </w:rPr>
              <w:t xml:space="preserve">) – </w:t>
            </w:r>
            <w:r w:rsidRPr="00513969">
              <w:rPr>
                <w:rFonts w:ascii="Cambria" w:hAnsi="Cambria" w:cs="TimesNewRomanPSMT"/>
                <w:color w:val="0070C0"/>
                <w:sz w:val="20"/>
                <w:szCs w:val="20"/>
              </w:rPr>
              <w:t>rad u paru i skupini</w:t>
            </w:r>
          </w:p>
          <w:p w:rsidR="00223522" w:rsidRPr="00513969" w:rsidRDefault="00223522" w:rsidP="002303A4">
            <w:pPr>
              <w:spacing w:after="0"/>
              <w:rPr>
                <w:rFonts w:ascii="Cambria" w:hAnsi="Cambria" w:cs="TimesNewRomanPSMT"/>
                <w:color w:val="0070C0"/>
                <w:sz w:val="20"/>
                <w:szCs w:val="20"/>
              </w:rPr>
            </w:pPr>
          </w:p>
        </w:tc>
        <w:tc>
          <w:tcPr>
            <w:tcW w:w="2031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t>Samostalno i točno postavlja i  odgovara na pitanja te sudjeluje u razgovoru u sklopu poznatih jezičnih struktura i tematskih sadržaja.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504D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>Uglavnom točno postavlja i  odgovara na pitanja te sudjeluje u razgovoru u sklopu poznatih jezičnih struktura i tematskih sadržaja.</w:t>
            </w:r>
          </w:p>
        </w:tc>
        <w:tc>
          <w:tcPr>
            <w:tcW w:w="2032" w:type="dxa"/>
          </w:tcPr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>Djelomično točno postavlja i  odgovara na pitanja  te sudjeluje u razgovoru u sklopu poznatih jezičnih struktura i tematskih sadržaja.</w:t>
            </w:r>
          </w:p>
        </w:tc>
        <w:tc>
          <w:tcPr>
            <w:tcW w:w="2032" w:type="dxa"/>
          </w:tcPr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 xml:space="preserve">Postavlja i  odgovara na pitanja u sklopu poznatih jezičnih struktura i tematskih sadržaja samo uz pomoć i poticaj učitelja. </w:t>
            </w:r>
          </w:p>
        </w:tc>
      </w:tr>
      <w:tr w:rsidR="00223522" w:rsidRPr="006F0306" w:rsidTr="002303A4">
        <w:trPr>
          <w:trHeight w:val="135"/>
        </w:trPr>
        <w:tc>
          <w:tcPr>
            <w:tcW w:w="1850" w:type="dxa"/>
            <w:vMerge w:val="restart"/>
          </w:tcPr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b/>
                <w:color w:val="FF0000"/>
                <w:sz w:val="20"/>
                <w:szCs w:val="20"/>
              </w:rPr>
              <w:t>Sposobnost pisanog izražavanja</w:t>
            </w:r>
          </w:p>
        </w:tc>
        <w:tc>
          <w:tcPr>
            <w:tcW w:w="1965" w:type="dxa"/>
            <w:vMerge w:val="restart"/>
          </w:tcPr>
          <w:p w:rsidR="00223522" w:rsidRPr="00513969" w:rsidRDefault="00223522" w:rsidP="002303A4">
            <w:pPr>
              <w:rPr>
                <w:rFonts w:ascii="Cambria" w:hAnsi="Cambria"/>
                <w:color w:val="00206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2060"/>
                <w:sz w:val="20"/>
                <w:szCs w:val="20"/>
              </w:rPr>
              <w:t>-reproduktivno pisanje</w:t>
            </w:r>
            <w:r w:rsidRPr="00513969">
              <w:rPr>
                <w:rFonts w:ascii="Cambria" w:hAnsi="Cambria"/>
                <w:color w:val="002060"/>
                <w:sz w:val="20"/>
                <w:szCs w:val="20"/>
              </w:rPr>
              <w:t xml:space="preserve"> </w:t>
            </w:r>
          </w:p>
          <w:p w:rsidR="00223522" w:rsidRPr="00513969" w:rsidRDefault="00223522" w:rsidP="002303A4">
            <w:pPr>
              <w:ind w:left="360"/>
              <w:jc w:val="both"/>
              <w:rPr>
                <w:rFonts w:ascii="Cambria" w:hAnsi="Cambria"/>
                <w:color w:val="002060"/>
                <w:sz w:val="20"/>
                <w:szCs w:val="20"/>
              </w:rPr>
            </w:pPr>
            <w:r w:rsidRPr="00513969">
              <w:rPr>
                <w:rFonts w:ascii="Cambria" w:hAnsi="Cambria"/>
                <w:color w:val="002060"/>
                <w:sz w:val="20"/>
                <w:szCs w:val="20"/>
              </w:rPr>
              <w:t xml:space="preserve"> </w:t>
            </w:r>
          </w:p>
          <w:p w:rsidR="00223522" w:rsidRPr="00513969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i/>
                <w:color w:val="002060"/>
                <w:sz w:val="20"/>
                <w:szCs w:val="20"/>
              </w:rPr>
            </w:pPr>
          </w:p>
        </w:tc>
        <w:tc>
          <w:tcPr>
            <w:tcW w:w="2276" w:type="dxa"/>
          </w:tcPr>
          <w:p w:rsidR="00223522" w:rsidRPr="00513969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color w:val="0070C0"/>
                <w:sz w:val="20"/>
                <w:szCs w:val="20"/>
                <w:lang w:eastAsia="hr-HR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eastAsia="hr-HR"/>
              </w:rPr>
              <w:t>-nadopunjavanje teksta ponuđenim riječima</w:t>
            </w:r>
          </w:p>
          <w:p w:rsidR="00223522" w:rsidRPr="00513969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eastAsia="hr-HR"/>
              </w:rPr>
              <w:t>-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multiple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choice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techniques</w:t>
            </w:r>
            <w:proofErr w:type="spellEnd"/>
          </w:p>
          <w:p w:rsidR="00223522" w:rsidRPr="00513969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</w:pPr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-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listening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/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reading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cloze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selection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task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with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a list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of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missing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words</w:t>
            </w:r>
            <w:proofErr w:type="spellEnd"/>
          </w:p>
          <w:p w:rsidR="00223522" w:rsidRPr="00513969" w:rsidRDefault="00223522" w:rsidP="002303A4">
            <w:pPr>
              <w:autoSpaceDN w:val="0"/>
              <w:spacing w:after="0"/>
              <w:rPr>
                <w:rFonts w:ascii="Cambria" w:hAnsi="Cambria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/>
                <w:color w:val="0070C0"/>
                <w:sz w:val="20"/>
                <w:szCs w:val="20"/>
              </w:rPr>
              <w:t xml:space="preserve">-pisanje riječi po zvučnom modelu – </w:t>
            </w:r>
            <w:proofErr w:type="spellStart"/>
            <w:r w:rsidRPr="00513969">
              <w:rPr>
                <w:rFonts w:ascii="Cambria" w:hAnsi="Cambria"/>
                <w:color w:val="0070C0"/>
                <w:sz w:val="20"/>
                <w:szCs w:val="20"/>
              </w:rPr>
              <w:t>slovkanih</w:t>
            </w:r>
            <w:proofErr w:type="spellEnd"/>
            <w:r w:rsidRPr="00513969">
              <w:rPr>
                <w:rFonts w:ascii="Cambria" w:hAnsi="Cambria"/>
                <w:color w:val="0070C0"/>
                <w:sz w:val="20"/>
                <w:szCs w:val="20"/>
              </w:rPr>
              <w:t xml:space="preserve"> slova abecede</w:t>
            </w:r>
          </w:p>
          <w:p w:rsidR="00223522" w:rsidRPr="00513969" w:rsidRDefault="00223522" w:rsidP="002303A4">
            <w:pPr>
              <w:autoSpaceDN w:val="0"/>
              <w:spacing w:after="0"/>
              <w:rPr>
                <w:rFonts w:ascii="Cambria" w:hAnsi="Cambria"/>
                <w:color w:val="0070C0"/>
                <w:sz w:val="20"/>
                <w:szCs w:val="20"/>
              </w:rPr>
            </w:pPr>
          </w:p>
        </w:tc>
        <w:tc>
          <w:tcPr>
            <w:tcW w:w="2031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t xml:space="preserve">Samostalno i točno nadopunjava tekst ponuđenim riječima. Točno piše </w:t>
            </w:r>
            <w:proofErr w:type="spellStart"/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t>slovkane</w:t>
            </w:r>
            <w:proofErr w:type="spellEnd"/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t xml:space="preserve"> riječi.</w:t>
            </w:r>
          </w:p>
        </w:tc>
        <w:tc>
          <w:tcPr>
            <w:tcW w:w="2034" w:type="dxa"/>
            <w:gridSpan w:val="2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 xml:space="preserve">Uglavnom točno nadopunjava tekst ponuđenim riječima. Rijetko griješi kod pisanja </w:t>
            </w:r>
            <w:proofErr w:type="spellStart"/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>slovkanih</w:t>
            </w:r>
            <w:proofErr w:type="spellEnd"/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 xml:space="preserve"> riječi.</w:t>
            </w:r>
          </w:p>
        </w:tc>
        <w:tc>
          <w:tcPr>
            <w:tcW w:w="2032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 xml:space="preserve">Djelomično točno nadopunjava tekst ponuđenim riječima. Dosta griješi kod pisanja </w:t>
            </w:r>
            <w:proofErr w:type="spellStart"/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>slovkanih</w:t>
            </w:r>
            <w:proofErr w:type="spellEnd"/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 xml:space="preserve"> riječi.</w:t>
            </w:r>
          </w:p>
        </w:tc>
        <w:tc>
          <w:tcPr>
            <w:tcW w:w="2032" w:type="dxa"/>
          </w:tcPr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Nadopu</w:t>
            </w:r>
            <w:r w:rsidRPr="00DF0C21">
              <w:rPr>
                <w:rFonts w:ascii="Cambria" w:hAnsi="Cambria" w:cs="Calibri"/>
                <w:sz w:val="20"/>
                <w:szCs w:val="20"/>
              </w:rPr>
              <w:t>njava tekst ponuđenim riječima samo uz pomoć učitelja.</w:t>
            </w:r>
          </w:p>
        </w:tc>
      </w:tr>
      <w:tr w:rsidR="00223522" w:rsidRPr="006F0306" w:rsidTr="002303A4">
        <w:trPr>
          <w:trHeight w:val="135"/>
        </w:trPr>
        <w:tc>
          <w:tcPr>
            <w:tcW w:w="1850" w:type="dxa"/>
            <w:vMerge/>
          </w:tcPr>
          <w:p w:rsidR="00223522" w:rsidRPr="006F0306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:rsidR="00223522" w:rsidRPr="006F0306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76" w:type="dxa"/>
          </w:tcPr>
          <w:p w:rsidR="00223522" w:rsidRPr="00513969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/>
                <w:i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eastAsia="hr-HR"/>
              </w:rPr>
              <w:t xml:space="preserve">-povezivanje dijelova riječi/izraza/rečenica/ kratkoga teksta u </w:t>
            </w:r>
            <w:r w:rsidRPr="00513969">
              <w:rPr>
                <w:rFonts w:ascii="Cambria" w:hAnsi="Cambria"/>
                <w:color w:val="0070C0"/>
                <w:sz w:val="20"/>
                <w:szCs w:val="20"/>
              </w:rPr>
              <w:t xml:space="preserve">smislenu cjelinu </w:t>
            </w:r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>(</w:t>
            </w:r>
            <w:proofErr w:type="spellStart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>Match</w:t>
            </w:r>
            <w:proofErr w:type="spellEnd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>the</w:t>
            </w:r>
            <w:proofErr w:type="spellEnd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>word</w:t>
            </w:r>
            <w:proofErr w:type="spellEnd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 xml:space="preserve">/sentence </w:t>
            </w:r>
            <w:proofErr w:type="spellStart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>halves..</w:t>
            </w:r>
            <w:proofErr w:type="spellEnd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 xml:space="preserve">.; Put </w:t>
            </w:r>
            <w:proofErr w:type="spellStart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>the</w:t>
            </w:r>
            <w:proofErr w:type="spellEnd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>words</w:t>
            </w:r>
            <w:proofErr w:type="spellEnd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>in</w:t>
            </w:r>
            <w:proofErr w:type="spellEnd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>the</w:t>
            </w:r>
            <w:proofErr w:type="spellEnd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>correct</w:t>
            </w:r>
            <w:proofErr w:type="spellEnd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>order</w:t>
            </w:r>
            <w:proofErr w:type="spellEnd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 xml:space="preserve">. </w:t>
            </w:r>
            <w:proofErr w:type="spellStart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>Reorder</w:t>
            </w:r>
            <w:proofErr w:type="spellEnd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>the</w:t>
            </w:r>
            <w:proofErr w:type="spellEnd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>sentences</w:t>
            </w:r>
            <w:proofErr w:type="spellEnd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>/</w:t>
            </w:r>
            <w:proofErr w:type="spellStart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>paragraphs..</w:t>
            </w:r>
            <w:proofErr w:type="spellEnd"/>
            <w:r w:rsidRPr="00513969">
              <w:rPr>
                <w:rFonts w:ascii="Cambria" w:hAnsi="Cambria"/>
                <w:i/>
                <w:color w:val="0070C0"/>
                <w:sz w:val="20"/>
                <w:szCs w:val="20"/>
              </w:rPr>
              <w:t>.)</w:t>
            </w:r>
          </w:p>
        </w:tc>
        <w:tc>
          <w:tcPr>
            <w:tcW w:w="2031" w:type="dxa"/>
          </w:tcPr>
          <w:p w:rsidR="00223522" w:rsidRPr="0037251E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color w:val="C00000"/>
                <w:sz w:val="20"/>
                <w:szCs w:val="20"/>
                <w:lang w:eastAsia="hr-HR"/>
              </w:rPr>
            </w:pPr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t>Samostalno i točno povezuje dijelove riječi te organizira rečenice ili tekst u smislenu</w:t>
            </w:r>
            <w:r w:rsidRPr="0037251E">
              <w:rPr>
                <w:rFonts w:ascii="Cambria" w:hAnsi="Cambria" w:cs="Calibri"/>
                <w:color w:val="C00000"/>
                <w:sz w:val="20"/>
                <w:szCs w:val="20"/>
                <w:lang w:eastAsia="hr-HR"/>
              </w:rPr>
              <w:t xml:space="preserve"> cjelinu.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</w:tcPr>
          <w:p w:rsidR="00223522" w:rsidRPr="0037251E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color w:val="984806"/>
                <w:sz w:val="20"/>
                <w:szCs w:val="20"/>
                <w:lang w:eastAsia="hr-HR"/>
              </w:rPr>
            </w:pPr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>Uglavnom točno povezuje dijelove riječi te organizira rečenice ili tekst u smislenu</w:t>
            </w:r>
            <w:r w:rsidRPr="0037251E">
              <w:rPr>
                <w:rFonts w:ascii="Cambria" w:hAnsi="Cambria" w:cs="Calibri"/>
                <w:color w:val="984806"/>
                <w:sz w:val="20"/>
                <w:szCs w:val="20"/>
                <w:lang w:eastAsia="hr-HR"/>
              </w:rPr>
              <w:t xml:space="preserve"> cjelinu.</w:t>
            </w:r>
          </w:p>
          <w:p w:rsidR="00223522" w:rsidRPr="0037251E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color w:val="984806"/>
                <w:sz w:val="20"/>
                <w:szCs w:val="20"/>
                <w:lang w:eastAsia="hr-HR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</w:p>
        </w:tc>
        <w:tc>
          <w:tcPr>
            <w:tcW w:w="2032" w:type="dxa"/>
          </w:tcPr>
          <w:p w:rsidR="00223522" w:rsidRPr="0037251E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color w:val="E36C0A"/>
                <w:sz w:val="20"/>
                <w:szCs w:val="20"/>
                <w:lang w:eastAsia="hr-HR"/>
              </w:rPr>
            </w:pPr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>Djelomično točno povezuje dijelove riječi te organizira rečenice ili tekst u smislenu</w:t>
            </w:r>
            <w:r w:rsidRPr="0037251E">
              <w:rPr>
                <w:rFonts w:ascii="Cambria" w:hAnsi="Cambria" w:cs="Calibri"/>
                <w:color w:val="E36C0A"/>
                <w:sz w:val="20"/>
                <w:szCs w:val="20"/>
                <w:lang w:eastAsia="hr-HR"/>
              </w:rPr>
              <w:t xml:space="preserve"> cjelinu.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</w:p>
        </w:tc>
        <w:tc>
          <w:tcPr>
            <w:tcW w:w="2032" w:type="dxa"/>
          </w:tcPr>
          <w:p w:rsidR="00223522" w:rsidRPr="00DF0C21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sz w:val="20"/>
                <w:szCs w:val="20"/>
                <w:lang w:eastAsia="hr-HR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>Povezuje dijelove riječi te organizira rečenice ili tekst u smislenu</w:t>
            </w:r>
            <w:r w:rsidRPr="00DF0C21">
              <w:rPr>
                <w:rFonts w:ascii="Cambria" w:hAnsi="Cambria" w:cs="Calibri"/>
                <w:sz w:val="20"/>
                <w:szCs w:val="20"/>
                <w:lang w:eastAsia="hr-HR"/>
              </w:rPr>
              <w:t xml:space="preserve"> cjelinu samo uz pomoć učitelja.</w:t>
            </w:r>
          </w:p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223522" w:rsidRPr="00DF0C21" w:rsidTr="002303A4">
        <w:trPr>
          <w:trHeight w:val="135"/>
        </w:trPr>
        <w:tc>
          <w:tcPr>
            <w:tcW w:w="1850" w:type="dxa"/>
            <w:vMerge w:val="restart"/>
          </w:tcPr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965" w:type="dxa"/>
            <w:vMerge w:val="restart"/>
          </w:tcPr>
          <w:p w:rsidR="00223522" w:rsidRPr="00513969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color w:val="00206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2060"/>
                <w:sz w:val="20"/>
                <w:szCs w:val="20"/>
              </w:rPr>
              <w:t>-vođeno produktivno pisanje</w:t>
            </w:r>
          </w:p>
        </w:tc>
        <w:tc>
          <w:tcPr>
            <w:tcW w:w="2276" w:type="dxa"/>
          </w:tcPr>
          <w:p w:rsidR="00223522" w:rsidRPr="00513969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eastAsia="hr-HR"/>
              </w:rPr>
              <w:t xml:space="preserve">-nadopunjavanje teksta riječima koje nedostaju (prema uzorku ili bez):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Fill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in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the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blanks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with..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.;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Complete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the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sentences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with..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., spot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dictation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cloze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dictation</w:t>
            </w:r>
            <w:proofErr w:type="spellEnd"/>
          </w:p>
          <w:p w:rsidR="00223522" w:rsidRPr="00513969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</w:pPr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-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grammatical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transformation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tasks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(change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the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tenses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/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full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form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of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verbs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to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reduced</w:t>
            </w:r>
            <w:proofErr w:type="spellEnd"/>
          </w:p>
          <w:p w:rsidR="00223522" w:rsidRPr="00513969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</w:pP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forms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/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statements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to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Yes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/No or Wh-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questions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direct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to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indirect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speech..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.)</w:t>
            </w:r>
          </w:p>
          <w:p w:rsidR="00223522" w:rsidRPr="00513969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</w:pPr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-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matching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phonetic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symbols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</w:p>
          <w:p w:rsidR="00223522" w:rsidRPr="00513969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</w:pPr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-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listening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/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reading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cloze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selection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task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without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a list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of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missing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words</w:t>
            </w:r>
            <w:proofErr w:type="spellEnd"/>
          </w:p>
          <w:p w:rsidR="00223522" w:rsidRPr="00513969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</w:pPr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-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converting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numbers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and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abbreviations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to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words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(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days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of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the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week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dates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hours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of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the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day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schedules..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. )</w:t>
            </w:r>
          </w:p>
          <w:p w:rsidR="00223522" w:rsidRPr="00513969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</w:pPr>
          </w:p>
        </w:tc>
        <w:tc>
          <w:tcPr>
            <w:tcW w:w="2031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t xml:space="preserve">Samostalno i točno nadopunjava riječi i tekst slovima/riječima koje nedostaju te radi zadane izmjene na tekstu. 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 xml:space="preserve">Uglavnom točno nadopunjava riječi i tekst slovima/riječima koje nedostaju. Radi zadane izmjene na tekstu uz poneku manju pogrešku. 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</w:p>
        </w:tc>
        <w:tc>
          <w:tcPr>
            <w:tcW w:w="2032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 xml:space="preserve">Djelomično točno nadopunjava riječi i tekst slovima/riječima koje nedostaju. Češće griješi kod pisanja  zadanih izmjena na tekstu. 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</w:p>
        </w:tc>
        <w:tc>
          <w:tcPr>
            <w:tcW w:w="2032" w:type="dxa"/>
          </w:tcPr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Nadopunjava tekst i </w:t>
            </w:r>
            <w:r w:rsidRPr="00AA238C">
              <w:rPr>
                <w:rFonts w:ascii="Cambria" w:hAnsi="Cambria" w:cs="Calibri"/>
                <w:sz w:val="20"/>
                <w:szCs w:val="20"/>
              </w:rPr>
              <w:t>radi zadane izmjene na njemu samo uz pomoć učitelja.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 </w:t>
            </w:r>
          </w:p>
        </w:tc>
      </w:tr>
      <w:tr w:rsidR="00223522" w:rsidRPr="00DF0C21" w:rsidTr="002303A4">
        <w:trPr>
          <w:trHeight w:val="135"/>
        </w:trPr>
        <w:tc>
          <w:tcPr>
            <w:tcW w:w="1850" w:type="dxa"/>
            <w:vMerge/>
          </w:tcPr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:rsidR="00223522" w:rsidRPr="00DF0C21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76" w:type="dxa"/>
          </w:tcPr>
          <w:p w:rsidR="00223522" w:rsidRPr="00513969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color w:val="0070C0"/>
                <w:sz w:val="20"/>
                <w:szCs w:val="20"/>
                <w:lang w:eastAsia="hr-HR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eastAsia="hr-HR"/>
              </w:rPr>
              <w:t xml:space="preserve"> -pisanje jednostavnih rečenica (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picture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-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cued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tasks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) </w:t>
            </w:r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eastAsia="hr-HR"/>
              </w:rPr>
              <w:t xml:space="preserve">, čestitki za blagdane, kratkih pisama, </w:t>
            </w:r>
            <w:proofErr w:type="spellStart"/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eastAsia="hr-HR"/>
              </w:rPr>
              <w:t>emailova</w:t>
            </w:r>
            <w:proofErr w:type="spellEnd"/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eastAsia="hr-HR"/>
              </w:rPr>
              <w:t xml:space="preserve">,   pozivnica, 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shopping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lists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, </w:t>
            </w:r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eastAsia="hr-HR"/>
              </w:rPr>
              <w:t>poruka na razglednicama,</w:t>
            </w:r>
          </w:p>
          <w:p w:rsidR="00223522" w:rsidRPr="00513969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eastAsia="hr-HR"/>
              </w:rPr>
              <w:t xml:space="preserve">osobnih podataka  na obrascima </w:t>
            </w:r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(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form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completion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tasks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: ID,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membership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cards..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2031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t xml:space="preserve">Samostalno i točno piše rečenice i poruke. 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t>Koristi sav ili velik dio  obrađenog vokabulara.</w:t>
            </w:r>
          </w:p>
        </w:tc>
        <w:tc>
          <w:tcPr>
            <w:tcW w:w="2034" w:type="dxa"/>
            <w:gridSpan w:val="2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>Ponekad griješi kod pisanja rečenica i poruka te se uz poticaj učitelja samostalno ispravlja.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>Uglavnom koristi obrađeni vokabular.</w:t>
            </w:r>
          </w:p>
        </w:tc>
        <w:tc>
          <w:tcPr>
            <w:tcW w:w="2032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>Češće griješi kod pisanja rečenica i poruka te se uz pomoć učitelja ispravlja.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>Koristi skroman dio obrađenog vokabulara.</w:t>
            </w:r>
          </w:p>
        </w:tc>
        <w:tc>
          <w:tcPr>
            <w:tcW w:w="2032" w:type="dxa"/>
          </w:tcPr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>Piše rečenice i poruke samo uz pomoć učitelja</w:t>
            </w:r>
          </w:p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>koristeći samo osnovni  vokabular.</w:t>
            </w:r>
          </w:p>
        </w:tc>
      </w:tr>
      <w:tr w:rsidR="00223522" w:rsidRPr="00DF0C21" w:rsidTr="002303A4">
        <w:trPr>
          <w:trHeight w:val="135"/>
        </w:trPr>
        <w:tc>
          <w:tcPr>
            <w:tcW w:w="1850" w:type="dxa"/>
            <w:vMerge/>
          </w:tcPr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:rsidR="00223522" w:rsidRPr="00DF0C21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76" w:type="dxa"/>
          </w:tcPr>
          <w:p w:rsidR="00223522" w:rsidRPr="00513969" w:rsidRDefault="00223522" w:rsidP="002303A4">
            <w:pPr>
              <w:autoSpaceDN w:val="0"/>
              <w:spacing w:after="0"/>
              <w:rPr>
                <w:rFonts w:ascii="Cambria" w:hAnsi="Cambria" w:cs="Calibri"/>
                <w:color w:val="0070C0"/>
                <w:sz w:val="20"/>
                <w:szCs w:val="20"/>
                <w:lang w:eastAsia="hr-HR"/>
              </w:rPr>
            </w:pPr>
          </w:p>
          <w:p w:rsidR="00223522" w:rsidRPr="00513969" w:rsidRDefault="00223522" w:rsidP="002303A4">
            <w:pPr>
              <w:autoSpaceDN w:val="0"/>
              <w:spacing w:after="0"/>
              <w:rPr>
                <w:rFonts w:ascii="Cambria" w:hAnsi="Cambria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eastAsia="hr-HR"/>
              </w:rPr>
              <w:t xml:space="preserve">-pisano odgovaranje na pitanja </w:t>
            </w:r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(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open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and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closed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-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ended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>questions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  <w:lang w:eastAsia="hr-HR"/>
              </w:rPr>
              <w:t xml:space="preserve">) </w:t>
            </w:r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eastAsia="hr-HR"/>
              </w:rPr>
              <w:t xml:space="preserve">i </w:t>
            </w:r>
            <w:r w:rsidRPr="00513969">
              <w:rPr>
                <w:rFonts w:ascii="Cambria" w:hAnsi="Cambria"/>
                <w:color w:val="0070C0"/>
                <w:sz w:val="20"/>
                <w:szCs w:val="20"/>
              </w:rPr>
              <w:t>rješavanje zadataka nakon pročitanoga teksta</w:t>
            </w:r>
          </w:p>
          <w:p w:rsidR="00223522" w:rsidRPr="00513969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color w:val="0070C0"/>
                <w:sz w:val="20"/>
                <w:szCs w:val="20"/>
                <w:lang w:eastAsia="hr-HR"/>
              </w:rPr>
            </w:pPr>
          </w:p>
          <w:p w:rsidR="00223522" w:rsidRPr="00513969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color w:val="0070C0"/>
                <w:sz w:val="20"/>
                <w:szCs w:val="20"/>
                <w:lang w:eastAsia="hr-HR"/>
              </w:rPr>
            </w:pPr>
          </w:p>
          <w:p w:rsidR="00223522" w:rsidRPr="00513969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color w:val="0070C0"/>
                <w:sz w:val="20"/>
                <w:szCs w:val="20"/>
              </w:rPr>
            </w:pPr>
          </w:p>
        </w:tc>
        <w:tc>
          <w:tcPr>
            <w:tcW w:w="2031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t xml:space="preserve">Samostalno i točno pisano odgovara na pitanja. Vrlo rijetko griješi u </w:t>
            </w:r>
            <w:proofErr w:type="spellStart"/>
            <w:r w:rsidRPr="0037251E">
              <w:rPr>
                <w:rFonts w:ascii="Cambria" w:hAnsi="Cambria" w:cs="Calibri"/>
                <w:i/>
                <w:color w:val="C00000"/>
                <w:sz w:val="20"/>
                <w:szCs w:val="20"/>
              </w:rPr>
              <w:t>spellingu</w:t>
            </w:r>
            <w:proofErr w:type="spellEnd"/>
            <w:r w:rsidRPr="0037251E">
              <w:rPr>
                <w:rFonts w:ascii="Cambria" w:hAnsi="Cambria" w:cs="Calibri"/>
                <w:i/>
                <w:color w:val="C00000"/>
                <w:sz w:val="20"/>
                <w:szCs w:val="20"/>
              </w:rPr>
              <w:t xml:space="preserve"> </w:t>
            </w:r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t>i gramatici. Koristi sav ili velik dio  obrađenog vokabulara.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</w:tc>
        <w:tc>
          <w:tcPr>
            <w:tcW w:w="2034" w:type="dxa"/>
            <w:gridSpan w:val="2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 xml:space="preserve">Uglavnom točno pisano odgovara na pitanja. Radi manje pogreške u </w:t>
            </w:r>
            <w:proofErr w:type="spellStart"/>
            <w:r w:rsidRPr="0037251E">
              <w:rPr>
                <w:rFonts w:ascii="Cambria" w:hAnsi="Cambria" w:cs="Calibri"/>
                <w:i/>
                <w:color w:val="984806"/>
                <w:sz w:val="20"/>
                <w:szCs w:val="20"/>
              </w:rPr>
              <w:t>spellingu</w:t>
            </w:r>
            <w:proofErr w:type="spellEnd"/>
            <w:r w:rsidRPr="0037251E">
              <w:rPr>
                <w:rFonts w:ascii="Cambria" w:hAnsi="Cambria" w:cs="Calibri"/>
                <w:i/>
                <w:color w:val="984806"/>
                <w:sz w:val="20"/>
                <w:szCs w:val="20"/>
              </w:rPr>
              <w:t xml:space="preserve"> </w:t>
            </w:r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>i gramatici. Uglavnom koristi obrađeni vokabular.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</w:p>
        </w:tc>
        <w:tc>
          <w:tcPr>
            <w:tcW w:w="2032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 xml:space="preserve">Djelomično točno pisano odgovara na pitanja. Pogreške u </w:t>
            </w:r>
            <w:proofErr w:type="spellStart"/>
            <w:r w:rsidRPr="0037251E">
              <w:rPr>
                <w:rFonts w:ascii="Cambria" w:hAnsi="Cambria" w:cs="Calibri"/>
                <w:i/>
                <w:color w:val="E36C0A"/>
                <w:sz w:val="20"/>
                <w:szCs w:val="20"/>
              </w:rPr>
              <w:t>spellingu</w:t>
            </w:r>
            <w:proofErr w:type="spellEnd"/>
            <w:r w:rsidRPr="0037251E">
              <w:rPr>
                <w:rFonts w:ascii="Cambria" w:hAnsi="Cambria" w:cs="Calibri"/>
                <w:i/>
                <w:color w:val="E36C0A"/>
                <w:sz w:val="20"/>
                <w:szCs w:val="20"/>
              </w:rPr>
              <w:t xml:space="preserve"> </w:t>
            </w:r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 xml:space="preserve"> i gramatici ne ometaju bitno razumijevanje.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>Koristi skroman dio obrađenog vokabulara.</w:t>
            </w:r>
          </w:p>
        </w:tc>
        <w:tc>
          <w:tcPr>
            <w:tcW w:w="2032" w:type="dxa"/>
          </w:tcPr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 xml:space="preserve">Pisano </w:t>
            </w:r>
            <w:proofErr w:type="spellStart"/>
            <w:r w:rsidRPr="00DF0C21">
              <w:rPr>
                <w:rFonts w:ascii="Cambria" w:hAnsi="Cambria" w:cs="Calibri"/>
                <w:sz w:val="20"/>
                <w:szCs w:val="20"/>
              </w:rPr>
              <w:t>odgovra</w:t>
            </w:r>
            <w:proofErr w:type="spellEnd"/>
            <w:r w:rsidRPr="00DF0C21">
              <w:rPr>
                <w:rFonts w:ascii="Cambria" w:hAnsi="Cambria" w:cs="Calibri"/>
                <w:sz w:val="20"/>
                <w:szCs w:val="20"/>
              </w:rPr>
              <w:t xml:space="preserve"> na pitanja samo uz pomoć učitelja koristeći samo osnovni  vokabular.</w:t>
            </w:r>
          </w:p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223522" w:rsidRPr="00DF0C21" w:rsidTr="002303A4">
        <w:trPr>
          <w:trHeight w:val="135"/>
        </w:trPr>
        <w:tc>
          <w:tcPr>
            <w:tcW w:w="1850" w:type="dxa"/>
            <w:vMerge/>
          </w:tcPr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:rsidR="00223522" w:rsidRPr="00DF0C21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76" w:type="dxa"/>
          </w:tcPr>
          <w:p w:rsidR="00223522" w:rsidRPr="00513969" w:rsidRDefault="00223522" w:rsidP="002303A4">
            <w:pPr>
              <w:autoSpaceDN w:val="0"/>
              <w:spacing w:after="0"/>
              <w:rPr>
                <w:rFonts w:ascii="Cambria" w:hAnsi="Cambria" w:cs="Calibri"/>
                <w:color w:val="0070C0"/>
                <w:sz w:val="20"/>
                <w:szCs w:val="20"/>
                <w:lang w:eastAsia="hr-HR"/>
              </w:rPr>
            </w:pPr>
          </w:p>
          <w:p w:rsidR="00223522" w:rsidRPr="00513969" w:rsidRDefault="00223522" w:rsidP="002303A4">
            <w:pPr>
              <w:autoSpaceDN w:val="0"/>
              <w:spacing w:after="0"/>
              <w:rPr>
                <w:rFonts w:ascii="Cambria" w:hAnsi="Cambria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eastAsia="hr-HR"/>
              </w:rPr>
              <w:t>-pisanje jednostavnih tekstova o sebi i izmišljenim osobama, mjestu u kojem učenik živi i što radi</w:t>
            </w:r>
            <w:r w:rsidRPr="00513969">
              <w:rPr>
                <w:rFonts w:ascii="Cambria" w:hAnsi="Cambria"/>
                <w:color w:val="0070C0"/>
                <w:sz w:val="20"/>
                <w:szCs w:val="20"/>
              </w:rPr>
              <w:t xml:space="preserve"> </w:t>
            </w:r>
          </w:p>
          <w:p w:rsidR="00223522" w:rsidRPr="00513969" w:rsidRDefault="00223522" w:rsidP="002303A4">
            <w:pPr>
              <w:autoSpaceDN w:val="0"/>
              <w:spacing w:after="0"/>
              <w:rPr>
                <w:rFonts w:ascii="Cambria" w:hAnsi="Cambria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/>
                <w:color w:val="0070C0"/>
                <w:sz w:val="20"/>
                <w:szCs w:val="20"/>
              </w:rPr>
              <w:t xml:space="preserve">-samostalna i zajednička izrada tematskih </w:t>
            </w:r>
            <w:proofErr w:type="spellStart"/>
            <w:r w:rsidRPr="00513969">
              <w:rPr>
                <w:rFonts w:ascii="Cambria" w:hAnsi="Cambria"/>
                <w:color w:val="0070C0"/>
                <w:sz w:val="20"/>
                <w:szCs w:val="20"/>
              </w:rPr>
              <w:t>postera</w:t>
            </w:r>
            <w:proofErr w:type="spellEnd"/>
            <w:r w:rsidRPr="00513969">
              <w:rPr>
                <w:rFonts w:ascii="Cambria" w:hAnsi="Cambria"/>
                <w:color w:val="0070C0"/>
                <w:sz w:val="20"/>
                <w:szCs w:val="20"/>
              </w:rPr>
              <w:t xml:space="preserve"> </w:t>
            </w:r>
          </w:p>
          <w:p w:rsidR="00223522" w:rsidRPr="00513969" w:rsidRDefault="00223522" w:rsidP="002303A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mbria" w:hAnsi="Cambria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/>
                <w:color w:val="0070C0"/>
                <w:sz w:val="20"/>
                <w:szCs w:val="20"/>
              </w:rPr>
              <w:t>-samostalno pisanje vođenih sastavaka</w:t>
            </w:r>
          </w:p>
          <w:p w:rsidR="00223522" w:rsidRPr="00513969" w:rsidRDefault="00223522" w:rsidP="002303A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mbria" w:hAnsi="Cambria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/>
                <w:color w:val="0070C0"/>
                <w:sz w:val="20"/>
                <w:szCs w:val="20"/>
              </w:rPr>
              <w:t xml:space="preserve">-kreativno pisanje – pisanje vođenih </w:t>
            </w:r>
            <w:r w:rsidRPr="00513969">
              <w:rPr>
                <w:rFonts w:ascii="Cambria" w:hAnsi="Cambria"/>
                <w:color w:val="0070C0"/>
                <w:sz w:val="20"/>
                <w:szCs w:val="20"/>
              </w:rPr>
              <w:lastRenderedPageBreak/>
              <w:t>sastavaka i pjesama s prethodnom pripremom</w:t>
            </w:r>
          </w:p>
        </w:tc>
        <w:tc>
          <w:tcPr>
            <w:tcW w:w="2031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t xml:space="preserve">Samostalno i točno piše tekstove (sadržaj i organizacija) i prenosi poruku. 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t>Koristi sav ili velik dio obrađenog vokabulara i gramatičkih struktura</w:t>
            </w:r>
            <w:r>
              <w:rPr>
                <w:rFonts w:ascii="Cambria" w:hAnsi="Cambria" w:cs="Calibri"/>
                <w:color w:val="C00000"/>
                <w:sz w:val="20"/>
                <w:szCs w:val="20"/>
              </w:rPr>
              <w:t>.</w:t>
            </w:r>
            <w:r w:rsidRPr="0037251E">
              <w:rPr>
                <w:rFonts w:ascii="Cambria" w:hAnsi="Cambria" w:cs="Calibri"/>
                <w:color w:val="C00000"/>
                <w:sz w:val="20"/>
                <w:szCs w:val="20"/>
              </w:rPr>
              <w:t xml:space="preserve">, </w:t>
            </w:r>
          </w:p>
        </w:tc>
        <w:tc>
          <w:tcPr>
            <w:tcW w:w="2034" w:type="dxa"/>
            <w:gridSpan w:val="2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504D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984806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 xml:space="preserve">Uglavnom točno piše tekstove (sadržaj i organizacija) i prenosi poruku. 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504D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 xml:space="preserve">Radi manje pogreške u </w:t>
            </w:r>
            <w:proofErr w:type="spellStart"/>
            <w:r w:rsidRPr="0037251E">
              <w:rPr>
                <w:rFonts w:ascii="Cambria" w:hAnsi="Cambria" w:cs="Calibri"/>
                <w:i/>
                <w:color w:val="984806"/>
                <w:sz w:val="20"/>
                <w:szCs w:val="20"/>
              </w:rPr>
              <w:t>spellingu</w:t>
            </w:r>
            <w:proofErr w:type="spellEnd"/>
            <w:r w:rsidRPr="0037251E">
              <w:rPr>
                <w:rFonts w:ascii="Cambria" w:hAnsi="Cambria" w:cs="Calibri"/>
                <w:i/>
                <w:color w:val="984806"/>
                <w:sz w:val="20"/>
                <w:szCs w:val="20"/>
              </w:rPr>
              <w:t xml:space="preserve"> </w:t>
            </w:r>
            <w:r w:rsidRPr="0037251E">
              <w:rPr>
                <w:rFonts w:ascii="Cambria" w:hAnsi="Cambria" w:cs="Calibri"/>
                <w:color w:val="984806"/>
                <w:sz w:val="20"/>
                <w:szCs w:val="20"/>
              </w:rPr>
              <w:t>i gramatici. Uglavnom koristi obrađeni vokabular.</w:t>
            </w:r>
          </w:p>
        </w:tc>
        <w:tc>
          <w:tcPr>
            <w:tcW w:w="2032" w:type="dxa"/>
          </w:tcPr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 xml:space="preserve">Djelomično točno piše tekstove (sadržaj i organizacija) i prenosi poruku. Pogreške u </w:t>
            </w:r>
            <w:proofErr w:type="spellStart"/>
            <w:r w:rsidRPr="0037251E">
              <w:rPr>
                <w:rFonts w:ascii="Cambria" w:hAnsi="Cambria" w:cs="Calibri"/>
                <w:i/>
                <w:color w:val="E36C0A"/>
                <w:sz w:val="20"/>
                <w:szCs w:val="20"/>
              </w:rPr>
              <w:t>spellingu</w:t>
            </w:r>
            <w:proofErr w:type="spellEnd"/>
            <w:r w:rsidRPr="0037251E">
              <w:rPr>
                <w:rFonts w:ascii="Cambria" w:hAnsi="Cambria" w:cs="Calibri"/>
                <w:i/>
                <w:color w:val="E36C0A"/>
                <w:sz w:val="20"/>
                <w:szCs w:val="20"/>
              </w:rPr>
              <w:t xml:space="preserve"> </w:t>
            </w:r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 xml:space="preserve"> i gramatici ne ometaju bitno razumijevanje.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E36C0A"/>
                <w:sz w:val="20"/>
                <w:szCs w:val="20"/>
              </w:rPr>
            </w:pPr>
            <w:r w:rsidRPr="0037251E">
              <w:rPr>
                <w:rFonts w:ascii="Cambria" w:hAnsi="Cambria" w:cs="Calibri"/>
                <w:color w:val="E36C0A"/>
                <w:sz w:val="20"/>
                <w:szCs w:val="20"/>
              </w:rPr>
              <w:t>Koristi skroman dio obrađenog vokabulara.</w:t>
            </w:r>
          </w:p>
        </w:tc>
        <w:tc>
          <w:tcPr>
            <w:tcW w:w="2032" w:type="dxa"/>
          </w:tcPr>
          <w:p w:rsidR="00223522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  <w:r w:rsidRPr="00DF0C21">
              <w:rPr>
                <w:rFonts w:ascii="Cambria" w:hAnsi="Cambria" w:cs="Calibri"/>
                <w:sz w:val="20"/>
                <w:szCs w:val="20"/>
              </w:rPr>
              <w:t>Piše  kraće tekstove (sadržaj i organizacija) i prenosi poruku samo uz pomoć učitelja koristeći samo osnovni  vokabular.</w:t>
            </w:r>
          </w:p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223522" w:rsidRPr="00DF0C21" w:rsidTr="002303A4">
        <w:trPr>
          <w:trHeight w:val="135"/>
        </w:trPr>
        <w:tc>
          <w:tcPr>
            <w:tcW w:w="1850" w:type="dxa"/>
            <w:vMerge/>
          </w:tcPr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:rsidR="00223522" w:rsidRPr="00DF0C21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276" w:type="dxa"/>
          </w:tcPr>
          <w:p w:rsidR="00223522" w:rsidRPr="00513969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color w:val="0070C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eastAsia="hr-HR"/>
              </w:rPr>
              <w:t xml:space="preserve">-pisanje riječi, rečenica i vrlo kratkih tekstova </w:t>
            </w:r>
            <w:r w:rsidRPr="00513969">
              <w:rPr>
                <w:rFonts w:ascii="Cambria" w:hAnsi="Cambria"/>
                <w:color w:val="0070C0"/>
                <w:sz w:val="20"/>
                <w:szCs w:val="20"/>
              </w:rPr>
              <w:t xml:space="preserve">nakon prethodno obrađenih sadržaja </w:t>
            </w:r>
            <w:r w:rsidRPr="00513969">
              <w:rPr>
                <w:rFonts w:ascii="Cambria" w:hAnsi="Cambria" w:cs="Calibri"/>
                <w:color w:val="0070C0"/>
                <w:sz w:val="20"/>
                <w:szCs w:val="20"/>
                <w:lang w:eastAsia="hr-HR"/>
              </w:rPr>
              <w:t>prema zvučnom modelu – diktat</w:t>
            </w:r>
            <w:r w:rsidRPr="00513969">
              <w:rPr>
                <w:rFonts w:ascii="Cambria" w:hAnsi="Cambria" w:cs="Calibri"/>
                <w:color w:val="0070C0"/>
                <w:sz w:val="20"/>
                <w:szCs w:val="20"/>
              </w:rPr>
              <w:t xml:space="preserve"> (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traditional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/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sorting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out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 xml:space="preserve">,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running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 xml:space="preserve">/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cloze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/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gapped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dictation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 xml:space="preserve">, </w:t>
            </w:r>
            <w:proofErr w:type="spellStart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dictogloss</w:t>
            </w:r>
            <w:proofErr w:type="spellEnd"/>
            <w:r w:rsidRPr="00513969">
              <w:rPr>
                <w:rFonts w:ascii="Cambria" w:hAnsi="Cambria" w:cs="Calibri"/>
                <w:i/>
                <w:color w:val="0070C0"/>
                <w:sz w:val="20"/>
                <w:szCs w:val="20"/>
              </w:rPr>
              <w:t>)</w:t>
            </w:r>
          </w:p>
          <w:p w:rsidR="00223522" w:rsidRPr="00513969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color w:val="0070C0"/>
                <w:sz w:val="20"/>
                <w:szCs w:val="20"/>
              </w:rPr>
            </w:pPr>
          </w:p>
          <w:p w:rsidR="00223522" w:rsidRPr="00513969" w:rsidRDefault="00223522" w:rsidP="002303A4">
            <w:pPr>
              <w:autoSpaceDE w:val="0"/>
              <w:autoSpaceDN w:val="0"/>
              <w:adjustRightInd w:val="0"/>
              <w:spacing w:after="0"/>
              <w:rPr>
                <w:rFonts w:ascii="Cambria" w:hAnsi="Cambria" w:cs="Calibri"/>
                <w:color w:val="0070C0"/>
                <w:sz w:val="20"/>
                <w:szCs w:val="20"/>
                <w:lang w:eastAsia="hr-HR"/>
              </w:rPr>
            </w:pPr>
          </w:p>
        </w:tc>
        <w:tc>
          <w:tcPr>
            <w:tcW w:w="8129" w:type="dxa"/>
            <w:gridSpan w:val="5"/>
          </w:tcPr>
          <w:p w:rsidR="00223522" w:rsidRPr="00DF0C21" w:rsidRDefault="00223522" w:rsidP="002303A4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  <w:p w:rsidR="00223522" w:rsidRPr="00DF0C21" w:rsidRDefault="00223522" w:rsidP="002303A4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  <w:p w:rsidR="00223522" w:rsidRPr="00DF0C21" w:rsidRDefault="00223522" w:rsidP="002303A4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  <w:p w:rsidR="00223522" w:rsidRPr="0037251E" w:rsidRDefault="00223522" w:rsidP="002303A4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7251E">
              <w:rPr>
                <w:rFonts w:ascii="Cambria" w:hAnsi="Cambria" w:cs="Calibri"/>
                <w:sz w:val="20"/>
                <w:szCs w:val="20"/>
              </w:rPr>
              <w:t>Kriterij za ocjenjivanje diktata je broj ispravno napisanih riječi.</w:t>
            </w:r>
          </w:p>
          <w:p w:rsidR="00223522" w:rsidRPr="0037251E" w:rsidRDefault="00223522" w:rsidP="002303A4">
            <w:pPr>
              <w:spacing w:after="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7251E">
              <w:rPr>
                <w:rFonts w:ascii="Cambria" w:hAnsi="Cambria" w:cs="Calibri"/>
                <w:sz w:val="20"/>
                <w:szCs w:val="20"/>
              </w:rPr>
              <w:t>Ako se krivo napisana riječ ponavlja, ona se broji kao jedna pogreška.</w:t>
            </w:r>
          </w:p>
          <w:p w:rsidR="00223522" w:rsidRPr="0037251E" w:rsidRDefault="00223522" w:rsidP="002303A4">
            <w:pPr>
              <w:spacing w:after="0"/>
              <w:rPr>
                <w:rFonts w:ascii="Cambria" w:hAnsi="Cambria" w:cs="Calibri"/>
                <w:color w:val="C00000"/>
                <w:sz w:val="20"/>
                <w:szCs w:val="20"/>
              </w:rPr>
            </w:pPr>
          </w:p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223522" w:rsidRPr="00DF0C21" w:rsidTr="002303A4">
        <w:trPr>
          <w:trHeight w:val="135"/>
        </w:trPr>
        <w:tc>
          <w:tcPr>
            <w:tcW w:w="1850" w:type="dxa"/>
          </w:tcPr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  <w:p w:rsidR="00223522" w:rsidRPr="00513969" w:rsidRDefault="00223522" w:rsidP="002303A4">
            <w:pPr>
              <w:spacing w:after="0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  <w:r w:rsidRPr="00513969">
              <w:rPr>
                <w:rFonts w:ascii="Cambria" w:hAnsi="Cambria" w:cs="Calibri"/>
                <w:b/>
                <w:color w:val="FF0000"/>
                <w:sz w:val="20"/>
                <w:szCs w:val="20"/>
              </w:rPr>
              <w:t>Jezične zakonitosti – gramatika</w:t>
            </w:r>
          </w:p>
          <w:p w:rsidR="00223522" w:rsidRPr="00DF0C21" w:rsidRDefault="00223522" w:rsidP="002303A4">
            <w:pPr>
              <w:spacing w:after="0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12370" w:type="dxa"/>
            <w:gridSpan w:val="7"/>
          </w:tcPr>
          <w:p w:rsidR="00223522" w:rsidRDefault="00223522" w:rsidP="002303A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  <w:p w:rsidR="00223522" w:rsidRDefault="00223522" w:rsidP="002303A4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DF0C21">
              <w:rPr>
                <w:rFonts w:ascii="Cambria" w:hAnsi="Cambria"/>
                <w:sz w:val="20"/>
                <w:szCs w:val="20"/>
              </w:rPr>
              <w:t>„Vrednovanje gramatike treba sagledavati kao dinamičan proces, a ne kao sadržaj kojim provjeravamo točnost reprodukcije gramatičkih pravila. Gramatičke strukture su sastavni dio usmenog i pisanog izražavanja i vrednuju se kroz sve četiri osnovne vještine – govor, čitanje, slušanje i pisanje. Vrednovanje usvojenosti gramatike treba provoditi kao integralni dio nastavnog sata putem redovnih aktivnosti.“ (HNOS)</w:t>
            </w:r>
          </w:p>
          <w:p w:rsidR="00223522" w:rsidRPr="00DF0C21" w:rsidRDefault="00223522" w:rsidP="002303A4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223522" w:rsidRPr="00DF0C21" w:rsidRDefault="00223522" w:rsidP="00223522">
      <w:pPr>
        <w:rPr>
          <w:rFonts w:ascii="Cambria" w:hAnsi="Cambria" w:cs="Calibri"/>
          <w:sz w:val="20"/>
          <w:szCs w:val="20"/>
        </w:rPr>
      </w:pPr>
    </w:p>
    <w:p w:rsidR="00223522" w:rsidRPr="00DF0C21" w:rsidRDefault="00223522" w:rsidP="00223522"/>
    <w:p w:rsidR="00223522" w:rsidRDefault="00223522" w:rsidP="00223522"/>
    <w:p w:rsidR="00223522" w:rsidRDefault="00223522" w:rsidP="00223522"/>
    <w:p w:rsidR="009F2C52" w:rsidRDefault="009F2C52"/>
    <w:sectPr w:rsidR="009F2C52" w:rsidSect="00E37D25">
      <w:headerReference w:type="default" r:id="rId8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15" w:rsidRDefault="00222915">
      <w:pPr>
        <w:spacing w:after="0" w:line="240" w:lineRule="auto"/>
      </w:pPr>
      <w:r>
        <w:separator/>
      </w:r>
    </w:p>
  </w:endnote>
  <w:endnote w:type="continuationSeparator" w:id="0">
    <w:p w:rsidR="00222915" w:rsidRDefault="00222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15" w:rsidRDefault="00222915">
      <w:pPr>
        <w:spacing w:after="0" w:line="240" w:lineRule="auto"/>
      </w:pPr>
      <w:r>
        <w:separator/>
      </w:r>
    </w:p>
  </w:footnote>
  <w:footnote w:type="continuationSeparator" w:id="0">
    <w:p w:rsidR="00222915" w:rsidRDefault="00222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D25" w:rsidRDefault="00223522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9881870</wp:posOffset>
              </wp:positionH>
              <wp:positionV relativeFrom="page">
                <wp:posOffset>1379855</wp:posOffset>
              </wp:positionV>
              <wp:extent cx="801370" cy="433705"/>
              <wp:effectExtent l="0" t="0" r="0" b="0"/>
              <wp:wrapNone/>
              <wp:docPr id="3" name="Pravokut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137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D25" w:rsidRDefault="00223522" w:rsidP="00E37D25">
                          <w:pPr>
                            <w:pBdr>
                              <w:top w:val="single" w:sz="4" w:space="1" w:color="D8D8D8"/>
                            </w:pBdr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27DD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avokutnik 3" o:spid="_x0000_s1026" style="position:absolute;margin-left:778.1pt;margin-top:108.65pt;width:63.1pt;height:34.15pt;z-index:251659264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" o:allowincell="f" stroked="f">
              <v:textbox style="mso-fit-shape-to-text:t" inset="0,,0">
                <w:txbxContent>
                  <w:p w:rsidR="00E37D25" w:rsidRDefault="00223522" w:rsidP="00E37D25">
                    <w:pPr>
                      <w:pBdr>
                        <w:top w:val="single" w:sz="4" w:space="1" w:color="D8D8D8"/>
                      </w:pBdr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27DD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E1D9D"/>
    <w:multiLevelType w:val="hybridMultilevel"/>
    <w:tmpl w:val="F3C8D5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22"/>
    <w:rsid w:val="00027DD1"/>
    <w:rsid w:val="00222915"/>
    <w:rsid w:val="00223522"/>
    <w:rsid w:val="005F14D1"/>
    <w:rsid w:val="009B27A8"/>
    <w:rsid w:val="009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522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22352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235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slov">
    <w:name w:val="Title"/>
    <w:basedOn w:val="Normal"/>
    <w:next w:val="Normal"/>
    <w:link w:val="NaslovChar"/>
    <w:uiPriority w:val="10"/>
    <w:qFormat/>
    <w:rsid w:val="0022352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22352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Odlomakpopisa1">
    <w:name w:val="Odlomak popisa1"/>
    <w:basedOn w:val="Normal"/>
    <w:uiPriority w:val="34"/>
    <w:qFormat/>
    <w:rsid w:val="0022352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22352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2352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522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22352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235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slov">
    <w:name w:val="Title"/>
    <w:basedOn w:val="Normal"/>
    <w:next w:val="Normal"/>
    <w:link w:val="NaslovChar"/>
    <w:uiPriority w:val="10"/>
    <w:qFormat/>
    <w:rsid w:val="0022352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22352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Odlomakpopisa1">
    <w:name w:val="Odlomak popisa1"/>
    <w:basedOn w:val="Normal"/>
    <w:uiPriority w:val="34"/>
    <w:qFormat/>
    <w:rsid w:val="0022352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22352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235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4259</Words>
  <Characters>24279</Characters>
  <Application>Microsoft Office Word</Application>
  <DocSecurity>0</DocSecurity>
  <Lines>202</Lines>
  <Paragraphs>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-</cp:lastModifiedBy>
  <cp:revision>2</cp:revision>
  <dcterms:created xsi:type="dcterms:W3CDTF">2016-06-13T22:26:00Z</dcterms:created>
  <dcterms:modified xsi:type="dcterms:W3CDTF">2016-06-13T22:26:00Z</dcterms:modified>
</cp:coreProperties>
</file>