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0C" w:rsidRDefault="00D2730C" w:rsidP="00D273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OSNOVNA ŠKOLA DRAGUTINA LERMANA</w:t>
      </w:r>
    </w:p>
    <w:p w:rsidR="00D2730C" w:rsidRDefault="00D2730C" w:rsidP="00D27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EF7809">
        <w:rPr>
          <w:rFonts w:ascii="Times New Roman" w:hAnsi="Times New Roman" w:cs="Times New Roman"/>
          <w:sz w:val="24"/>
          <w:szCs w:val="24"/>
        </w:rPr>
        <w:t>602-02/21-01/224</w:t>
      </w:r>
    </w:p>
    <w:p w:rsidR="00D2730C" w:rsidRDefault="00D2730C" w:rsidP="00D27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2177-30-01-21-01</w:t>
      </w:r>
    </w:p>
    <w:p w:rsidR="00D2730C" w:rsidRDefault="00A6017D" w:rsidP="00D27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Brestovcu 18</w:t>
      </w:r>
      <w:r w:rsidR="00D2730C">
        <w:rPr>
          <w:rFonts w:ascii="Times New Roman" w:hAnsi="Times New Roman" w:cs="Times New Roman"/>
          <w:sz w:val="24"/>
          <w:szCs w:val="24"/>
        </w:rPr>
        <w:t xml:space="preserve">. </w:t>
      </w:r>
      <w:r w:rsidR="00EF7809">
        <w:rPr>
          <w:rFonts w:ascii="Times New Roman" w:hAnsi="Times New Roman" w:cs="Times New Roman"/>
          <w:sz w:val="24"/>
          <w:szCs w:val="24"/>
        </w:rPr>
        <w:t>listopada</w:t>
      </w:r>
      <w:r w:rsidR="00D2730C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D2730C" w:rsidRDefault="00D2730C" w:rsidP="00D27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30C" w:rsidRPr="00EE03E2" w:rsidRDefault="00D2730C" w:rsidP="00D27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A601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temelju </w:t>
      </w:r>
      <w:r w:rsidR="00DC4B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107. Zakona o odgoju i obrazovanju u osnovnoj i srednjoj školi (87/08, 86/09, 92/10, 105/10, 90/11, 5/12, 16/12, 86/12, 126/12, 94/13, 152/14, 07/17, 68/18, 98/19, 64/20) 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Pravilnika o načinu i</w:t>
      </w:r>
      <w:r w:rsidR="002543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postupku zapošljavanja (K</w:t>
      </w:r>
      <w:r w:rsidR="00581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2543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003-05/19-01/02, UR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2177-30-01-19-01) OŠ Dragutina Lermana Brestovac, Požeška 45, Brestovac, </w:t>
      </w:r>
    </w:p>
    <w:p w:rsidR="00D2730C" w:rsidRPr="00EE03E2" w:rsidRDefault="00D2730C" w:rsidP="00D27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730C" w:rsidRPr="00EE03E2" w:rsidRDefault="00D2730C" w:rsidP="00D2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raspisuje</w:t>
      </w:r>
    </w:p>
    <w:p w:rsidR="00D2730C" w:rsidRPr="00EE03E2" w:rsidRDefault="00D2730C" w:rsidP="00D273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D2730C" w:rsidRPr="00EE03E2" w:rsidRDefault="00D2730C" w:rsidP="00D2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0"/>
          <w:szCs w:val="30"/>
          <w:lang w:eastAsia="hr-HR"/>
        </w:rPr>
      </w:pPr>
      <w:r w:rsidRPr="00EE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</w:t>
      </w:r>
    </w:p>
    <w:p w:rsidR="00D2730C" w:rsidRPr="00EE03E2" w:rsidRDefault="00D2730C" w:rsidP="00D2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popunu radnog mjesta:</w:t>
      </w:r>
    </w:p>
    <w:p w:rsidR="00D2730C" w:rsidRPr="00EE03E2" w:rsidRDefault="00D2730C" w:rsidP="00D27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730C" w:rsidRPr="00EE03E2" w:rsidRDefault="004F5ACB" w:rsidP="00D2730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1. </w:t>
      </w:r>
      <w:r w:rsidR="00D27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UČITELJ/UČITELJICA RAZREDNE NASTAVE</w:t>
      </w:r>
      <w:r w:rsidR="00D11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– na puno određeno vrijeme</w:t>
      </w:r>
      <w:r w:rsidR="00EF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:rsidR="00D2730C" w:rsidRPr="00EE03E2" w:rsidRDefault="00D2730C" w:rsidP="00D2730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730C" w:rsidRPr="00EE03E2" w:rsidRDefault="00D2730C" w:rsidP="00D27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opće uvjete koje kandidati trebaju ispunjavati prema Zakonu o radu ("N</w:t>
      </w:r>
      <w:r w:rsidR="00BE7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" br. 93/14., 127/17, 98/19), kandidati trebaju ispunjavati i posebne uvjete propisane člankom 105. </w:t>
      </w:r>
      <w:bookmarkStart w:id="1" w:name="__DdeLink__132_164456909"/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Zakona o odgoju i obrazovanju u osnovn</w:t>
      </w:r>
      <w:r w:rsidR="00BE7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 i srednjoj školi („NN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", br. 87/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08, 86/09, 92/10, 105/10, 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90/11, 5/12, 16/12, 86/12, 126/12,</w:t>
      </w:r>
      <w:r w:rsidR="00BE7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94/13, 152/14, 07/17,</w:t>
      </w:r>
      <w:r w:rsidR="00BE7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68/18</w:t>
      </w:r>
      <w:bookmarkEnd w:id="1"/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98/19 i 64/20) i člankom 7. Pravilnika o odgovarajućoj vrsti obrazovanja učitelja i stručnih suradnika u osnovnoj školi ("Narodne novine" br.  06/19. i 75/20.).</w:t>
      </w:r>
    </w:p>
    <w:p w:rsidR="00D2730C" w:rsidRPr="00EE03E2" w:rsidRDefault="00D2730C" w:rsidP="00D27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730C" w:rsidRPr="00EE03E2" w:rsidRDefault="00D2730C" w:rsidP="00D2730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potrebno je priložiti:</w:t>
      </w:r>
    </w:p>
    <w:p w:rsidR="00D2730C" w:rsidRPr="00EE03E2" w:rsidRDefault="00D2730C" w:rsidP="00D273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životopis</w:t>
      </w:r>
      <w:r w:rsidRPr="00EE03E2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,</w:t>
      </w:r>
    </w:p>
    <w:p w:rsidR="00D2730C" w:rsidRPr="00EE03E2" w:rsidRDefault="00D2730C" w:rsidP="00D273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 o stečenoj stručnoj spremi (preslika diplome ili potvrde),</w:t>
      </w:r>
    </w:p>
    <w:p w:rsidR="00D2730C" w:rsidRPr="00EE03E2" w:rsidRDefault="00D2730C" w:rsidP="00D273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 o hrvatskom državljanstvu (preslika domovnice ili osobne iskaznice),</w:t>
      </w:r>
    </w:p>
    <w:p w:rsidR="00D2730C" w:rsidRPr="00EE03E2" w:rsidRDefault="00D2730C" w:rsidP="00D273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preslika rodnog lista,</w:t>
      </w:r>
    </w:p>
    <w:p w:rsidR="00D2730C" w:rsidRPr="00EE03E2" w:rsidRDefault="00D2730C" w:rsidP="00D273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elektronički zapis ili potvrdu o podacima evidentiranim u matičnoj evidenciji Hrvatskog zavoda za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irovinsko osiguranje (e-radna knjižica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starije od 15 dana</w:t>
      </w:r>
    </w:p>
    <w:p w:rsidR="00D2730C" w:rsidRPr="00EE03E2" w:rsidRDefault="00D2730C" w:rsidP="00D273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da se protiv kandidata ne vodi istražni ili kazneni postupak glede zapreka za zasnivanje radnog odnosa iz članka 106. Zakona o odgoju i obrazovanju u osnovnoj i srednjoj školi, ne starije od 15 dana.</w:t>
      </w:r>
    </w:p>
    <w:p w:rsidR="00D2730C" w:rsidRPr="00EE03E2" w:rsidRDefault="00D2730C" w:rsidP="00D273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730C" w:rsidRPr="00EE03E2" w:rsidRDefault="00D2730C" w:rsidP="00D2730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Navedene prijave prilažu se u neovjerenoj preslici.</w:t>
      </w:r>
    </w:p>
    <w:p w:rsidR="00D2730C" w:rsidRPr="00EE03E2" w:rsidRDefault="00D2730C" w:rsidP="00D27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730C" w:rsidRPr="00EE03E2" w:rsidRDefault="00EF7809" w:rsidP="00EF780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hr-HR"/>
        </w:rPr>
      </w:pPr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koje se pozivaju na pravo prednosti sukladno članku 102. Zakona o hrvatskim braniteljima iz Domovinskog rata i članovima njihovih obitelji (Narodne novine 121/17., 98/19., 84/21.), članku 48. f Zakona o zaštiti vojnih i civilnih invalida rata (Narodne novine broj 33/92., 77/92., 27/93., 58/93., 2/94., 76/94., 108/95., 108/96., 82/01., 103/03. i 148/13., 98/19.), članku 9. Zakona o profesionalnoj rehabilitaciji i zapošljavanju osoba s invaliditetom (Narodne novine broj 157/13., 152/14., 39/18., 32/20.)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</w:t>
      </w:r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Kandidati koji se pozivaju na pravo prednosti temeljem članka 102. Zakona o hrvatskim braniteljima iz Domovinskog rata i članovima njihovih obitelji  („NN“ br. 121/17., 98/19., </w:t>
      </w:r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84/21.) dužni su uz prijavu priložiti dokaze o ispunjavanju uvjeta iz natječaja te priložiti odgovarajuće dokaze kojima dokazuju ostvarivanje prava prednosti pri zapošljavanju, a koji su sadržani u članku 103. stavak 1. Zakona o hrvatskim braniteljima iz Domovinskog rata i članovima njihovih obitelji  („NN“ br. 121/17., 98/19., 84/21.).</w:t>
      </w:r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Poveznica na internetsku stranicu Ministarstva hrvatskih branitelja s popisom dokaza potrebnih za ostvarivanja prava prednosti:</w:t>
      </w:r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hyperlink r:id="rId5" w:history="1">
        <w:r w:rsidRPr="00EF780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</w:t>
      </w:r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Kandidati  koji ostvaruju pravo prednosti pri zapošljavanju u skladu s člankom 48. Zakona o civilnim stradalnicima iz Domovinskog rata (Narodne novine broj  84/21.), uz prijavu na natječaj dužne su u prijavi na natječaj pozvati se na to pravo i uz prijavu dostaviti i dokaze iz stavka 1. članka 49. Zakona o civilnim stradalnicima iz Domovinskog rata.</w:t>
      </w:r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Poveznica na internetsku stranicu Ministarstva hrvatskih branitelja s popisom dokaza potrebnih za ostvarivanja prava prednosti:</w:t>
      </w:r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hyperlink r:id="rId6" w:history="1">
        <w:r w:rsidRPr="00EF780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EF78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D2730C" w:rsidRPr="00EE03E2" w:rsidRDefault="00D2730C" w:rsidP="00D27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Natjecati se mogu osobe oba spola sukladno članku 13. stavku Zakona o ravnopravnosti spolova ("Narodne novine" br. 82/08, 69/17), </w:t>
      </w:r>
    </w:p>
    <w:p w:rsidR="00D2730C" w:rsidRPr="00EE03E2" w:rsidRDefault="00D2730C" w:rsidP="00D27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730C" w:rsidRPr="00EE03E2" w:rsidRDefault="00D2730C" w:rsidP="00D2730C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Prijavom na natječaj kandidati daju privolu školi za obradu osobnih podataka navedenih u svim dostavljenim prilozima odnosno ispravama za potrebe provedbe natječajnog postupka sukladno pozitivnim propisima o zaštiti osobnih podataka.</w:t>
      </w:r>
    </w:p>
    <w:p w:rsidR="00D2730C" w:rsidRPr="00EE03E2" w:rsidRDefault="00D2730C" w:rsidP="00D2730C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koji su pravovremeno dostavili urednu prijavu sa svim prilozima odnosno ispravama i ispunjavaju formalne uvjete natječaja dužn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su pristupiti procjeni odnosno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testiranju prema Pravilniku o načinu i postupku zapošljavanja OŠ Dragutina Lermana dostupan na poveznici:   </w:t>
      </w:r>
      <w:hyperlink r:id="rId7" w:history="1">
        <w:r w:rsidRPr="00EE03E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http://os-dlermana-brestovac.skole.hr/upload/os-dlermana-brestovac/images/static3/881/attachment/PRAVILNIK-ZAPOSLJAVANJE-BRESTOVAC.doc.</w:t>
        </w:r>
      </w:hyperlink>
    </w:p>
    <w:p w:rsidR="00D2730C" w:rsidRPr="00EE03E2" w:rsidRDefault="00D2730C" w:rsidP="00D2730C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Obavijest o vremenu i načinu testiranja objavit će se na mrežnoj stranici škole. </w:t>
      </w:r>
    </w:p>
    <w:p w:rsidR="00D2730C" w:rsidRPr="00EE03E2" w:rsidRDefault="00D2730C" w:rsidP="00D2730C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Kandidati koji ne pristupe testiranju smatra se da su odustali od prijave na natječaj. </w:t>
      </w:r>
    </w:p>
    <w:p w:rsidR="00D2730C" w:rsidRPr="00EE03E2" w:rsidRDefault="00D2730C" w:rsidP="00D2730C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Urednom prijavom smatra se samo ona prijava koja sadrži sve podatke i priloge navedene u natječaju. Kandidati koji podnesu neuredne prijave (nepotpune i nepravovremene prijave) ili ne ispunjavaju uvjete natječaja ne smatraju se kandidatima prijavljenim na natječaj. </w:t>
      </w:r>
    </w:p>
    <w:p w:rsidR="00D2730C" w:rsidRPr="00EF7809" w:rsidRDefault="00D2730C" w:rsidP="00D2730C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prijava je 8 dana od dana objave natječaja na mrežnim stranicama i oglasnim pločama Hrvatskog zavoda za zapošljavanje, te mrežnim stranicama i oglasnim pločama školske ustanove.</w:t>
      </w:r>
    </w:p>
    <w:p w:rsidR="00D2730C" w:rsidRPr="00EE03E2" w:rsidRDefault="00D2730C" w:rsidP="00D2730C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Nepotpune i nepravovremene prijave neće se razmatrati. </w:t>
      </w:r>
    </w:p>
    <w:p w:rsidR="00D2730C" w:rsidRPr="00EE03E2" w:rsidRDefault="00D2730C" w:rsidP="00D2730C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rezultatima natječaja kandidati će biti obaviješteni putem mrežne stranice škole. </w:t>
      </w:r>
    </w:p>
    <w:p w:rsidR="00D2730C" w:rsidRPr="00EE03E2" w:rsidRDefault="00D2730C" w:rsidP="00D27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 s dokazima o ispunjavanju potrebnih uvjeta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dostavljaju se poštom na adresu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E03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D2730C" w:rsidRPr="00EE03E2" w:rsidRDefault="00D2730C" w:rsidP="00D27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107B3" w:rsidRPr="00EF7809" w:rsidRDefault="00D2730C" w:rsidP="00EF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hr-HR"/>
        </w:rPr>
      </w:pPr>
      <w:r w:rsidRPr="00EE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OŠ Dragutina Lermana, Brestovac, Požeška 45, 34322 Brestovac, s naznakom "za </w:t>
      </w:r>
      <w:r w:rsidR="00EF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natječaj“</w:t>
      </w:r>
    </w:p>
    <w:sectPr w:rsidR="00D107B3" w:rsidRPr="00EF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7125C"/>
    <w:multiLevelType w:val="multilevel"/>
    <w:tmpl w:val="2B1A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A4"/>
    <w:rsid w:val="0016298C"/>
    <w:rsid w:val="0025430D"/>
    <w:rsid w:val="002D35A4"/>
    <w:rsid w:val="004F5ACB"/>
    <w:rsid w:val="005812D2"/>
    <w:rsid w:val="00A6017D"/>
    <w:rsid w:val="00BE74AE"/>
    <w:rsid w:val="00C81E08"/>
    <w:rsid w:val="00D107B3"/>
    <w:rsid w:val="00D1117C"/>
    <w:rsid w:val="00D2730C"/>
    <w:rsid w:val="00DC4B58"/>
    <w:rsid w:val="00E0456D"/>
    <w:rsid w:val="00E44D76"/>
    <w:rsid w:val="00EF7809"/>
    <w:rsid w:val="00F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790C6-CE66-48A9-93D3-6F9A71D4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3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29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F7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lermana-brestovac.skole.hr/upload/os-dlermana-brestovac/images/static3/881/attachment/PRAVILNIK-ZAPOSLJAVANJE-BRESTOVA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Knjižnica</cp:lastModifiedBy>
  <cp:revision>2</cp:revision>
  <cp:lastPrinted>2021-10-18T05:32:00Z</cp:lastPrinted>
  <dcterms:created xsi:type="dcterms:W3CDTF">2021-10-18T07:37:00Z</dcterms:created>
  <dcterms:modified xsi:type="dcterms:W3CDTF">2021-10-18T07:37:00Z</dcterms:modified>
</cp:coreProperties>
</file>