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4F" w:rsidRPr="00BA1FD6" w:rsidRDefault="00BA1FD6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OSNOVNA ŠKOLA DUBRAVA, DUBRAVA</w:t>
      </w:r>
    </w:p>
    <w:p w:rsidR="00BA1FD6" w:rsidRDefault="00BA1FD6">
      <w:pPr>
        <w:rPr>
          <w:i w:val="0"/>
          <w:sz w:val="32"/>
          <w:szCs w:val="32"/>
        </w:rPr>
      </w:pPr>
      <w:r w:rsidRPr="00BA1FD6">
        <w:rPr>
          <w:i w:val="0"/>
          <w:sz w:val="32"/>
          <w:szCs w:val="32"/>
        </w:rPr>
        <w:t>POPIS ODABRANIH UDŽBENIKA ZA ŠK. GOD. 2014./15.</w:t>
      </w:r>
    </w:p>
    <w:p w:rsidR="00BA1FD6" w:rsidRDefault="00BA1FD6">
      <w:pPr>
        <w:rPr>
          <w:i w:val="0"/>
          <w:sz w:val="32"/>
          <w:szCs w:val="32"/>
        </w:rPr>
      </w:pPr>
    </w:p>
    <w:tbl>
      <w:tblPr>
        <w:tblW w:w="8600" w:type="dxa"/>
        <w:tblInd w:w="89" w:type="dxa"/>
        <w:tblLook w:val="04A0"/>
      </w:tblPr>
      <w:tblGrid>
        <w:gridCol w:w="2580"/>
        <w:gridCol w:w="1620"/>
        <w:gridCol w:w="1720"/>
        <w:gridCol w:w="760"/>
        <w:gridCol w:w="960"/>
        <w:gridCol w:w="960"/>
      </w:tblGrid>
      <w:tr w:rsidR="00BA1FD6" w:rsidRPr="00BA1FD6" w:rsidTr="00BA1FD6">
        <w:trPr>
          <w:trHeight w:val="315"/>
        </w:trPr>
        <w:tc>
          <w:tcPr>
            <w:tcW w:w="25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lang w:eastAsia="hr-HR" w:bidi="ar-SA"/>
              </w:rPr>
              <w:t>1. RAZRED</w:t>
            </w:r>
          </w:p>
        </w:tc>
        <w:tc>
          <w:tcPr>
            <w:tcW w:w="16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7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 </w:t>
            </w:r>
          </w:p>
        </w:tc>
      </w:tr>
      <w:tr w:rsidR="00BA1FD6" w:rsidRPr="00BA1FD6" w:rsidTr="00BA1FD6">
        <w:trPr>
          <w:trHeight w:val="675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SLOVO PO SLOVO 1 : početnica u prvom polugodištu - tiskana slova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Terezija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Zokić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Benita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Vladušić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78,00</w:t>
            </w:r>
          </w:p>
        </w:tc>
      </w:tr>
      <w:tr w:rsidR="00BA1FD6" w:rsidRPr="00BA1FD6" w:rsidTr="00BA1FD6">
        <w:trPr>
          <w:trHeight w:val="900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SLOVO PO SLOVO 1 : početnica s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 u drugom polugodištu - pisana slova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Terezija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Zokić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Benita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Vladušić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78,00</w:t>
            </w:r>
          </w:p>
        </w:tc>
      </w:tr>
      <w:tr w:rsidR="00BA1FD6" w:rsidRPr="00BA1FD6" w:rsidTr="00BA1FD6">
        <w:trPr>
          <w:trHeight w:val="1080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NEW BUILDING BLOCKS 1 : udžbenik engleskoga jezika sa zvučnim cd-om za prvi razred osnovne škole, I. godina učenja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Kristina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Čajo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Anđel, Daška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Domljan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Ankica Knezović, Danka Singer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55,00</w:t>
            </w:r>
          </w:p>
        </w:tc>
      </w:tr>
      <w:tr w:rsidR="00BA1FD6" w:rsidRPr="00BA1FD6" w:rsidTr="00BA1FD6">
        <w:trPr>
          <w:trHeight w:val="885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NEW BUILDING BLOCKS 1 : radna bilježnica iz engleskoga jezika za prvi razred osnovne škole, I. godina učenja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Kristina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Čajo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Anđel, Daška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Domljan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Ankica Knezović, Danka Singer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57,00</w:t>
            </w:r>
          </w:p>
        </w:tc>
      </w:tr>
      <w:tr w:rsidR="00BA1FD6" w:rsidRPr="00BA1FD6" w:rsidTr="00BA1FD6">
        <w:trPr>
          <w:trHeight w:val="885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MOJ SRETNI BROJ 1 : udžbenik matematike s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 u prvom razredu osnovne škole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Dubravka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Miklec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Graciella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Prtajin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Sanja Jakovljević Rogić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udžbenik s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višemedijskim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nastavnim materijalima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52,00</w:t>
            </w:r>
          </w:p>
        </w:tc>
      </w:tr>
      <w:tr w:rsidR="00BA1FD6" w:rsidRPr="00BA1FD6" w:rsidTr="00BA1FD6">
        <w:trPr>
          <w:trHeight w:val="735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MOJ SRETNI BROJ 1 : radna bilježnica za matematiku u prvom razredu osnovne škole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Dubravka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Miklec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Graciella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Prtajin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, Sanja Jakovljević Rogić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52,00</w:t>
            </w:r>
          </w:p>
        </w:tc>
      </w:tr>
      <w:tr w:rsidR="00BA1FD6" w:rsidRPr="00BA1FD6" w:rsidTr="00BA1FD6">
        <w:trPr>
          <w:trHeight w:val="810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 U SVIJET 1 : udžbenik prirode i društva za prvi razred osnovne škole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Sanja Škreblin, Sanja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Basta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Svoboda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Arnautov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59,00</w:t>
            </w:r>
          </w:p>
        </w:tc>
      </w:tr>
      <w:tr w:rsidR="00BA1FD6" w:rsidRPr="00BA1FD6" w:rsidTr="00BA1FD6">
        <w:trPr>
          <w:trHeight w:val="735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POGLED U SVIJET 1 : radna bilježnica iz prirode i društva za prvi razred osnovne škole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Sanja Škreblin, Sanja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Basta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, Nataša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Svoboda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Arnautov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64,00</w:t>
            </w:r>
          </w:p>
        </w:tc>
      </w:tr>
      <w:tr w:rsidR="00BA1FD6" w:rsidRPr="00BA1FD6" w:rsidTr="00BA1FD6">
        <w:trPr>
          <w:trHeight w:val="660"/>
        </w:trPr>
        <w:tc>
          <w:tcPr>
            <w:tcW w:w="2580" w:type="dxa"/>
            <w:tcBorders>
              <w:top w:val="nil"/>
              <w:left w:val="single" w:sz="4" w:space="0" w:color="A5A5A5"/>
              <w:bottom w:val="nil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GLAZBENI KRUG 1 : udžbenik glazbene kulture s tri cd-a za prvi razred osnovne škole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Ružica Ambruš Kiš, Ana Janković,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Željkica</w:t>
            </w:r>
            <w:proofErr w:type="spellEnd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 Mamić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PROFIL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54,00</w:t>
            </w:r>
          </w:p>
        </w:tc>
      </w:tr>
      <w:tr w:rsidR="00BA1FD6" w:rsidRPr="00BA1FD6" w:rsidTr="00BA1FD6">
        <w:trPr>
          <w:trHeight w:val="645"/>
        </w:trPr>
        <w:tc>
          <w:tcPr>
            <w:tcW w:w="25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UČIMO LJUBITI BOGA I LJUDE : udžbenik za katolički vjeronauk prvoga razreda osnovne škole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Josip Jakšić, Karolina Manda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Mićanović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udžbenik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36,00</w:t>
            </w:r>
          </w:p>
        </w:tc>
      </w:tr>
      <w:tr w:rsidR="00BA1FD6" w:rsidRPr="00BA1FD6" w:rsidTr="00BA1FD6">
        <w:trPr>
          <w:trHeight w:val="780"/>
        </w:trPr>
        <w:tc>
          <w:tcPr>
            <w:tcW w:w="258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UČIMO LJUBITI BOGA I LJUDE : radna bilježnica za katolički vjeronauk prvoga razreda osnovne škole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Josip Jakšić, Karolina Manda </w:t>
            </w:r>
            <w:proofErr w:type="spellStart"/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Mićanović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radna bilježnica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GK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jc w:val="center"/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23,00</w:t>
            </w:r>
          </w:p>
        </w:tc>
      </w:tr>
      <w:tr w:rsidR="00BA1FD6" w:rsidRPr="00BA1FD6" w:rsidTr="00BA1FD6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jc w:val="right"/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  <w:r w:rsidRPr="00BA1FD6">
              <w:rPr>
                <w:rFonts w:ascii="Calibri" w:eastAsia="Times New Roman" w:hAnsi="Calibri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  <w:t>608,00</w:t>
            </w:r>
          </w:p>
        </w:tc>
      </w:tr>
      <w:tr w:rsidR="00BA1FD6" w:rsidRPr="00BA1FD6" w:rsidTr="00BA1FD6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 xml:space="preserve">LIKOVNA MAPA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BA1FD6" w:rsidRPr="00BA1FD6" w:rsidRDefault="00BA1FD6" w:rsidP="00BA1FD6">
            <w:pPr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</w:pPr>
            <w:r w:rsidRPr="00BA1FD6">
              <w:rPr>
                <w:rFonts w:ascii="Arial" w:eastAsia="Times New Roman" w:hAnsi="Arial" w:cs="Arial"/>
                <w:i w:val="0"/>
                <w:iCs w:val="0"/>
                <w:sz w:val="16"/>
                <w:szCs w:val="16"/>
                <w:lang w:eastAsia="hr-HR" w:bidi="ar-SA"/>
              </w:rPr>
              <w:t>ŠK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FD6" w:rsidRPr="00BA1FD6" w:rsidRDefault="00BA1FD6" w:rsidP="00BA1FD6">
            <w:pPr>
              <w:rPr>
                <w:rFonts w:ascii="Calibri" w:eastAsia="Times New Roman" w:hAnsi="Calibri" w:cs="Times New Roman"/>
                <w:i w:val="0"/>
                <w:iCs w:val="0"/>
                <w:color w:val="000000"/>
                <w:sz w:val="22"/>
                <w:szCs w:val="22"/>
                <w:lang w:eastAsia="hr-HR" w:bidi="ar-SA"/>
              </w:rPr>
            </w:pPr>
          </w:p>
        </w:tc>
      </w:tr>
    </w:tbl>
    <w:p w:rsidR="00BA1FD6" w:rsidRPr="00BA1FD6" w:rsidRDefault="00BA1FD6">
      <w:pPr>
        <w:rPr>
          <w:i w:val="0"/>
          <w:sz w:val="32"/>
          <w:szCs w:val="32"/>
        </w:rPr>
      </w:pPr>
    </w:p>
    <w:sectPr w:rsidR="00BA1FD6" w:rsidRPr="00BA1FD6" w:rsidSect="00871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A1FD6"/>
    <w:rsid w:val="000100E5"/>
    <w:rsid w:val="0040279A"/>
    <w:rsid w:val="004612FE"/>
    <w:rsid w:val="00701B5A"/>
    <w:rsid w:val="00727267"/>
    <w:rsid w:val="00765DDD"/>
    <w:rsid w:val="007D5201"/>
    <w:rsid w:val="0087124F"/>
    <w:rsid w:val="00904A74"/>
    <w:rsid w:val="00B90FF1"/>
    <w:rsid w:val="00BA1FD6"/>
    <w:rsid w:val="00C3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01"/>
    <w:rPr>
      <w:i/>
      <w:iCs/>
      <w:sz w:val="20"/>
      <w:szCs w:val="20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520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D520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520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520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520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5201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5201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52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52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520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slov2Char">
    <w:name w:val="Naslov 2 Char"/>
    <w:basedOn w:val="Zadanifontodlomka"/>
    <w:link w:val="Naslov2"/>
    <w:uiPriority w:val="9"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520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520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520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D5201"/>
    <w:rPr>
      <w:b/>
      <w:bCs/>
      <w:color w:val="943634" w:themeColor="accent2" w:themeShade="BF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D520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7D52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5201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D520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aglaeno">
    <w:name w:val="Strong"/>
    <w:uiPriority w:val="22"/>
    <w:qFormat/>
    <w:rsid w:val="007D5201"/>
    <w:rPr>
      <w:b/>
      <w:bCs/>
      <w:spacing w:val="0"/>
    </w:rPr>
  </w:style>
  <w:style w:type="character" w:styleId="Istaknuto">
    <w:name w:val="Emphasis"/>
    <w:uiPriority w:val="20"/>
    <w:qFormat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proreda">
    <w:name w:val="No Spacing"/>
    <w:basedOn w:val="Normal"/>
    <w:uiPriority w:val="1"/>
    <w:qFormat/>
    <w:rsid w:val="007D5201"/>
  </w:style>
  <w:style w:type="paragraph" w:styleId="Odlomakpopisa">
    <w:name w:val="List Paragraph"/>
    <w:basedOn w:val="Normal"/>
    <w:uiPriority w:val="34"/>
    <w:qFormat/>
    <w:rsid w:val="007D5201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7D5201"/>
    <w:rPr>
      <w:i w:val="0"/>
      <w:iCs w:val="0"/>
      <w:color w:val="943634" w:themeColor="accent2" w:themeShade="BF"/>
    </w:rPr>
  </w:style>
  <w:style w:type="character" w:customStyle="1" w:styleId="CitatChar">
    <w:name w:val="Citat Char"/>
    <w:basedOn w:val="Zadanifontodlomka"/>
    <w:link w:val="Citat"/>
    <w:uiPriority w:val="29"/>
    <w:rsid w:val="007D5201"/>
    <w:rPr>
      <w:color w:val="943634" w:themeColor="accent2" w:themeShade="BF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520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520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eupadljivoisticanje">
    <w:name w:val="Subtle Emphasis"/>
    <w:uiPriority w:val="19"/>
    <w:qFormat/>
    <w:rsid w:val="007D520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Jakoisticanje">
    <w:name w:val="Intense Emphasis"/>
    <w:uiPriority w:val="21"/>
    <w:qFormat/>
    <w:rsid w:val="007D52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Neupadljivareferenca">
    <w:name w:val="Subtle Reference"/>
    <w:uiPriority w:val="31"/>
    <w:qFormat/>
    <w:rsid w:val="007D5201"/>
    <w:rPr>
      <w:i/>
      <w:iCs/>
      <w:smallCaps/>
      <w:color w:val="C0504D" w:themeColor="accent2"/>
      <w:u w:color="C0504D" w:themeColor="accent2"/>
    </w:rPr>
  </w:style>
  <w:style w:type="character" w:styleId="Istaknutareferenca">
    <w:name w:val="Intense Reference"/>
    <w:uiPriority w:val="32"/>
    <w:qFormat/>
    <w:rsid w:val="007D5201"/>
    <w:rPr>
      <w:b/>
      <w:bCs/>
      <w:i/>
      <w:iCs/>
      <w:smallCaps/>
      <w:color w:val="C0504D" w:themeColor="accent2"/>
      <w:u w:color="C0504D" w:themeColor="accent2"/>
    </w:rPr>
  </w:style>
  <w:style w:type="character" w:styleId="Naslovknjige">
    <w:name w:val="Book Title"/>
    <w:uiPriority w:val="33"/>
    <w:qFormat/>
    <w:rsid w:val="007D520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D52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1766</Characters>
  <Application>Microsoft Office Word</Application>
  <DocSecurity>0</DocSecurity>
  <Lines>14</Lines>
  <Paragraphs>4</Paragraphs>
  <ScaleCrop>false</ScaleCrop>
  <Company>RH-TDU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RH-TDU</dc:creator>
  <cp:keywords/>
  <dc:description/>
  <cp:lastModifiedBy>RH-TDU</cp:lastModifiedBy>
  <cp:revision>1</cp:revision>
  <dcterms:created xsi:type="dcterms:W3CDTF">2014-05-28T09:32:00Z</dcterms:created>
  <dcterms:modified xsi:type="dcterms:W3CDTF">2014-05-28T09:35:00Z</dcterms:modified>
</cp:coreProperties>
</file>