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E1FCF" w:rsidRPr="00F10131" w:rsidRDefault="000E1FCF" w:rsidP="000E1FCF">
      <w:pPr>
        <w:rPr>
          <w:b/>
        </w:rPr>
      </w:pPr>
      <w:r w:rsidRPr="00F10131">
        <w:rPr>
          <w:b/>
        </w:rPr>
        <w:t>OSNOVNA ŠKOLA FAŽANA</w:t>
      </w:r>
    </w:p>
    <w:p w:rsidR="000E1FCF" w:rsidRPr="00F10131" w:rsidRDefault="000E1FCF" w:rsidP="000E1FCF">
      <w:pPr>
        <w:rPr>
          <w:b/>
        </w:rPr>
      </w:pPr>
      <w:r w:rsidRPr="00F10131">
        <w:rPr>
          <w:b/>
        </w:rPr>
        <w:t>PULJSKA CESTA 9</w:t>
      </w:r>
    </w:p>
    <w:p w:rsidR="000E1FCF" w:rsidRPr="00F10131" w:rsidRDefault="000E1FCF" w:rsidP="000E1FCF">
      <w:pPr>
        <w:rPr>
          <w:b/>
        </w:rPr>
      </w:pPr>
      <w:r w:rsidRPr="00F10131">
        <w:rPr>
          <w:b/>
        </w:rPr>
        <w:t>Tel: 052/521-011, Fax: 052/521-011</w:t>
      </w:r>
    </w:p>
    <w:p w:rsidR="000E1FCF" w:rsidRPr="00F10131" w:rsidRDefault="000E1FCF" w:rsidP="000E1FCF">
      <w:pPr>
        <w:rPr>
          <w:b/>
        </w:rPr>
      </w:pPr>
      <w:r w:rsidRPr="00F10131">
        <w:rPr>
          <w:b/>
        </w:rPr>
        <w:t>E-mail: os-fazana@os-fazana.tcloud.hr</w:t>
      </w:r>
    </w:p>
    <w:p w:rsidR="000E1FCF" w:rsidRPr="00F10131" w:rsidRDefault="000E1FCF" w:rsidP="000E1FCF">
      <w:pPr>
        <w:rPr>
          <w:b/>
        </w:rPr>
      </w:pPr>
      <w:r w:rsidRPr="00F10131">
        <w:rPr>
          <w:b/>
        </w:rPr>
        <w:t xml:space="preserve">Klasa: </w:t>
      </w:r>
      <w:r w:rsidR="006C009D">
        <w:rPr>
          <w:b/>
        </w:rPr>
        <w:t>400-02/20-01/01</w:t>
      </w:r>
    </w:p>
    <w:p w:rsidR="000E1FCF" w:rsidRPr="00F10131" w:rsidRDefault="000E1FCF" w:rsidP="000E1FCF">
      <w:pPr>
        <w:rPr>
          <w:b/>
        </w:rPr>
      </w:pPr>
      <w:proofErr w:type="spellStart"/>
      <w:r w:rsidRPr="00F10131">
        <w:rPr>
          <w:b/>
        </w:rPr>
        <w:t>Ur.broj</w:t>
      </w:r>
      <w:proofErr w:type="spellEnd"/>
      <w:r w:rsidRPr="00F10131">
        <w:rPr>
          <w:b/>
        </w:rPr>
        <w:t xml:space="preserve">: </w:t>
      </w:r>
      <w:r w:rsidR="006C009D">
        <w:rPr>
          <w:b/>
        </w:rPr>
        <w:t>2168-02-01-20-03</w:t>
      </w:r>
    </w:p>
    <w:p w:rsidR="000E1FCF" w:rsidRPr="00F10131" w:rsidRDefault="000E1FCF" w:rsidP="000E1FCF">
      <w:pPr>
        <w:jc w:val="center"/>
        <w:rPr>
          <w:b/>
          <w:sz w:val="28"/>
          <w:szCs w:val="28"/>
        </w:rPr>
      </w:pPr>
      <w:bookmarkStart w:id="0" w:name="_GoBack"/>
      <w:bookmarkEnd w:id="0"/>
      <w:r w:rsidRPr="00F10131">
        <w:rPr>
          <w:b/>
          <w:sz w:val="28"/>
          <w:szCs w:val="28"/>
        </w:rPr>
        <w:t xml:space="preserve">OBRAZLOŽENJE </w:t>
      </w:r>
      <w:r w:rsidR="00BE4356">
        <w:rPr>
          <w:b/>
          <w:sz w:val="28"/>
          <w:szCs w:val="28"/>
        </w:rPr>
        <w:t>DRUGIH</w:t>
      </w:r>
      <w:r w:rsidR="00A21C28">
        <w:rPr>
          <w:b/>
          <w:sz w:val="28"/>
          <w:szCs w:val="28"/>
        </w:rPr>
        <w:t xml:space="preserve"> IZMJENA I DOPUNA </w:t>
      </w:r>
      <w:r w:rsidR="00050132">
        <w:rPr>
          <w:b/>
          <w:sz w:val="28"/>
          <w:szCs w:val="28"/>
        </w:rPr>
        <w:t>FINANCIJSKOG PLANA</w:t>
      </w:r>
      <w:r w:rsidRPr="00F10131">
        <w:rPr>
          <w:b/>
          <w:sz w:val="28"/>
          <w:szCs w:val="28"/>
        </w:rPr>
        <w:t xml:space="preserve"> ZA 2020.</w:t>
      </w:r>
      <w:r w:rsidR="00BA0BE1">
        <w:rPr>
          <w:b/>
          <w:sz w:val="28"/>
          <w:szCs w:val="28"/>
        </w:rPr>
        <w:t xml:space="preserve"> </w:t>
      </w:r>
      <w:r w:rsidRPr="00F10131">
        <w:rPr>
          <w:b/>
          <w:sz w:val="28"/>
          <w:szCs w:val="28"/>
        </w:rPr>
        <w:t>GODINU</w:t>
      </w:r>
    </w:p>
    <w:p w:rsidR="000E1FCF" w:rsidRDefault="000E1FCF" w:rsidP="000E1FCF">
      <w:pPr>
        <w:rPr>
          <w:b/>
        </w:rPr>
      </w:pPr>
      <w:r w:rsidRPr="000E1FCF">
        <w:rPr>
          <w:b/>
        </w:rPr>
        <w:t>Aktivnost A 210101 Materijalni rashodi OŠ po kriterijima</w:t>
      </w:r>
    </w:p>
    <w:p w:rsidR="00335F10" w:rsidRPr="00335F10" w:rsidRDefault="00335F10" w:rsidP="000E1FCF">
      <w:r w:rsidRPr="00335F10">
        <w:t>Materijalni rashodi OŠ po kriterijima planirani su u iznosu 22</w:t>
      </w:r>
      <w:r w:rsidR="00A21C28">
        <w:t>7</w:t>
      </w:r>
      <w:r w:rsidRPr="00335F10">
        <w:t>.</w:t>
      </w:r>
      <w:r w:rsidR="00A21C28">
        <w:t>928</w:t>
      </w:r>
      <w:r w:rsidRPr="00335F10">
        <w:t>,00 kuna te obuhvaćaju materijalne rashode u iznosu 2</w:t>
      </w:r>
      <w:r w:rsidR="00A21C28">
        <w:t>2</w:t>
      </w:r>
      <w:r w:rsidR="00BE4356">
        <w:t>2</w:t>
      </w:r>
      <w:r w:rsidR="00A21C28">
        <w:t>.928</w:t>
      </w:r>
      <w:r w:rsidRPr="00335F10">
        <w:t xml:space="preserve">,00 kune i financijske rashode u iznosu </w:t>
      </w:r>
      <w:r w:rsidR="00BE4356">
        <w:t>5</w:t>
      </w:r>
      <w:r w:rsidRPr="00335F10">
        <w:t>.000,00 kuna. Materijalni rashodi obuhvaćaju naknade troškova zaposlenima, rashode za materijal i energiju, rashode za usluge te ostale nespomenute rashode poslovanja. Financijski rashodi obuhvaćaju bankarske usluge i usluge platnog prometa te zatezne kamate.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Opis aktivnosti</w:t>
      </w:r>
    </w:p>
    <w:p w:rsidR="000E1FCF" w:rsidRDefault="00F97FA6" w:rsidP="000E1FCF">
      <w:r>
        <w:t>Aktivnost se odnosi</w:t>
      </w:r>
      <w:r w:rsidR="000E1FCF">
        <w:t xml:space="preserve"> na redovnu djelatnost škola koja je financirana iz decentralizacije iz koje se financiraju materijalni i financijski rashod</w:t>
      </w:r>
      <w:r>
        <w:t xml:space="preserve">i. </w:t>
      </w:r>
      <w:r w:rsidR="000E1FCF">
        <w:t>Izračun mjesečne dotacije provodi se na temelju izračuna po broju učenika, po broju razrednih odjela i po broju zgrada škole za godinu. Sredstva se troše namjenski i to samo za financiranje materijalnih i financijskih rashoda (prema ekonomskoj klasifikaciji) nužnih za realizaciju nastavnog plana i programa.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Opći ciljevi</w:t>
      </w:r>
    </w:p>
    <w:p w:rsidR="000E1FCF" w:rsidRDefault="000E1FCF" w:rsidP="000E1FCF">
      <w:r>
        <w:t>Podmirivanje materijalnih rashoda i tekućih izdataka koje školi uplaćuje županija temeljem mjesečnih dotacija.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Posebni ciljevi</w:t>
      </w:r>
    </w:p>
    <w:p w:rsidR="000E1FCF" w:rsidRDefault="000E1FCF" w:rsidP="000E1FCF">
      <w:r>
        <w:t>Kvalitetno odvijanje nastave i sigurnost učenika i djelatnika škole, te pravilna raspodjela financijskih sredstava za što bolje poslovanje.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Ostvareni ciljevi aktivnosti i pokazatelji uspješnosti realizacije tih ciljeva</w:t>
      </w:r>
    </w:p>
    <w:p w:rsidR="000E1FCF" w:rsidRDefault="000E1FCF" w:rsidP="000E1FCF">
      <w:r>
        <w:t>Podmiruju se troškovi za službena putovanja, uredski materijal, materijal za tekuće održavanje, usluge telefona, pošte i prijevoza, usluge tekućeg održavanja, komunalne usluge, računalne usluge, zdravstvene us</w:t>
      </w:r>
      <w:r w:rsidR="00F97FA6">
        <w:t>luge, ostale usluge, članarine te ostali nespomenute rashodi</w:t>
      </w:r>
      <w:r>
        <w:t xml:space="preserve"> poslovanja.</w:t>
      </w:r>
    </w:p>
    <w:p w:rsidR="00335F10" w:rsidRDefault="00335F10" w:rsidP="000E1FCF"/>
    <w:p w:rsidR="008609FB" w:rsidRDefault="008609FB" w:rsidP="000E1FCF"/>
    <w:p w:rsidR="000E1FCF" w:rsidRDefault="00F86DBC" w:rsidP="000E1FCF">
      <w:pPr>
        <w:rPr>
          <w:b/>
        </w:rPr>
      </w:pPr>
      <w:r>
        <w:rPr>
          <w:b/>
        </w:rPr>
        <w:lastRenderedPageBreak/>
        <w:t>Aktivnost A210</w:t>
      </w:r>
      <w:r w:rsidR="008E4523">
        <w:rPr>
          <w:b/>
        </w:rPr>
        <w:t>1</w:t>
      </w:r>
      <w:r>
        <w:rPr>
          <w:b/>
        </w:rPr>
        <w:t>02</w:t>
      </w:r>
      <w:r w:rsidR="000E1FCF" w:rsidRPr="000E1FCF">
        <w:rPr>
          <w:b/>
        </w:rPr>
        <w:t xml:space="preserve"> Materijalni rashodi OŠ po stvarnom trošku </w:t>
      </w:r>
    </w:p>
    <w:p w:rsidR="00335F10" w:rsidRPr="00776993" w:rsidRDefault="00335F10" w:rsidP="000E1FCF">
      <w:pPr>
        <w:rPr>
          <w:rFonts w:cstheme="minorHAnsi"/>
        </w:rPr>
      </w:pPr>
      <w:r w:rsidRPr="00776993">
        <w:rPr>
          <w:rFonts w:cstheme="minorHAnsi"/>
        </w:rPr>
        <w:t xml:space="preserve">Materijalni rashodi OŠ po stvarnom trošku obuhvaćaju zdravstvene i veterinarske usluge koje su planirane u iznosu </w:t>
      </w:r>
      <w:r w:rsidR="003D67AF">
        <w:rPr>
          <w:rFonts w:cstheme="minorHAnsi"/>
        </w:rPr>
        <w:t>6.500</w:t>
      </w:r>
      <w:r w:rsidRPr="00776993">
        <w:rPr>
          <w:rFonts w:cstheme="minorHAnsi"/>
        </w:rPr>
        <w:t>,00 kuna.</w:t>
      </w:r>
    </w:p>
    <w:p w:rsidR="000E1FCF" w:rsidRDefault="000E1FCF" w:rsidP="000E1FCF">
      <w:pPr>
        <w:rPr>
          <w:i/>
        </w:rPr>
      </w:pPr>
      <w:r w:rsidRPr="000E1FCF">
        <w:rPr>
          <w:i/>
        </w:rPr>
        <w:t>Opis aktivnosti</w:t>
      </w:r>
    </w:p>
    <w:p w:rsidR="00335F10" w:rsidRDefault="00335F10" w:rsidP="00335F10">
      <w:pPr>
        <w:spacing w:after="0" w:line="240" w:lineRule="auto"/>
        <w:rPr>
          <w:rFonts w:eastAsia="Times New Roman" w:cstheme="minorHAnsi"/>
          <w:lang w:eastAsia="hr-HR"/>
        </w:rPr>
      </w:pPr>
      <w:r w:rsidRPr="00335F10">
        <w:rPr>
          <w:rFonts w:eastAsia="Times New Roman" w:cstheme="minorHAnsi"/>
          <w:lang w:eastAsia="hr-HR"/>
        </w:rPr>
        <w:t xml:space="preserve">Aktivnost se odnosi na troškove zdravstvenih usluga, odnosno sistematske preglede djelatnika i (stvarnom trošku) o obavljenom zdravstvenom pregledu. Radnici škole imaju pravo na sistematske preglede koji se ostvaruju temeljem Kolektivnog ugovora. </w:t>
      </w:r>
    </w:p>
    <w:p w:rsidR="00F86DBC" w:rsidRPr="00335F10" w:rsidRDefault="00F86DBC" w:rsidP="00335F10">
      <w:pPr>
        <w:spacing w:after="0" w:line="240" w:lineRule="auto"/>
        <w:rPr>
          <w:rFonts w:eastAsia="Times New Roman" w:cstheme="minorHAnsi"/>
          <w:lang w:eastAsia="hr-HR"/>
        </w:rPr>
      </w:pPr>
    </w:p>
    <w:p w:rsidR="00335F10" w:rsidRDefault="00335F10" w:rsidP="00335F10">
      <w:pPr>
        <w:spacing w:after="0" w:line="240" w:lineRule="auto"/>
        <w:rPr>
          <w:rFonts w:eastAsia="Times New Roman" w:cstheme="minorHAnsi"/>
          <w:lang w:eastAsia="hr-HR"/>
        </w:rPr>
      </w:pPr>
      <w:r w:rsidRPr="00335F10">
        <w:rPr>
          <w:rFonts w:eastAsia="Times New Roman" w:cstheme="minorHAnsi"/>
          <w:lang w:eastAsia="hr-HR"/>
        </w:rPr>
        <w:t>Opći ciljevi</w:t>
      </w:r>
    </w:p>
    <w:p w:rsidR="00F86DBC" w:rsidRPr="00335F10" w:rsidRDefault="00F86DBC" w:rsidP="00335F10">
      <w:pPr>
        <w:spacing w:after="0" w:line="240" w:lineRule="auto"/>
        <w:rPr>
          <w:rFonts w:eastAsia="Times New Roman" w:cstheme="minorHAnsi"/>
          <w:lang w:eastAsia="hr-HR"/>
        </w:rPr>
      </w:pPr>
    </w:p>
    <w:p w:rsidR="00335F10" w:rsidRPr="00335F10" w:rsidRDefault="00335F10" w:rsidP="00335F10">
      <w:pPr>
        <w:spacing w:after="0" w:line="240" w:lineRule="auto"/>
        <w:rPr>
          <w:rFonts w:eastAsia="Times New Roman" w:cstheme="minorHAnsi"/>
          <w:lang w:eastAsia="hr-HR"/>
        </w:rPr>
      </w:pPr>
      <w:r w:rsidRPr="00335F10">
        <w:rPr>
          <w:rFonts w:eastAsia="Times New Roman" w:cstheme="minorHAnsi"/>
          <w:lang w:eastAsia="hr-HR"/>
        </w:rPr>
        <w:t xml:space="preserve">Redovitim zdravstvenim pregledima vodi se briga o zdravlju djelatnika i prevenciji bolesti. </w:t>
      </w:r>
    </w:p>
    <w:p w:rsidR="00335F10" w:rsidRPr="00335F10" w:rsidRDefault="00335F10" w:rsidP="00335F10">
      <w:pPr>
        <w:spacing w:after="0" w:line="240" w:lineRule="auto"/>
        <w:rPr>
          <w:rFonts w:eastAsia="Times New Roman" w:cstheme="minorHAnsi"/>
          <w:lang w:eastAsia="hr-HR"/>
        </w:rPr>
      </w:pPr>
    </w:p>
    <w:p w:rsidR="00335F10" w:rsidRDefault="00335F10" w:rsidP="00335F10">
      <w:pPr>
        <w:spacing w:after="0" w:line="240" w:lineRule="auto"/>
        <w:rPr>
          <w:rFonts w:eastAsia="Times New Roman" w:cstheme="minorHAnsi"/>
          <w:i/>
          <w:lang w:eastAsia="hr-HR"/>
        </w:rPr>
      </w:pPr>
      <w:r w:rsidRPr="00335F10">
        <w:rPr>
          <w:rFonts w:eastAsia="Times New Roman" w:cstheme="minorHAnsi"/>
          <w:i/>
          <w:lang w:eastAsia="hr-HR"/>
        </w:rPr>
        <w:t>Posebni ciljevi</w:t>
      </w:r>
    </w:p>
    <w:p w:rsidR="00F86DBC" w:rsidRPr="00335F10" w:rsidRDefault="00F86DBC" w:rsidP="00335F10">
      <w:pPr>
        <w:spacing w:after="0" w:line="240" w:lineRule="auto"/>
        <w:rPr>
          <w:rFonts w:eastAsia="Times New Roman" w:cstheme="minorHAnsi"/>
          <w:i/>
          <w:lang w:eastAsia="hr-HR"/>
        </w:rPr>
      </w:pPr>
    </w:p>
    <w:p w:rsidR="00335F10" w:rsidRPr="00335F10" w:rsidRDefault="00335F10" w:rsidP="00335F10">
      <w:pPr>
        <w:spacing w:after="0" w:line="240" w:lineRule="auto"/>
        <w:rPr>
          <w:rFonts w:eastAsia="Times New Roman" w:cstheme="minorHAnsi"/>
          <w:lang w:eastAsia="hr-HR"/>
        </w:rPr>
      </w:pPr>
      <w:r w:rsidRPr="00335F10">
        <w:rPr>
          <w:rFonts w:eastAsia="Times New Roman" w:cstheme="minorHAnsi"/>
          <w:lang w:eastAsia="hr-HR"/>
        </w:rPr>
        <w:t>Prevencija zdravlja djelatnika.</w:t>
      </w:r>
    </w:p>
    <w:p w:rsidR="00335F10" w:rsidRPr="00335F10" w:rsidRDefault="00335F10" w:rsidP="00335F10">
      <w:pPr>
        <w:spacing w:after="0" w:line="240" w:lineRule="auto"/>
        <w:rPr>
          <w:rFonts w:eastAsia="Times New Roman" w:cstheme="minorHAnsi"/>
          <w:lang w:eastAsia="hr-HR"/>
        </w:rPr>
      </w:pPr>
    </w:p>
    <w:p w:rsidR="00335F10" w:rsidRDefault="00335F10" w:rsidP="00335F10">
      <w:pPr>
        <w:spacing w:after="0" w:line="240" w:lineRule="auto"/>
        <w:rPr>
          <w:rFonts w:eastAsia="Times New Roman" w:cstheme="minorHAnsi"/>
          <w:i/>
          <w:lang w:eastAsia="hr-HR"/>
        </w:rPr>
      </w:pPr>
      <w:r w:rsidRPr="00335F10">
        <w:rPr>
          <w:rFonts w:eastAsia="Times New Roman" w:cstheme="minorHAnsi"/>
          <w:i/>
          <w:lang w:eastAsia="hr-HR"/>
        </w:rPr>
        <w:t>Ostvareni ciljevi aktivnosti i pokazatelji uspješnosti realizacije tih ciljeva</w:t>
      </w:r>
    </w:p>
    <w:p w:rsidR="00F86DBC" w:rsidRPr="00335F10" w:rsidRDefault="00F86DBC" w:rsidP="00335F10">
      <w:pPr>
        <w:spacing w:after="0" w:line="240" w:lineRule="auto"/>
        <w:rPr>
          <w:rFonts w:eastAsia="Times New Roman" w:cstheme="minorHAnsi"/>
          <w:i/>
          <w:lang w:eastAsia="hr-HR"/>
        </w:rPr>
      </w:pPr>
    </w:p>
    <w:p w:rsidR="00335F10" w:rsidRDefault="00335F10" w:rsidP="00335F10">
      <w:pPr>
        <w:spacing w:after="0" w:line="240" w:lineRule="auto"/>
        <w:rPr>
          <w:rFonts w:eastAsia="Times New Roman" w:cstheme="minorHAnsi"/>
          <w:lang w:eastAsia="hr-HR"/>
        </w:rPr>
      </w:pPr>
      <w:r w:rsidRPr="00335F10">
        <w:rPr>
          <w:rFonts w:eastAsia="Times New Roman" w:cstheme="minorHAnsi"/>
          <w:lang w:eastAsia="hr-HR"/>
        </w:rPr>
        <w:t>Manji broj bolovanja djelatnika.</w:t>
      </w:r>
    </w:p>
    <w:p w:rsidR="003510D3" w:rsidRDefault="003510D3" w:rsidP="00335F10">
      <w:pPr>
        <w:spacing w:after="0" w:line="240" w:lineRule="auto"/>
        <w:rPr>
          <w:rFonts w:eastAsia="Times New Roman" w:cstheme="minorHAnsi"/>
          <w:lang w:eastAsia="hr-HR"/>
        </w:rPr>
      </w:pPr>
    </w:p>
    <w:p w:rsidR="003510D3" w:rsidRDefault="003510D3" w:rsidP="003510D3">
      <w:pPr>
        <w:rPr>
          <w:b/>
        </w:rPr>
      </w:pPr>
      <w:r>
        <w:rPr>
          <w:b/>
        </w:rPr>
        <w:t>A210104 Plaće i drugi rashodi za zaposlene osnovnih škola</w:t>
      </w:r>
    </w:p>
    <w:p w:rsidR="003510D3" w:rsidRDefault="003510D3" w:rsidP="003510D3">
      <w:pPr>
        <w:rPr>
          <w:b/>
        </w:rPr>
      </w:pPr>
      <w:r>
        <w:rPr>
          <w:b/>
        </w:rPr>
        <w:t>Ministarstvo znanosti i obrazovanja za proračunske korisnike</w:t>
      </w:r>
    </w:p>
    <w:p w:rsidR="003510D3" w:rsidRDefault="003510D3" w:rsidP="003510D3">
      <w:r w:rsidRPr="00F200D9">
        <w:t>Pla</w:t>
      </w:r>
      <w:r w:rsidR="000C25A3">
        <w:t>nirani su u iznosu 5.640</w:t>
      </w:r>
      <w:r>
        <w:t xml:space="preserve">.000,00 </w:t>
      </w:r>
      <w:r w:rsidRPr="00F200D9">
        <w:t>kuna.</w:t>
      </w:r>
      <w:r>
        <w:t xml:space="preserve"> Obuhvaćaju plaće za redovan rad u iznosu 4.550.000,00 kuna, ostale rashode za zaposlene (regres, božićnica) 200.000,00 kuna, doprinosi za obvezno zdravstveno osiguranje </w:t>
      </w:r>
      <w:r w:rsidR="000C25A3">
        <w:t>730</w:t>
      </w:r>
      <w:r>
        <w:t xml:space="preserve">.000,00 kuna te naknade za prijevoz za rad na terenu i odvojeni život </w:t>
      </w:r>
      <w:r w:rsidR="000C25A3">
        <w:t>160</w:t>
      </w:r>
      <w:r>
        <w:t>.000,00 kuna.</w:t>
      </w:r>
    </w:p>
    <w:p w:rsidR="003510D3" w:rsidRDefault="003510D3" w:rsidP="003510D3">
      <w:r>
        <w:t>Opis aktivnosti</w:t>
      </w:r>
    </w:p>
    <w:p w:rsidR="003510D3" w:rsidRDefault="003510D3" w:rsidP="003510D3">
      <w:r>
        <w:t>Financiranje troškova plaća, naknada i prijevoza od strane MZO</w:t>
      </w:r>
      <w:r w:rsidR="006F66D6">
        <w:t>-a</w:t>
      </w:r>
      <w:r>
        <w:t>.</w:t>
      </w:r>
    </w:p>
    <w:p w:rsidR="003510D3" w:rsidRDefault="003510D3" w:rsidP="003510D3">
      <w:pPr>
        <w:rPr>
          <w:b/>
        </w:rPr>
      </w:pPr>
      <w:r>
        <w:rPr>
          <w:b/>
        </w:rPr>
        <w:t>Aktivnost A 210201</w:t>
      </w:r>
      <w:r w:rsidRPr="000E1FCF">
        <w:rPr>
          <w:b/>
        </w:rPr>
        <w:t xml:space="preserve"> Materijalni rashodi </w:t>
      </w:r>
      <w:r>
        <w:rPr>
          <w:b/>
        </w:rPr>
        <w:t xml:space="preserve"> OŠ </w:t>
      </w:r>
      <w:r w:rsidRPr="000E1FCF">
        <w:rPr>
          <w:b/>
        </w:rPr>
        <w:t>po stvarnom trošku</w:t>
      </w:r>
      <w:r>
        <w:rPr>
          <w:b/>
        </w:rPr>
        <w:t xml:space="preserve"> iznad standarda</w:t>
      </w:r>
    </w:p>
    <w:p w:rsidR="003510D3" w:rsidRDefault="003510D3" w:rsidP="003510D3">
      <w:r w:rsidRPr="00335F10">
        <w:t xml:space="preserve">Materijalni rashodi OŠ škole po stvarnom trošku iznad standarda iznose </w:t>
      </w:r>
      <w:r w:rsidR="00E83E9A">
        <w:t>402.760,25</w:t>
      </w:r>
      <w:r w:rsidRPr="00335F10">
        <w:t xml:space="preserve"> kuna i obuhvaćaju materijalne rashode u iznosu </w:t>
      </w:r>
      <w:r w:rsidR="00E83E9A">
        <w:t>122.760,25</w:t>
      </w:r>
      <w:r w:rsidRPr="00335F10">
        <w:t xml:space="preserve"> kuna te naknade građanima i kućanstvima na temelju osiguranja i druge naknade u iznosu </w:t>
      </w:r>
      <w:r w:rsidR="00E83E9A">
        <w:t>280.000,00</w:t>
      </w:r>
      <w:r>
        <w:t xml:space="preserve"> </w:t>
      </w:r>
      <w:r w:rsidRPr="00335F10">
        <w:t>kuna.  Materijalne rashode čine rashodi za materijal i energiju, rashodi za usluge i nespomenuti rashodi poslovanja.</w:t>
      </w:r>
      <w:r>
        <w:t xml:space="preserve"> En</w:t>
      </w:r>
      <w:r w:rsidR="00E83E9A">
        <w:t>ergenti su planirani u iznosu 100.000</w:t>
      </w:r>
      <w:r>
        <w:t xml:space="preserve">,00 kuna, a čine troškove goriva za školski kombi i troškove lož ulja te energenata ukoliko se utroše sredstva iz vlastitih prihoda. Sitni inventar i auto gume planirani su u iznosu 5.932,00 kune, a čine trošak guma za školski kombi. </w:t>
      </w:r>
      <w:r w:rsidR="00050132">
        <w:t xml:space="preserve">Ostale usluge iznose  1.237,50, a obuhvaćaju registraciju vozila. </w:t>
      </w:r>
      <w:r>
        <w:t>Premije osiguranja planirane su u iznosu  15.5</w:t>
      </w:r>
      <w:r w:rsidR="00520582">
        <w:t>90</w:t>
      </w:r>
      <w:r>
        <w:t>,7</w:t>
      </w:r>
      <w:r w:rsidR="00520582">
        <w:t>5</w:t>
      </w:r>
      <w:r>
        <w:t xml:space="preserve"> kuna, a obuhvaćaju osiguranje imovine, nezgode, osiguranje školskog kombija i </w:t>
      </w:r>
      <w:proofErr w:type="spellStart"/>
      <w:r>
        <w:t>kasko</w:t>
      </w:r>
      <w:proofErr w:type="spellEnd"/>
      <w:r>
        <w:t xml:space="preserve"> osiguranje. Prijevoz učenika planiran je u iznosu </w:t>
      </w:r>
      <w:r w:rsidR="00520582">
        <w:t>280.000,00</w:t>
      </w:r>
      <w:r>
        <w:t xml:space="preserve"> kuna na temelju iznosa mjesečne karte prijevoznika, broja učenika koja koriste prijevoz te ukupnog broja mjeseci korištenja prijevoza. </w:t>
      </w:r>
    </w:p>
    <w:p w:rsidR="001B43EA" w:rsidRPr="00335F10" w:rsidRDefault="001B43EA" w:rsidP="003510D3"/>
    <w:p w:rsidR="003510D3" w:rsidRPr="008609FB" w:rsidRDefault="003510D3" w:rsidP="003510D3">
      <w:pPr>
        <w:rPr>
          <w:i/>
        </w:rPr>
      </w:pPr>
      <w:r w:rsidRPr="008609FB">
        <w:rPr>
          <w:i/>
        </w:rPr>
        <w:lastRenderedPageBreak/>
        <w:t>Opis aktivnosti</w:t>
      </w:r>
    </w:p>
    <w:p w:rsidR="003510D3" w:rsidRDefault="003510D3" w:rsidP="003510D3">
      <w:r>
        <w:t xml:space="preserve">Ova aktivnost prati vlastite prihode škole: realizaciju energenata, premija osiguranja i prijevoz učenika, te potrebna sredstva za održavanje navedenog vozila tijekom 2020. godine ( osiguranje osnovno i </w:t>
      </w:r>
      <w:proofErr w:type="spellStart"/>
      <w:r>
        <w:t>kasko</w:t>
      </w:r>
      <w:proofErr w:type="spellEnd"/>
      <w:r>
        <w:t>, auto gume, servis, registracija, porez na novo vozilo)</w:t>
      </w:r>
    </w:p>
    <w:p w:rsidR="003510D3" w:rsidRPr="008609FB" w:rsidRDefault="003510D3" w:rsidP="003510D3">
      <w:pPr>
        <w:rPr>
          <w:i/>
        </w:rPr>
      </w:pPr>
      <w:r w:rsidRPr="008609FB">
        <w:rPr>
          <w:i/>
        </w:rPr>
        <w:t>Opći ciljevi</w:t>
      </w:r>
    </w:p>
    <w:p w:rsidR="003510D3" w:rsidRDefault="003510D3" w:rsidP="003510D3">
      <w:r>
        <w:t>Da se naplata potraživanja izvrši u navedenom roku.</w:t>
      </w:r>
    </w:p>
    <w:p w:rsidR="003510D3" w:rsidRPr="008609FB" w:rsidRDefault="003510D3" w:rsidP="003510D3">
      <w:pPr>
        <w:rPr>
          <w:i/>
        </w:rPr>
      </w:pPr>
      <w:r w:rsidRPr="008609FB">
        <w:rPr>
          <w:i/>
        </w:rPr>
        <w:t>Posebni ciljevi</w:t>
      </w:r>
    </w:p>
    <w:p w:rsidR="003510D3" w:rsidRDefault="003510D3" w:rsidP="003510D3">
      <w:r>
        <w:t>Racionalno trošenje navedenoga.</w:t>
      </w:r>
    </w:p>
    <w:p w:rsidR="003510D3" w:rsidRPr="008609FB" w:rsidRDefault="003510D3" w:rsidP="003510D3">
      <w:pPr>
        <w:rPr>
          <w:i/>
        </w:rPr>
      </w:pPr>
      <w:r w:rsidRPr="008609FB">
        <w:rPr>
          <w:i/>
        </w:rPr>
        <w:t>Ostvareni ciljevi programa i pokazatelji uspješnosti realizacije tih ciljeva</w:t>
      </w:r>
    </w:p>
    <w:p w:rsidR="003510D3" w:rsidRDefault="003510D3" w:rsidP="003510D3">
      <w:r>
        <w:t>Ciljevi se ostvaruju u skladu s potraživanjima koji ovise o uplatama.</w:t>
      </w:r>
    </w:p>
    <w:p w:rsidR="003510D3" w:rsidRDefault="003510D3" w:rsidP="003510D3">
      <w:pPr>
        <w:rPr>
          <w:b/>
        </w:rPr>
      </w:pPr>
      <w:r w:rsidRPr="000E1FCF">
        <w:rPr>
          <w:b/>
        </w:rPr>
        <w:t>Aktivnost 230104 Pomoćnici u nastavi</w:t>
      </w:r>
      <w:r>
        <w:rPr>
          <w:b/>
        </w:rPr>
        <w:t xml:space="preserve"> – Ugovor o djelu</w:t>
      </w:r>
    </w:p>
    <w:p w:rsidR="003510D3" w:rsidRPr="009D3BA7" w:rsidRDefault="003510D3" w:rsidP="003510D3">
      <w:r w:rsidRPr="009D3BA7">
        <w:t xml:space="preserve">Aktivnost Pomoćnici u nastavi planirana je u iznosu </w:t>
      </w:r>
      <w:r w:rsidR="001B43EA">
        <w:t>32.764</w:t>
      </w:r>
      <w:r>
        <w:t>,0</w:t>
      </w:r>
      <w:r w:rsidR="001B43EA">
        <w:t>1</w:t>
      </w:r>
      <w:r>
        <w:t xml:space="preserve"> kuna.</w:t>
      </w:r>
    </w:p>
    <w:p w:rsidR="003510D3" w:rsidRDefault="003510D3" w:rsidP="003510D3">
      <w:pPr>
        <w:rPr>
          <w:i/>
        </w:rPr>
      </w:pPr>
      <w:r w:rsidRPr="000E1FCF">
        <w:rPr>
          <w:i/>
        </w:rPr>
        <w:t>Opis aktivnosti</w:t>
      </w:r>
    </w:p>
    <w:p w:rsidR="003510D3" w:rsidRPr="001D4754" w:rsidRDefault="003510D3" w:rsidP="003510D3">
      <w:r w:rsidRPr="001D4754">
        <w:t>Osiguranje pomoći u praćenju nastave učenicima kojima je to potrebno. Financirano od strane IŽ.</w:t>
      </w:r>
    </w:p>
    <w:p w:rsidR="003510D3" w:rsidRPr="000E1FCF" w:rsidRDefault="003510D3" w:rsidP="003510D3">
      <w:pPr>
        <w:rPr>
          <w:i/>
        </w:rPr>
      </w:pPr>
      <w:r w:rsidRPr="000E1FCF">
        <w:rPr>
          <w:i/>
        </w:rPr>
        <w:t>Opći ciljevi</w:t>
      </w:r>
    </w:p>
    <w:p w:rsidR="003510D3" w:rsidRDefault="003510D3" w:rsidP="003510D3">
      <w:r>
        <w:t>Projektom se želi pomoći učenicima s teškoćama u razvoju koji pohađaju osnovnoškolske i srednjoškolske programe u redovitim ili posebnim odgojno-obrazovnim ustanovama te imaju teškoće koje ih sprječavaju u funkcioniranju bez pomoći pomoćnika u nastavi.</w:t>
      </w:r>
    </w:p>
    <w:p w:rsidR="003510D3" w:rsidRPr="000E1FCF" w:rsidRDefault="003510D3" w:rsidP="003510D3">
      <w:pPr>
        <w:tabs>
          <w:tab w:val="right" w:pos="9072"/>
        </w:tabs>
        <w:rPr>
          <w:i/>
        </w:rPr>
      </w:pPr>
      <w:r w:rsidRPr="000E1FCF">
        <w:rPr>
          <w:i/>
        </w:rPr>
        <w:t>Posebni ciljevi</w:t>
      </w:r>
      <w:r>
        <w:rPr>
          <w:i/>
        </w:rPr>
        <w:tab/>
      </w:r>
    </w:p>
    <w:p w:rsidR="003510D3" w:rsidRDefault="003510D3" w:rsidP="003510D3">
      <w:r>
        <w:t>Osiguranje pomoćnika učenicima s teškoćama u razvoju poboljšava njihov odgojno-obrazovni uspjeh, potiče uspješniju socijalizaciju i emocionalno funkcioniranje, te donosi napredak u razvoju vještina i sposobnosti u školskoj sredini.</w:t>
      </w:r>
    </w:p>
    <w:p w:rsidR="003510D3" w:rsidRPr="000E1FCF" w:rsidRDefault="003510D3" w:rsidP="003510D3">
      <w:pPr>
        <w:rPr>
          <w:i/>
        </w:rPr>
      </w:pPr>
      <w:r w:rsidRPr="000E1FCF">
        <w:rPr>
          <w:i/>
        </w:rPr>
        <w:t>Ostvareni ciljevi aktivnosti i pokazatelji uspješnosti realizacije tih ciljeva</w:t>
      </w:r>
    </w:p>
    <w:p w:rsidR="003510D3" w:rsidRPr="003510D3" w:rsidRDefault="003510D3" w:rsidP="003510D3">
      <w:r>
        <w:t>Zahvaljujući sredstvima iz programa osigurala su se sredstva za pomoćnika za jednog učenika.</w:t>
      </w:r>
    </w:p>
    <w:p w:rsidR="00F200D9" w:rsidRPr="00335F10" w:rsidRDefault="00F200D9" w:rsidP="00335F10">
      <w:pPr>
        <w:spacing w:after="0" w:line="240" w:lineRule="auto"/>
        <w:rPr>
          <w:rFonts w:eastAsia="Times New Roman" w:cstheme="minorHAnsi"/>
          <w:lang w:eastAsia="hr-HR"/>
        </w:rPr>
      </w:pPr>
    </w:p>
    <w:p w:rsidR="000E1FCF" w:rsidRDefault="000E1FCF" w:rsidP="000E1FCF">
      <w:pPr>
        <w:rPr>
          <w:b/>
        </w:rPr>
      </w:pPr>
      <w:r w:rsidRPr="000E1FCF">
        <w:rPr>
          <w:b/>
        </w:rPr>
        <w:t>Aktivnost 230106 Školska kuhinja</w:t>
      </w:r>
    </w:p>
    <w:p w:rsidR="00776993" w:rsidRDefault="00776993" w:rsidP="000E1FCF">
      <w:r w:rsidRPr="00776993">
        <w:t xml:space="preserve">Školska kuhinja planirana je u iznosu </w:t>
      </w:r>
      <w:r w:rsidR="00F923B2">
        <w:t>236.000</w:t>
      </w:r>
      <w:r w:rsidRPr="00776993">
        <w:t>,00 kuna i obuhvaća prihode za posebne namjene u izno</w:t>
      </w:r>
      <w:r w:rsidR="008609FB">
        <w:t xml:space="preserve">su </w:t>
      </w:r>
      <w:r w:rsidR="00F923B2">
        <w:t>236</w:t>
      </w:r>
      <w:r w:rsidR="008609FB">
        <w:t xml:space="preserve">.000,00 </w:t>
      </w:r>
      <w:r w:rsidRPr="00776993">
        <w:t xml:space="preserve">kuna koji čine uplate roditelja te prihode Grada Pule u iznosu </w:t>
      </w:r>
      <w:r w:rsidR="00F923B2">
        <w:t>2.000,</w:t>
      </w:r>
      <w:r w:rsidRPr="00776993">
        <w:t xml:space="preserve">00 kuna, Grada Vodnjana u iznosu 10.000,00 kuna te Općine Fažana u iznosu </w:t>
      </w:r>
      <w:r w:rsidR="00F923B2">
        <w:t>15.</w:t>
      </w:r>
      <w:r w:rsidRPr="00776993">
        <w:t>000,00 kuna. Prihodi se ostvaruju temeljem uplata Grda Pula, Grad Vodnjan i Općina Fažana i subvencioniraju dio prehrane.</w:t>
      </w:r>
    </w:p>
    <w:p w:rsidR="00F923B2" w:rsidRDefault="00F923B2" w:rsidP="000E1FCF"/>
    <w:p w:rsidR="00F923B2" w:rsidRPr="00776993" w:rsidRDefault="00F923B2" w:rsidP="000E1FCF"/>
    <w:p w:rsidR="000E1FCF" w:rsidRPr="000E1FCF" w:rsidRDefault="000E1FCF" w:rsidP="000E1FCF">
      <w:pPr>
        <w:rPr>
          <w:i/>
        </w:rPr>
      </w:pPr>
      <w:r w:rsidRPr="000E1FCF">
        <w:rPr>
          <w:i/>
        </w:rPr>
        <w:lastRenderedPageBreak/>
        <w:t>Opis aktivnosti</w:t>
      </w:r>
    </w:p>
    <w:p w:rsidR="000E1FCF" w:rsidRDefault="000E1FCF" w:rsidP="000E1FCF">
      <w:r>
        <w:t>Planirani su rashodi po realnoj procijeni ostvarenja istih koji služe za financiranje prehrane učenika dok borave u školi. Prihodi su financirani od strane roditelja i Općine Fažana, Pule i Vodnjana.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Opći ciljevi</w:t>
      </w:r>
    </w:p>
    <w:p w:rsidR="000E1FCF" w:rsidRDefault="000E1FCF" w:rsidP="000E1FCF">
      <w:r>
        <w:t>Naplata potraživanja putem uplatnica koje škola dostavlja roditeljima polaznika škole za školsku marendu.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Posebni ciljevi</w:t>
      </w:r>
    </w:p>
    <w:p w:rsidR="000E1FCF" w:rsidRDefault="000E1FCF" w:rsidP="000E1FCF">
      <w:r>
        <w:t>Omogućavanje svim učenicima mogućnost prehrane u školskoj ustanovi.</w:t>
      </w:r>
    </w:p>
    <w:p w:rsidR="000E1FCF" w:rsidRPr="00CE7A67" w:rsidRDefault="000E1FCF" w:rsidP="000E1FCF">
      <w:pPr>
        <w:rPr>
          <w:i/>
        </w:rPr>
      </w:pPr>
      <w:r w:rsidRPr="00CE7A67">
        <w:rPr>
          <w:i/>
        </w:rPr>
        <w:t>Ostvareni ciljevi aktivnosti i pokazatelji uspješnosti realizacije tih ciljeva</w:t>
      </w:r>
    </w:p>
    <w:p w:rsidR="000E1FCF" w:rsidRDefault="000E1FCF" w:rsidP="000E1FCF">
      <w:r>
        <w:t>Većina roditelja uplaćuje školsku kuhinju na vrijeme, dok svakako ima i onih koje upozoravam zbog neplaćanja.</w:t>
      </w:r>
    </w:p>
    <w:p w:rsidR="000E1FCF" w:rsidRDefault="000E1FCF" w:rsidP="000E1FCF">
      <w:pPr>
        <w:rPr>
          <w:b/>
        </w:rPr>
      </w:pPr>
      <w:r w:rsidRPr="000E1FCF">
        <w:rPr>
          <w:b/>
        </w:rPr>
        <w:t>Aktivnost 230107 Produženi boravak</w:t>
      </w:r>
    </w:p>
    <w:p w:rsidR="00776993" w:rsidRPr="00776993" w:rsidRDefault="00776993" w:rsidP="000E1FCF">
      <w:r w:rsidRPr="00776993">
        <w:t xml:space="preserve">Produženi boravak planiran je u iznosu </w:t>
      </w:r>
      <w:r w:rsidR="0029258E">
        <w:t>252.218,49</w:t>
      </w:r>
      <w:r w:rsidRPr="00776993">
        <w:t xml:space="preserve"> kuna te obuhvaća rashode za zaposlene u iznosu </w:t>
      </w:r>
      <w:r w:rsidR="0029258E">
        <w:t>130.476,33</w:t>
      </w:r>
      <w:r w:rsidRPr="00776993">
        <w:t xml:space="preserve"> kuna i materijalne rashode u iznosu </w:t>
      </w:r>
      <w:r w:rsidR="0029258E">
        <w:t>121.742,16 kuna</w:t>
      </w:r>
      <w:r w:rsidRPr="00776993">
        <w:t>. Rashode za zaposlene čine plaće, doprinosi i ostali rashodi za zaposlene dok materijalne rashode čine naknade troškova zaposlenima, rashode za materijal i energiju te rashode za usluge.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Opis aktivnosti</w:t>
      </w:r>
    </w:p>
    <w:p w:rsidR="000E1FCF" w:rsidRDefault="000E1FCF" w:rsidP="000E1FCF">
      <w:r>
        <w:t>Planiran je rad u produženom boravku u dvije skupine. Općina Fažana financira dva učitelja, pola norme rada kuharice, te materijalne troškove za dvije skupine i prema broju učenika.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Opći ciljevi</w:t>
      </w:r>
    </w:p>
    <w:p w:rsidR="000E1FCF" w:rsidRDefault="000E1FCF" w:rsidP="000E1FCF">
      <w:r>
        <w:t>Omogućiti svim učenicima uslugu korištenja produženog boravka.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Posebni ciljevi</w:t>
      </w:r>
    </w:p>
    <w:p w:rsidR="000E1FCF" w:rsidRDefault="000E1FCF" w:rsidP="000E1FCF">
      <w:r>
        <w:t>Svatko od učenika ima različite interese i potrebu da pokaže ono što zna. Potrebno je omogućiti izbor između različitih sadržaja, kako bi svatko pronašao ono što mu odgovara.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Ostvareni ciljevi aktivnosti i pokazatelji uspješnosti realizacije tih ciljeva:</w:t>
      </w:r>
    </w:p>
    <w:p w:rsidR="000E1FCF" w:rsidRDefault="000E1FCF" w:rsidP="000E1FCF">
      <w:r>
        <w:t>Učenici potiču zdrave odnose među članovima grupa, osjećaj pripadnosti i ispunjenosti ostvarivanjem svojih interesa, znanja i vještina.</w:t>
      </w:r>
    </w:p>
    <w:p w:rsidR="000E1FCF" w:rsidRPr="000E1FCF" w:rsidRDefault="000E1FCF" w:rsidP="000E1FCF">
      <w:pPr>
        <w:rPr>
          <w:b/>
        </w:rPr>
      </w:pPr>
      <w:r w:rsidRPr="000E1FCF">
        <w:rPr>
          <w:b/>
        </w:rPr>
        <w:t>A230115 Ostali programi i projekti</w:t>
      </w:r>
    </w:p>
    <w:p w:rsidR="000E1FCF" w:rsidRDefault="000E1FCF" w:rsidP="000E1FCF">
      <w:pPr>
        <w:rPr>
          <w:b/>
          <w:i/>
        </w:rPr>
      </w:pPr>
      <w:r w:rsidRPr="000E1FCF">
        <w:rPr>
          <w:b/>
          <w:i/>
        </w:rPr>
        <w:t>Vlastiti prihodi osnovnih škole</w:t>
      </w:r>
    </w:p>
    <w:p w:rsidR="00BE5482" w:rsidRPr="00BE5482" w:rsidRDefault="00BE5482" w:rsidP="000E1FCF">
      <w:r w:rsidRPr="00BE5482">
        <w:t xml:space="preserve">Ostali programi i projekti obuhvaćaju vlastite prihode  koji su planirani u iznosu </w:t>
      </w:r>
      <w:r w:rsidR="00AD77C3">
        <w:t>58.062,81</w:t>
      </w:r>
      <w:r w:rsidRPr="00BE5482">
        <w:t xml:space="preserve"> kuna i prihode za posebne namjene </w:t>
      </w:r>
      <w:r w:rsidR="00AD77C3">
        <w:t>11.093,75</w:t>
      </w:r>
      <w:r w:rsidRPr="00BE5482">
        <w:t xml:space="preserve"> kuna. Vlastiti prihodi obuhvaćaju rashode za zaposlene koje čine doprinosi na plaću, materijalne rashode odnosno naknade troškova zaposlenima, rashode za </w:t>
      </w:r>
      <w:r w:rsidRPr="00BE5482">
        <w:lastRenderedPageBreak/>
        <w:t>materij</w:t>
      </w:r>
      <w:r>
        <w:t>a</w:t>
      </w:r>
      <w:r w:rsidRPr="00BE5482">
        <w:t xml:space="preserve">l i energiju te rashode za usluge kao i rashode za nabavu nefinancijske imovine odnosno postrojenja i opremu te knjige. Rashodi za posebne namjene čine naknade troškova zaposlenima, rashode za materijal i </w:t>
      </w:r>
      <w:r>
        <w:t>e</w:t>
      </w:r>
      <w:r w:rsidRPr="00BE5482">
        <w:t>nergiju, rashode za usluge te ostale nespomenute rashode poslovanja.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Opis aktivnosti</w:t>
      </w:r>
    </w:p>
    <w:p w:rsidR="000E1FCF" w:rsidRDefault="000E1FCF" w:rsidP="000E1FCF">
      <w:r>
        <w:t>OŠ Fažana ostvaruje vlastite prihode najmom prostora sportske dvorane i polivalentne dvorane koje iznajmljuju sportska društva, Društvo naša djeca i rekreativne udruge.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Opći ciljevi</w:t>
      </w:r>
    </w:p>
    <w:p w:rsidR="000E1FCF" w:rsidRDefault="000E1FCF" w:rsidP="000E1FCF">
      <w:r>
        <w:t>50% vlastitih prihoda škola financira energente ( lož ulje i električnu energiju ), ostalih 50% prihoda planira se u svrhu unaprjeđenja odgojno- obrazovnog rada.</w:t>
      </w:r>
    </w:p>
    <w:p w:rsidR="000E1FCF" w:rsidRDefault="000E1FCF" w:rsidP="000E1FCF">
      <w:r>
        <w:t>Cilj provođenja projekta je da se individualnim, mentorskim i timskim radom omoguć</w:t>
      </w:r>
      <w:r w:rsidR="00CE7A67">
        <w:t xml:space="preserve">i </w:t>
      </w:r>
      <w:r>
        <w:t>učenicima da s obzirom na različite interese i mogućnosti razviju osjećaje prema sportskom i natjecateljskom duhu.</w:t>
      </w:r>
    </w:p>
    <w:p w:rsidR="000E1FCF" w:rsidRDefault="000E1FCF" w:rsidP="000E1FCF">
      <w:r>
        <w:t>Upoznavanje kulturno povijenih znamenitosti i prirodnih ljepota naše domovine, te prirodno-zemljopisne karakteristike zemlje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Posebni ciljevi</w:t>
      </w:r>
    </w:p>
    <w:p w:rsidR="000E1FCF" w:rsidRDefault="00CE7A67" w:rsidP="000E1FCF">
      <w:r>
        <w:t>F</w:t>
      </w:r>
      <w:r w:rsidR="000E1FCF">
        <w:t>inanciranje energenata i osnovnih sredstava za rad u nastavi</w:t>
      </w:r>
    </w:p>
    <w:p w:rsidR="000E1FCF" w:rsidRDefault="000E1FCF" w:rsidP="000E1FCF">
      <w:r>
        <w:t>Svatko od učenika ima različite interese i potrebu da pokaže ono što zna. Potrebno je omogućiti izbor između različitih sadržaja, kako bi svatko pronašao ono što mu odgovara.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Ostvareni ciljevi</w:t>
      </w:r>
    </w:p>
    <w:p w:rsidR="000E1FCF" w:rsidRDefault="000E1FCF" w:rsidP="000E1FCF">
      <w:r>
        <w:t>Razvijanje toler</w:t>
      </w:r>
      <w:r w:rsidR="00CE7A67">
        <w:t>ancije, druženje, zbližavanje ,</w:t>
      </w:r>
      <w:r>
        <w:t xml:space="preserve">razvoj </w:t>
      </w:r>
      <w:r w:rsidR="00CE7A67">
        <w:t xml:space="preserve">i </w:t>
      </w:r>
      <w:r>
        <w:t>prihvaćanja raznolikosti.</w:t>
      </w:r>
    </w:p>
    <w:p w:rsidR="000E1FCF" w:rsidRDefault="00CE7A67" w:rsidP="000E1FCF">
      <w:r>
        <w:t>O</w:t>
      </w:r>
      <w:r w:rsidR="000E1FCF">
        <w:t>stvarenje boljih uvjete rada temeljem povećanih vlastitih prihoda.</w:t>
      </w:r>
    </w:p>
    <w:p w:rsidR="000E1FCF" w:rsidRDefault="000E1FCF" w:rsidP="000E1FCF">
      <w:r>
        <w:t>Uplate roditelja za navedenu aktivnost. Vrednovanje rada, individualnog zalaganja i usvojenosti znanja i vještina u neposrednoj stvarnosti izradom plakata i povezivanjem nastavnih sadržaja.</w:t>
      </w:r>
    </w:p>
    <w:p w:rsidR="00CE7A67" w:rsidRDefault="00CE7A67" w:rsidP="000E1FCF">
      <w:pPr>
        <w:rPr>
          <w:i/>
        </w:rPr>
      </w:pPr>
    </w:p>
    <w:p w:rsidR="00BD731C" w:rsidRPr="00BD731C" w:rsidRDefault="000E1FCF" w:rsidP="000E1FCF">
      <w:pPr>
        <w:rPr>
          <w:b/>
          <w:i/>
        </w:rPr>
      </w:pPr>
      <w:r w:rsidRPr="00BD731C">
        <w:rPr>
          <w:b/>
          <w:i/>
        </w:rPr>
        <w:t xml:space="preserve">Prihodi za posebne namjene za osnovne škole </w:t>
      </w:r>
    </w:p>
    <w:p w:rsidR="00BD731C" w:rsidRDefault="00BD731C" w:rsidP="000E1FCF">
      <w:r>
        <w:t xml:space="preserve"> I</w:t>
      </w:r>
      <w:r w:rsidR="000E1FCF">
        <w:t>zvor financiranja su uplate roditelja i uplate kotizacija od drugih škola za školska natjecanja u sportu.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Opći ciljevi</w:t>
      </w:r>
    </w:p>
    <w:p w:rsidR="000E1FCF" w:rsidRDefault="000E1FCF" w:rsidP="000E1FCF">
      <w:r>
        <w:t>Cilj provođenja projekta u prvom planu je da se individualnim, mentorski</w:t>
      </w:r>
      <w:r w:rsidR="00CE7A67">
        <w:t>m i timskim radom omogući</w:t>
      </w:r>
      <w:r>
        <w:t xml:space="preserve"> učenicima da s obzirom na različite interese i mogućnosti razviju osjećaje prema sportskom i natjecateljskom duhu.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Posebni ciljevi</w:t>
      </w:r>
    </w:p>
    <w:p w:rsidR="000E1FCF" w:rsidRDefault="000E1FCF" w:rsidP="000E1FCF">
      <w:r>
        <w:t>Svatko od učenika ima različite interese i potrebu da pokaže ono što zna. Potrebno je omogućiti izbor između različitih sadržaja, kako bi svatko pronašao ono što mu odgovara.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lastRenderedPageBreak/>
        <w:t>Ostvareni ciljevi aktivnosti i pokazatelji uspješnosti realizacije tih ciljeva:</w:t>
      </w:r>
    </w:p>
    <w:p w:rsidR="000E1FCF" w:rsidRDefault="000E1FCF" w:rsidP="000E1FCF">
      <w:r>
        <w:t>Učenici potiču zdrave odnose među članovima grupa, osjećaj pripadnosti i ispunjenosti ostvarivanjem svojih interesa, znanja i vještina.</w:t>
      </w:r>
    </w:p>
    <w:p w:rsidR="000E1FCF" w:rsidRDefault="00CE7A67" w:rsidP="000E1FCF">
      <w:pPr>
        <w:rPr>
          <w:b/>
        </w:rPr>
      </w:pPr>
      <w:r>
        <w:rPr>
          <w:b/>
        </w:rPr>
        <w:t>Aktivnost A230116 Š</w:t>
      </w:r>
      <w:r w:rsidR="000E1FCF" w:rsidRPr="000E1FCF">
        <w:rPr>
          <w:b/>
        </w:rPr>
        <w:t>kolski list , časopisi i knjige</w:t>
      </w:r>
    </w:p>
    <w:p w:rsidR="00BD731C" w:rsidRPr="00BD731C" w:rsidRDefault="00BD731C" w:rsidP="000E1FCF">
      <w:r w:rsidRPr="00BD731C">
        <w:t>Planira</w:t>
      </w:r>
      <w:r>
        <w:t>na aktivnost odnosi se na nabav</w:t>
      </w:r>
      <w:r w:rsidRPr="00BD731C">
        <w:t>u udžbenika za sve razredne odjele te je financirana od strane ministarstva i plan</w:t>
      </w:r>
      <w:r>
        <w:t>irana u iznosu 205,840,41 kuna.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Opis aktivnosti</w:t>
      </w:r>
    </w:p>
    <w:p w:rsidR="000E1FCF" w:rsidRDefault="000E1FCF" w:rsidP="000E1FCF">
      <w:r>
        <w:t>Financiranje od strane MZO-a udžbenika za sv</w:t>
      </w:r>
      <w:r w:rsidR="00CE7A67">
        <w:t>e razredne odjele osnovne škole.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Opći ciljevi</w:t>
      </w:r>
    </w:p>
    <w:p w:rsidR="000E1FCF" w:rsidRDefault="000E1FCF" w:rsidP="000E1FCF">
      <w:r>
        <w:t>Povećanje ulaganja u školstvo.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Posebni ciljevi</w:t>
      </w:r>
    </w:p>
    <w:p w:rsidR="000E1FCF" w:rsidRDefault="000E1FCF" w:rsidP="000E1FCF">
      <w:r>
        <w:t>Financijsko rasterećenje roditelja u djelu nabavke udžbenika.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Ostvareni ciljevi aktivnosti i pokazatelji uspješnosti realizacije tih ciljeva</w:t>
      </w:r>
    </w:p>
    <w:p w:rsidR="000E1FCF" w:rsidRDefault="000E1FCF" w:rsidP="000E1FCF">
      <w:r>
        <w:t>J</w:t>
      </w:r>
      <w:r w:rsidR="00CE7A67">
        <w:t>avnom nabavom osigurani udžbenike svim učenicima.</w:t>
      </w:r>
    </w:p>
    <w:p w:rsidR="000E1FCF" w:rsidRDefault="000E1FCF" w:rsidP="000E1FCF">
      <w:pPr>
        <w:rPr>
          <w:b/>
        </w:rPr>
      </w:pPr>
      <w:r w:rsidRPr="000E1FCF">
        <w:rPr>
          <w:b/>
        </w:rPr>
        <w:t>Aktivnost 230184 Zavičajna nastava</w:t>
      </w:r>
    </w:p>
    <w:p w:rsidR="00741EAB" w:rsidRPr="00741EAB" w:rsidRDefault="00741EAB" w:rsidP="000E1FCF">
      <w:r w:rsidRPr="00741EAB">
        <w:t xml:space="preserve">Zavičajna nastava planirana je u iznosu </w:t>
      </w:r>
      <w:r w:rsidR="00AA0332">
        <w:t>6.548,95</w:t>
      </w:r>
      <w:r w:rsidRPr="00741EAB">
        <w:t xml:space="preserve"> kuna i obuhvaća materijalne rashode u iznosu</w:t>
      </w:r>
      <w:r w:rsidR="00060CA1">
        <w:t xml:space="preserve"> 571,45</w:t>
      </w:r>
      <w:r w:rsidRPr="00741EAB">
        <w:t xml:space="preserve">,00 kuna te rashode za nabavu proizvedene dugotrajne imovine u iznosu </w:t>
      </w:r>
      <w:r w:rsidR="00060CA1">
        <w:t>5977,50</w:t>
      </w:r>
      <w:r w:rsidRPr="00741EAB">
        <w:t xml:space="preserve"> kuna.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Opis aktivnosti</w:t>
      </w:r>
    </w:p>
    <w:p w:rsidR="000E1FCF" w:rsidRDefault="000E1FCF" w:rsidP="000E1FCF">
      <w:r>
        <w:t>Program sadržava ciljeve, zadatke, ishode učenja, nastavne cjeline.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Opći ciljevi</w:t>
      </w:r>
    </w:p>
    <w:p w:rsidR="000E1FCF" w:rsidRDefault="000E1FCF" w:rsidP="000E1FCF">
      <w:r>
        <w:t>Potaknuti zanimanje za životom u sredini u kojoj živimo.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Posebni ciljevi</w:t>
      </w:r>
    </w:p>
    <w:p w:rsidR="000E1FCF" w:rsidRDefault="000E1FCF" w:rsidP="000E1FCF">
      <w:r>
        <w:t>Potaknuti razvoj učenika, njihova razmišljanja, kreativnost.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Ostvareni ciljevi</w:t>
      </w:r>
    </w:p>
    <w:p w:rsidR="000E1FCF" w:rsidRDefault="000E1FCF" w:rsidP="000E1FCF">
      <w:r>
        <w:t>Savladavanje zadanih ishoda kroz projekt.</w:t>
      </w:r>
    </w:p>
    <w:p w:rsidR="00BA0BE1" w:rsidRDefault="00BA0BE1" w:rsidP="000E1FCF"/>
    <w:p w:rsidR="00BA0BE1" w:rsidRDefault="00BA0BE1" w:rsidP="000E1FCF"/>
    <w:p w:rsidR="001D4754" w:rsidRPr="001D4754" w:rsidRDefault="001D4754" w:rsidP="000E1FCF">
      <w:pPr>
        <w:rPr>
          <w:b/>
        </w:rPr>
      </w:pPr>
      <w:r w:rsidRPr="001D4754">
        <w:rPr>
          <w:b/>
        </w:rPr>
        <w:t>A230203 Medni dan</w:t>
      </w:r>
    </w:p>
    <w:p w:rsidR="001D4754" w:rsidRDefault="001D4754" w:rsidP="000E1FCF">
      <w:r>
        <w:t xml:space="preserve">Planirano je u iznosu 1012,50. Financiranje Ministarstvo poljoprivrede. Nije realizirano. </w:t>
      </w:r>
    </w:p>
    <w:p w:rsidR="000E1FCF" w:rsidRDefault="000E1FCF" w:rsidP="000E1FCF">
      <w:pPr>
        <w:rPr>
          <w:b/>
        </w:rPr>
      </w:pPr>
      <w:r w:rsidRPr="000E1FCF">
        <w:rPr>
          <w:b/>
        </w:rPr>
        <w:lastRenderedPageBreak/>
        <w:t>A24010</w:t>
      </w:r>
      <w:r w:rsidR="001D4754">
        <w:rPr>
          <w:b/>
        </w:rPr>
        <w:t>1</w:t>
      </w:r>
      <w:r w:rsidRPr="000E1FCF">
        <w:rPr>
          <w:b/>
        </w:rPr>
        <w:t xml:space="preserve"> Investicijsko odražavanje OŠ – </w:t>
      </w:r>
      <w:r w:rsidR="001D4754">
        <w:rPr>
          <w:b/>
        </w:rPr>
        <w:t>minimalni standard</w:t>
      </w:r>
    </w:p>
    <w:p w:rsidR="009D3BA7" w:rsidRPr="009D3BA7" w:rsidRDefault="009D3BA7" w:rsidP="000E1FCF">
      <w:r w:rsidRPr="009D3BA7">
        <w:t xml:space="preserve">Aktivnost Investicijsko održavanje OŠ iznad standarda (hitne intervencije) čine materijalni rashodi </w:t>
      </w:r>
      <w:r w:rsidR="00CE7A67">
        <w:t>te su planirani u</w:t>
      </w:r>
      <w:r w:rsidRPr="009D3BA7">
        <w:t xml:space="preserve"> iznosu </w:t>
      </w:r>
      <w:r w:rsidR="00C855F2">
        <w:t>328.357,30</w:t>
      </w:r>
      <w:r w:rsidRPr="009D3BA7">
        <w:t xml:space="preserve"> kuna.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Opis aktivnosti</w:t>
      </w:r>
    </w:p>
    <w:p w:rsidR="000E1FCF" w:rsidRDefault="000E1FCF" w:rsidP="000E1FCF">
      <w:r>
        <w:t>Održavanje školske zgrade.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Opći ciljevi</w:t>
      </w:r>
    </w:p>
    <w:p w:rsidR="000E1FCF" w:rsidRDefault="000E1FCF" w:rsidP="000E1FCF">
      <w:r>
        <w:t>Omogućiti siguran rad unutar školske zgrade i bolje uvjete učenicima.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Posebni ciljevi</w:t>
      </w:r>
    </w:p>
    <w:p w:rsidR="000E1FCF" w:rsidRDefault="000E1FCF" w:rsidP="000E1FCF">
      <w:r>
        <w:t>Omogućiti učenicima sigurno okruženje unutar i izvan školske zgrade.</w:t>
      </w:r>
    </w:p>
    <w:p w:rsidR="000E1FCF" w:rsidRPr="000E1FCF" w:rsidRDefault="000E1FCF" w:rsidP="000E1FCF">
      <w:pPr>
        <w:rPr>
          <w:i/>
        </w:rPr>
      </w:pPr>
      <w:r w:rsidRPr="000E1FCF">
        <w:rPr>
          <w:i/>
        </w:rPr>
        <w:t>Ostvareni ciljevi:</w:t>
      </w:r>
    </w:p>
    <w:p w:rsidR="000E1FCF" w:rsidRDefault="000E1FCF" w:rsidP="000E1FCF">
      <w:r>
        <w:t>Sigurno okruženje za sve učenike, učitelje, radnike i ostale osobe.</w:t>
      </w:r>
    </w:p>
    <w:p w:rsidR="00CE7A67" w:rsidRDefault="001D4754" w:rsidP="000E1FCF">
      <w:pPr>
        <w:rPr>
          <w:b/>
        </w:rPr>
      </w:pPr>
      <w:r w:rsidRPr="001D4754">
        <w:rPr>
          <w:b/>
        </w:rPr>
        <w:t>K240301 Kapitalna ulaganja u osnovne škole – Projektna dokumentacija osnovnih škola</w:t>
      </w:r>
    </w:p>
    <w:p w:rsidR="001D4754" w:rsidRPr="001D4754" w:rsidRDefault="001D4754" w:rsidP="000E1FCF">
      <w:r w:rsidRPr="001D4754">
        <w:t xml:space="preserve">Planirani iznos je </w:t>
      </w:r>
      <w:r w:rsidR="00C855F2">
        <w:t>116.997</w:t>
      </w:r>
      <w:r w:rsidRPr="001D4754">
        <w:t>,</w:t>
      </w:r>
      <w:r w:rsidR="00C855F2">
        <w:t>79</w:t>
      </w:r>
      <w:r w:rsidRPr="001D4754">
        <w:t xml:space="preserve"> kuna te se odnosi na troškove dokumentacije koju je bilo potrebno prikupiti za projekt koji nije realiziran.</w:t>
      </w:r>
    </w:p>
    <w:p w:rsidR="000E1FCF" w:rsidRDefault="000E1FCF" w:rsidP="000E1FCF"/>
    <w:p w:rsidR="000E1FCF" w:rsidRDefault="000E1FCF" w:rsidP="000E1FCF">
      <w:r>
        <w:t>Ravnateljica:</w:t>
      </w:r>
    </w:p>
    <w:p w:rsidR="006C0630" w:rsidRDefault="000E1FCF" w:rsidP="000E1FCF">
      <w:r>
        <w:t>Marijana Starčić,prof.</w:t>
      </w:r>
    </w:p>
    <w:sectPr w:rsidR="006C0630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E1FCF"/>
    <w:rsid w:val="00036900"/>
    <w:rsid w:val="00050132"/>
    <w:rsid w:val="00060CA1"/>
    <w:rsid w:val="00061104"/>
    <w:rsid w:val="000C25A3"/>
    <w:rsid w:val="000D2778"/>
    <w:rsid w:val="000E1FCF"/>
    <w:rsid w:val="001B43EA"/>
    <w:rsid w:val="001D4754"/>
    <w:rsid w:val="0029258E"/>
    <w:rsid w:val="003036F6"/>
    <w:rsid w:val="00325F8D"/>
    <w:rsid w:val="00335F10"/>
    <w:rsid w:val="003510D3"/>
    <w:rsid w:val="003D67AF"/>
    <w:rsid w:val="004338CB"/>
    <w:rsid w:val="00446718"/>
    <w:rsid w:val="00471DD0"/>
    <w:rsid w:val="00520582"/>
    <w:rsid w:val="005D7FB4"/>
    <w:rsid w:val="006C009D"/>
    <w:rsid w:val="006C0630"/>
    <w:rsid w:val="006F66D6"/>
    <w:rsid w:val="00741EAB"/>
    <w:rsid w:val="00776993"/>
    <w:rsid w:val="007B78E3"/>
    <w:rsid w:val="008609FB"/>
    <w:rsid w:val="008E4523"/>
    <w:rsid w:val="009D3BA7"/>
    <w:rsid w:val="00A21C28"/>
    <w:rsid w:val="00AA0332"/>
    <w:rsid w:val="00AD77C3"/>
    <w:rsid w:val="00AE6046"/>
    <w:rsid w:val="00BA0BE1"/>
    <w:rsid w:val="00BD731C"/>
    <w:rsid w:val="00BE4356"/>
    <w:rsid w:val="00BE5482"/>
    <w:rsid w:val="00C64F7E"/>
    <w:rsid w:val="00C855F2"/>
    <w:rsid w:val="00CE7A67"/>
    <w:rsid w:val="00E83E9A"/>
    <w:rsid w:val="00EA0AB6"/>
    <w:rsid w:val="00EC6A95"/>
    <w:rsid w:val="00F10131"/>
    <w:rsid w:val="00F200D9"/>
    <w:rsid w:val="00F86DBC"/>
    <w:rsid w:val="00F923B2"/>
    <w:rsid w:val="00F97FA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82720C1-4BC6-4BD0-A899-AFB607FD480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7</Pages>
  <Words>1845</Words>
  <Characters>10518</Characters>
  <Application>Microsoft Office Word</Application>
  <DocSecurity>0</DocSecurity>
  <Lines>87</Lines>
  <Paragraphs>24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12339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Računovodstvo</dc:creator>
  <cp:lastModifiedBy>HP-G7</cp:lastModifiedBy>
  <cp:revision>17</cp:revision>
  <dcterms:created xsi:type="dcterms:W3CDTF">2020-06-08T09:08:00Z</dcterms:created>
  <dcterms:modified xsi:type="dcterms:W3CDTF">2021-02-18T09:25:00Z</dcterms:modified>
</cp:coreProperties>
</file>