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F2" w:rsidRPr="003E33F2" w:rsidRDefault="003E33F2" w:rsidP="003E33F2">
      <w:pPr>
        <w:rPr>
          <w:rFonts w:ascii="Times New Roman" w:hAnsi="Times New Roman" w:cs="Times New Roman"/>
          <w:b/>
          <w:sz w:val="32"/>
        </w:rPr>
      </w:pPr>
      <w:r w:rsidRPr="003E33F2">
        <w:rPr>
          <w:rFonts w:ascii="Times New Roman" w:hAnsi="Times New Roman" w:cs="Times New Roman"/>
          <w:b/>
          <w:sz w:val="32"/>
        </w:rPr>
        <w:t>Protokol o postupanju u slučaju pojave dječjih glista kod učenika i učenica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Na početku nastavne godine razrednici su dužni upoznati roditelje o postojanju Protokola koji definira postupke u slučaju pojave dječjih glista.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Roditelj koji kod svog djeteta primijeti dječje gliste dužan je: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o tome odmah obavijestiti nadležnog pedijatra ili liječnika obiteljske medicine koji potvrđuje dijagnozu i prijavljuje zarazu nadležnom epidemiologu koji po prijavi izlazi na epidemiološki uvid u školu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obavijestiti razrednicu / razrednika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Razrednik je dužan: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 xml:space="preserve"> odmah </w:t>
      </w:r>
      <w:r w:rsidR="00E649F4">
        <w:rPr>
          <w:rFonts w:ascii="Times New Roman" w:hAnsi="Times New Roman" w:cs="Times New Roman"/>
        </w:rPr>
        <w:t>obavijestiti Učiteljsko vijeće,</w:t>
      </w:r>
      <w:r w:rsidRPr="003E33F2">
        <w:rPr>
          <w:rFonts w:ascii="Times New Roman" w:hAnsi="Times New Roman" w:cs="Times New Roman"/>
        </w:rPr>
        <w:t xml:space="preserve"> tajništvo</w:t>
      </w:r>
      <w:r w:rsidR="00E649F4">
        <w:rPr>
          <w:rFonts w:ascii="Times New Roman" w:hAnsi="Times New Roman" w:cs="Times New Roman"/>
        </w:rPr>
        <w:t xml:space="preserve"> i stručnu službu škole</w:t>
      </w:r>
      <w:bookmarkStart w:id="0" w:name="_GoBack"/>
      <w:bookmarkEnd w:id="0"/>
      <w:r w:rsidRPr="003E33F2">
        <w:rPr>
          <w:rFonts w:ascii="Times New Roman" w:hAnsi="Times New Roman" w:cs="Times New Roman"/>
        </w:rPr>
        <w:t xml:space="preserve"> kako bi se postrožio higijenski standard do nestanka epidemije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razgovarati i upućivati učenike na primjenu mjera u školi</w:t>
      </w:r>
    </w:p>
    <w:p w:rsidR="003E33F2" w:rsidRPr="003E33F2" w:rsidRDefault="003E33F2" w:rsidP="003E33F2">
      <w:pPr>
        <w:rPr>
          <w:rFonts w:ascii="Times New Roman" w:hAnsi="Times New Roman" w:cs="Times New Roman"/>
          <w:u w:val="single"/>
        </w:rPr>
      </w:pPr>
      <w:r w:rsidRPr="003E33F2">
        <w:rPr>
          <w:rFonts w:ascii="Times New Roman" w:hAnsi="Times New Roman" w:cs="Times New Roman"/>
          <w:u w:val="single"/>
        </w:rPr>
        <w:t>Higijenske mjere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češće kupanje / tuširanje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često pranje ruku (prije i poslije jela, prije i poslije nužde, poslije brisanja nosa…)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održavanje noktiju kratkim i čistim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pranje posteljine na visokoj temperaturi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 svakodnevno usisavanje i dezinficiranje stambenog prostora</w:t>
      </w:r>
    </w:p>
    <w:p w:rsidR="003E33F2" w:rsidRPr="003E33F2" w:rsidRDefault="003E33F2" w:rsidP="003E33F2">
      <w:pPr>
        <w:rPr>
          <w:rFonts w:ascii="Times New Roman" w:hAnsi="Times New Roman" w:cs="Times New Roman"/>
          <w:u w:val="single"/>
        </w:rPr>
      </w:pPr>
      <w:r w:rsidRPr="003E33F2">
        <w:rPr>
          <w:rFonts w:ascii="Times New Roman" w:hAnsi="Times New Roman" w:cs="Times New Roman"/>
          <w:u w:val="single"/>
        </w:rPr>
        <w:t>Što su dječje gliste?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Dječje gliste su crijevna infekcija uzrokovana sitnim parazitima, tj. bijelim glisticama dugima oko 1 cm koji se najprije uočavaju u području anusa i to noću kada dijete spava s obzirom da su tada gliste najaktivnije.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Gliste se mogu pojaviti i u najčišćim uvjetima, a vrlo se lako osobe mogu zaraziti i putem zraka.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Riječ je o prilično zaraznoj bolesti te ako se otkriju kod djeteta mora se liječiti cijela obitelj.</w:t>
      </w:r>
    </w:p>
    <w:p w:rsidR="003E33F2" w:rsidRPr="003E33F2" w:rsidRDefault="003E33F2" w:rsidP="003E33F2">
      <w:pPr>
        <w:rPr>
          <w:rFonts w:ascii="Times New Roman" w:hAnsi="Times New Roman" w:cs="Times New Roman"/>
          <w:u w:val="single"/>
        </w:rPr>
      </w:pPr>
      <w:r w:rsidRPr="003E33F2">
        <w:rPr>
          <w:rFonts w:ascii="Times New Roman" w:hAnsi="Times New Roman" w:cs="Times New Roman"/>
          <w:u w:val="single"/>
        </w:rPr>
        <w:t>Simptomi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Glavni simptom je svrab u području anusa, a kod djevojčica se može pojaviti i vaginalni iscjedak. Zbog nadraženosti kože može doći i do pucanja kože što može uzrokovati bakterijsku infekciju kože.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Ostali simptomi su rjeđi i pojavljuju se ako se gliste ne uoče na vrijeme ili ako ih u crijevima ima puno: bol u trbuhu i mučnina; manjak energije i brzo umaranje; vrtoglavica; slab apetit; buđenje noću.</w:t>
      </w:r>
    </w:p>
    <w:p w:rsidR="003E33F2" w:rsidRPr="003E33F2" w:rsidRDefault="003E33F2" w:rsidP="003E33F2">
      <w:pPr>
        <w:rPr>
          <w:rFonts w:ascii="Times New Roman" w:hAnsi="Times New Roman" w:cs="Times New Roman"/>
          <w:u w:val="single"/>
        </w:rPr>
      </w:pPr>
      <w:r w:rsidRPr="003E33F2">
        <w:rPr>
          <w:rFonts w:ascii="Times New Roman" w:hAnsi="Times New Roman" w:cs="Times New Roman"/>
          <w:u w:val="single"/>
        </w:rPr>
        <w:t>Liječenje</w:t>
      </w:r>
    </w:p>
    <w:p w:rsidR="003E33F2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>Uz zaraženo dijete liječe se i ostali članovi obitelji, bez obzira imaju li simptome ili ne.</w:t>
      </w:r>
    </w:p>
    <w:p w:rsidR="001C2D33" w:rsidRPr="003E33F2" w:rsidRDefault="003E33F2" w:rsidP="003E33F2">
      <w:pPr>
        <w:rPr>
          <w:rFonts w:ascii="Times New Roman" w:hAnsi="Times New Roman" w:cs="Times New Roman"/>
        </w:rPr>
      </w:pPr>
      <w:r w:rsidRPr="003E33F2"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>studeni</w:t>
      </w:r>
      <w:r w:rsidRPr="003E33F2">
        <w:rPr>
          <w:rFonts w:ascii="Times New Roman" w:hAnsi="Times New Roman" w:cs="Times New Roman"/>
        </w:rPr>
        <w:t xml:space="preserve"> 2019.</w:t>
      </w:r>
    </w:p>
    <w:sectPr w:rsidR="001C2D33" w:rsidRPr="003E33F2" w:rsidSect="003E33F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96" w:rsidRDefault="00943F96" w:rsidP="003E33F2">
      <w:pPr>
        <w:spacing w:after="0" w:line="240" w:lineRule="auto"/>
      </w:pPr>
      <w:r>
        <w:separator/>
      </w:r>
    </w:p>
  </w:endnote>
  <w:endnote w:type="continuationSeparator" w:id="0">
    <w:p w:rsidR="00943F96" w:rsidRDefault="00943F96" w:rsidP="003E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96" w:rsidRDefault="00943F96" w:rsidP="003E33F2">
      <w:pPr>
        <w:spacing w:after="0" w:line="240" w:lineRule="auto"/>
      </w:pPr>
      <w:r>
        <w:separator/>
      </w:r>
    </w:p>
  </w:footnote>
  <w:footnote w:type="continuationSeparator" w:id="0">
    <w:p w:rsidR="00943F96" w:rsidRDefault="00943F96" w:rsidP="003E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F2" w:rsidRDefault="003E33F2">
    <w:pPr>
      <w:pStyle w:val="Zaglavlje"/>
    </w:pPr>
    <w:r>
      <w:t>OSNOVNA ŠKOLA FRANA GALOVIĆA</w:t>
    </w:r>
  </w:p>
  <w:p w:rsidR="003E33F2" w:rsidRDefault="003E33F2">
    <w:pPr>
      <w:pStyle w:val="Zaglavlje"/>
    </w:pPr>
    <w:r>
      <w:t>ŠKOLSKI PRILAZ 7,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F2"/>
    <w:rsid w:val="001C2D33"/>
    <w:rsid w:val="003E33F2"/>
    <w:rsid w:val="005F2AA7"/>
    <w:rsid w:val="00943F96"/>
    <w:rsid w:val="00E6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33F2"/>
  </w:style>
  <w:style w:type="paragraph" w:styleId="Podnoje">
    <w:name w:val="footer"/>
    <w:basedOn w:val="Normal"/>
    <w:link w:val="PodnojeChar"/>
    <w:uiPriority w:val="99"/>
    <w:unhideWhenUsed/>
    <w:rsid w:val="003E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3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33F2"/>
  </w:style>
  <w:style w:type="paragraph" w:styleId="Podnoje">
    <w:name w:val="footer"/>
    <w:basedOn w:val="Normal"/>
    <w:link w:val="PodnojeChar"/>
    <w:uiPriority w:val="99"/>
    <w:unhideWhenUsed/>
    <w:rsid w:val="003E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2019-11-13T07:13:00Z</dcterms:created>
  <dcterms:modified xsi:type="dcterms:W3CDTF">2019-11-13T07:20:00Z</dcterms:modified>
</cp:coreProperties>
</file>