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19" w:rsidRDefault="00D37A19" w:rsidP="00D37A19">
      <w:pPr>
        <w:spacing w:after="0"/>
        <w:rPr>
          <w:rFonts w:ascii="Times New Roman" w:hAnsi="Times New Roman"/>
          <w:sz w:val="24"/>
          <w:szCs w:val="24"/>
        </w:rPr>
      </w:pPr>
      <w:r>
        <w:rPr>
          <w:rFonts w:ascii="Times New Roman" w:hAnsi="Times New Roman"/>
          <w:sz w:val="24"/>
          <w:szCs w:val="24"/>
        </w:rPr>
        <w:t>OSNOVNA ŠKOLA FRA PAVLA VUČKOVIĆA</w:t>
      </w:r>
    </w:p>
    <w:p w:rsidR="00D37A19" w:rsidRDefault="00D37A19" w:rsidP="00D37A19">
      <w:pPr>
        <w:spacing w:after="0"/>
        <w:ind w:left="1416" w:firstLine="708"/>
        <w:rPr>
          <w:rFonts w:ascii="Times New Roman" w:hAnsi="Times New Roman"/>
          <w:sz w:val="24"/>
          <w:szCs w:val="24"/>
        </w:rPr>
      </w:pPr>
      <w:r>
        <w:rPr>
          <w:rFonts w:ascii="Times New Roman" w:hAnsi="Times New Roman"/>
          <w:sz w:val="24"/>
          <w:szCs w:val="24"/>
        </w:rPr>
        <w:t>SINJ</w:t>
      </w:r>
    </w:p>
    <w:p w:rsidR="00D37A19" w:rsidRDefault="00D37A19" w:rsidP="00D37A19">
      <w:pPr>
        <w:spacing w:after="0"/>
        <w:rPr>
          <w:rFonts w:ascii="Times New Roman" w:hAnsi="Times New Roman"/>
          <w:sz w:val="24"/>
          <w:szCs w:val="24"/>
        </w:rPr>
      </w:pPr>
      <w:r>
        <w:rPr>
          <w:rFonts w:ascii="Times New Roman" w:hAnsi="Times New Roman"/>
          <w:sz w:val="24"/>
          <w:szCs w:val="24"/>
        </w:rPr>
        <w:t>Sinj, 16. listopada 2018. godine</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D37A19" w:rsidRDefault="00D37A19" w:rsidP="00D37A19">
      <w:pPr>
        <w:jc w:val="center"/>
        <w:rPr>
          <w:rFonts w:ascii="Times New Roman" w:hAnsi="Times New Roman"/>
          <w:sz w:val="24"/>
          <w:szCs w:val="24"/>
        </w:rPr>
      </w:pPr>
    </w:p>
    <w:p w:rsidR="00D37A19" w:rsidRDefault="00D37A19" w:rsidP="00D37A19">
      <w:pPr>
        <w:jc w:val="center"/>
        <w:rPr>
          <w:rFonts w:ascii="Times New Roman" w:hAnsi="Times New Roman"/>
          <w:sz w:val="24"/>
          <w:szCs w:val="24"/>
        </w:rPr>
      </w:pPr>
      <w:r>
        <w:rPr>
          <w:rFonts w:ascii="Times New Roman" w:hAnsi="Times New Roman"/>
          <w:sz w:val="24"/>
          <w:szCs w:val="24"/>
        </w:rPr>
        <w:t>NATJEČAJ</w:t>
      </w:r>
      <w:r w:rsidR="00E461C3">
        <w:rPr>
          <w:rFonts w:ascii="Times New Roman" w:hAnsi="Times New Roman"/>
          <w:sz w:val="24"/>
          <w:szCs w:val="24"/>
        </w:rPr>
        <w:t xml:space="preserve"> br1.</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Za popunjavanje radnog mjesta:</w:t>
      </w:r>
    </w:p>
    <w:p w:rsidR="00D37A19" w:rsidRDefault="00D37A19" w:rsidP="00D37A19">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razredne nastave na </w:t>
      </w:r>
      <w:r>
        <w:rPr>
          <w:rFonts w:ascii="Times New Roman" w:hAnsi="Times New Roman"/>
          <w:b/>
          <w:sz w:val="24"/>
          <w:szCs w:val="24"/>
        </w:rPr>
        <w:t>određeno</w:t>
      </w:r>
      <w:r>
        <w:rPr>
          <w:rFonts w:ascii="Times New Roman" w:hAnsi="Times New Roman"/>
          <w:sz w:val="24"/>
          <w:szCs w:val="24"/>
        </w:rPr>
        <w:t xml:space="preserve"> puno radno vrijeme. (40 sati)</w:t>
      </w:r>
    </w:p>
    <w:p w:rsidR="00D37A19" w:rsidRDefault="00D37A19" w:rsidP="00D37A19">
      <w:pPr>
        <w:spacing w:after="0"/>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D37A19" w:rsidRDefault="00D37A19" w:rsidP="00D37A1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5"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D37A19" w:rsidRDefault="00E461C3" w:rsidP="00D37A19">
      <w:pPr>
        <w:spacing w:after="0"/>
        <w:jc w:val="both"/>
        <w:rPr>
          <w:rFonts w:ascii="Times New Roman" w:hAnsi="Times New Roman"/>
          <w:sz w:val="24"/>
          <w:szCs w:val="24"/>
        </w:rPr>
      </w:pPr>
      <w:r>
        <w:rPr>
          <w:rFonts w:ascii="Times New Roman" w:hAnsi="Times New Roman"/>
          <w:sz w:val="24"/>
          <w:szCs w:val="24"/>
        </w:rPr>
        <w:t>Rok za podnošenje prijava je 10</w:t>
      </w:r>
      <w:r w:rsidR="00D37A19">
        <w:rPr>
          <w:rFonts w:ascii="Times New Roman" w:hAnsi="Times New Roman"/>
          <w:sz w:val="24"/>
          <w:szCs w:val="24"/>
        </w:rPr>
        <w:t xml:space="preserve"> dana od dana objave natječaja.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w:t>
      </w:r>
      <w:r w:rsidR="00D36118">
        <w:rPr>
          <w:rFonts w:ascii="Times New Roman" w:hAnsi="Times New Roman"/>
          <w:sz w:val="24"/>
          <w:szCs w:val="24"/>
        </w:rPr>
        <w:t>učitelj razredne nastave</w:t>
      </w:r>
      <w:r>
        <w:rPr>
          <w:rFonts w:ascii="Times New Roman" w:hAnsi="Times New Roman"/>
          <w:sz w:val="24"/>
          <w:szCs w:val="24"/>
        </w:rPr>
        <w:t>“.</w:t>
      </w:r>
    </w:p>
    <w:p w:rsidR="00D37A19" w:rsidRDefault="00D37A19" w:rsidP="00D37A19">
      <w:pPr>
        <w:spacing w:after="0"/>
        <w:ind w:left="708"/>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D37A19" w:rsidRDefault="00D37A19" w:rsidP="00D37A1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D37A19" w:rsidRDefault="00D37A19" w:rsidP="00D37A19">
      <w:pPr>
        <w:spacing w:after="0"/>
        <w:ind w:left="5664" w:firstLine="708"/>
        <w:jc w:val="both"/>
        <w:rPr>
          <w:rFonts w:ascii="Times New Roman" w:hAnsi="Times New Roman"/>
          <w:sz w:val="24"/>
          <w:szCs w:val="24"/>
        </w:rPr>
      </w:pP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D37A19" w:rsidRDefault="00D37A19" w:rsidP="00D37A19">
      <w:pPr>
        <w:rPr>
          <w:rFonts w:ascii="Times New Roman" w:hAnsi="Times New Roman"/>
          <w:sz w:val="24"/>
          <w:szCs w:val="24"/>
        </w:rPr>
      </w:pPr>
      <w:r>
        <w:rPr>
          <w:rFonts w:ascii="Times New Roman" w:hAnsi="Times New Roman"/>
          <w:sz w:val="24"/>
          <w:szCs w:val="24"/>
        </w:rPr>
        <w:t>-----------------------------------------------------------------------------------------------------------------</w:t>
      </w:r>
    </w:p>
    <w:p w:rsidR="00D37A19" w:rsidRDefault="00D37A19" w:rsidP="00D37A19">
      <w:pPr>
        <w:spacing w:after="0"/>
        <w:rPr>
          <w:rFonts w:ascii="Times New Roman" w:hAnsi="Times New Roman"/>
          <w:sz w:val="24"/>
          <w:szCs w:val="24"/>
        </w:rPr>
      </w:pPr>
      <w:r>
        <w:rPr>
          <w:rFonts w:ascii="Times New Roman" w:hAnsi="Times New Roman"/>
          <w:sz w:val="24"/>
          <w:szCs w:val="24"/>
        </w:rPr>
        <w:t>Dostavlja se: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D37A19" w:rsidRDefault="00D37A19" w:rsidP="00D37A19">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D37A19" w:rsidRDefault="00D37A19" w:rsidP="00D37A19">
      <w:pPr>
        <w:spacing w:after="0"/>
        <w:ind w:left="1416" w:firstLine="708"/>
        <w:rPr>
          <w:rFonts w:ascii="Times New Roman" w:hAnsi="Times New Roman"/>
          <w:sz w:val="24"/>
          <w:szCs w:val="24"/>
        </w:rPr>
      </w:pPr>
      <w:r>
        <w:rPr>
          <w:rFonts w:ascii="Times New Roman" w:hAnsi="Times New Roman"/>
          <w:sz w:val="24"/>
          <w:szCs w:val="24"/>
        </w:rPr>
        <w:t>SINJ</w:t>
      </w:r>
    </w:p>
    <w:p w:rsidR="00D37A19" w:rsidRDefault="00D37A19" w:rsidP="00D37A19">
      <w:pPr>
        <w:spacing w:after="0"/>
        <w:rPr>
          <w:rFonts w:ascii="Times New Roman" w:hAnsi="Times New Roman"/>
          <w:sz w:val="24"/>
          <w:szCs w:val="24"/>
        </w:rPr>
      </w:pPr>
      <w:r>
        <w:rPr>
          <w:rFonts w:ascii="Times New Roman" w:hAnsi="Times New Roman"/>
          <w:sz w:val="24"/>
          <w:szCs w:val="24"/>
        </w:rPr>
        <w:t>Sinj, 16. listopada 2018. godine</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D37A19" w:rsidRDefault="00D37A19" w:rsidP="00D37A19">
      <w:pPr>
        <w:jc w:val="center"/>
        <w:rPr>
          <w:rFonts w:ascii="Times New Roman" w:hAnsi="Times New Roman"/>
          <w:sz w:val="24"/>
          <w:szCs w:val="24"/>
        </w:rPr>
      </w:pPr>
    </w:p>
    <w:p w:rsidR="00D37A19" w:rsidRDefault="00D37A19" w:rsidP="00D37A19">
      <w:pPr>
        <w:jc w:val="center"/>
        <w:rPr>
          <w:rFonts w:ascii="Times New Roman" w:hAnsi="Times New Roman"/>
          <w:sz w:val="24"/>
          <w:szCs w:val="24"/>
        </w:rPr>
      </w:pPr>
      <w:r>
        <w:rPr>
          <w:rFonts w:ascii="Times New Roman" w:hAnsi="Times New Roman"/>
          <w:sz w:val="24"/>
          <w:szCs w:val="24"/>
        </w:rPr>
        <w:t>NATJEČAJ</w:t>
      </w:r>
      <w:r w:rsidR="00E461C3">
        <w:rPr>
          <w:rFonts w:ascii="Times New Roman" w:hAnsi="Times New Roman"/>
          <w:sz w:val="24"/>
          <w:szCs w:val="24"/>
        </w:rPr>
        <w:t xml:space="preserve"> br.2.</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Za popunjavanje radnog mjesta:</w:t>
      </w:r>
    </w:p>
    <w:p w:rsidR="00D37A19" w:rsidRDefault="00D37A19" w:rsidP="00D37A19">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razredne nastave na </w:t>
      </w:r>
      <w:r>
        <w:rPr>
          <w:rFonts w:ascii="Times New Roman" w:hAnsi="Times New Roman"/>
          <w:b/>
          <w:sz w:val="24"/>
          <w:szCs w:val="24"/>
        </w:rPr>
        <w:t>određeno</w:t>
      </w:r>
      <w:r>
        <w:rPr>
          <w:rFonts w:ascii="Times New Roman" w:hAnsi="Times New Roman"/>
          <w:sz w:val="24"/>
          <w:szCs w:val="24"/>
        </w:rPr>
        <w:t xml:space="preserve"> puno radno vrijeme. (40 sati)</w:t>
      </w:r>
    </w:p>
    <w:p w:rsidR="00D37A19" w:rsidRDefault="00D37A19" w:rsidP="00D37A19">
      <w:pPr>
        <w:spacing w:after="0"/>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D37A19" w:rsidRDefault="00D37A19" w:rsidP="00D37A1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6"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D37A19" w:rsidRDefault="00E461C3" w:rsidP="00D37A19">
      <w:pPr>
        <w:spacing w:after="0"/>
        <w:jc w:val="both"/>
        <w:rPr>
          <w:rFonts w:ascii="Times New Roman" w:hAnsi="Times New Roman"/>
          <w:sz w:val="24"/>
          <w:szCs w:val="24"/>
        </w:rPr>
      </w:pPr>
      <w:r>
        <w:rPr>
          <w:rFonts w:ascii="Times New Roman" w:hAnsi="Times New Roman"/>
          <w:sz w:val="24"/>
          <w:szCs w:val="24"/>
        </w:rPr>
        <w:t>Rok za podnošenje prijava je 10</w:t>
      </w:r>
      <w:r w:rsidR="00D37A19">
        <w:rPr>
          <w:rFonts w:ascii="Times New Roman" w:hAnsi="Times New Roman"/>
          <w:sz w:val="24"/>
          <w:szCs w:val="24"/>
        </w:rPr>
        <w:t xml:space="preserve"> dana od dana objave natječaja.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 xml:space="preserve">Pisanu prijavu sa životopisom, diplomom, domovnicom i uvjerenjem o nekažnjavanju ne starijem od 6 mjeseci dostaviti na adresu: Alkarsko trkalište 11, 21230 Sinj s naznakom „za natječaj-učitelj </w:t>
      </w:r>
      <w:r w:rsidR="00D36118">
        <w:rPr>
          <w:rFonts w:ascii="Times New Roman" w:hAnsi="Times New Roman"/>
          <w:sz w:val="24"/>
          <w:szCs w:val="24"/>
        </w:rPr>
        <w:t>razredne nastave</w:t>
      </w:r>
      <w:r>
        <w:rPr>
          <w:rFonts w:ascii="Times New Roman" w:hAnsi="Times New Roman"/>
          <w:sz w:val="24"/>
          <w:szCs w:val="24"/>
        </w:rPr>
        <w:t>“.</w:t>
      </w:r>
    </w:p>
    <w:p w:rsidR="00D37A19" w:rsidRDefault="00D37A19" w:rsidP="00D37A19">
      <w:pPr>
        <w:spacing w:after="0"/>
        <w:ind w:left="708"/>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D37A19" w:rsidRDefault="00D37A19" w:rsidP="00D37A1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D37A19" w:rsidRDefault="00D37A19" w:rsidP="00D37A19">
      <w:pPr>
        <w:spacing w:after="0"/>
        <w:ind w:left="5664" w:firstLine="708"/>
        <w:jc w:val="both"/>
        <w:rPr>
          <w:rFonts w:ascii="Times New Roman" w:hAnsi="Times New Roman"/>
          <w:sz w:val="24"/>
          <w:szCs w:val="24"/>
        </w:rPr>
      </w:pP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D37A19" w:rsidRDefault="00D37A19" w:rsidP="00D37A19">
      <w:pPr>
        <w:rPr>
          <w:rFonts w:ascii="Times New Roman" w:hAnsi="Times New Roman"/>
          <w:sz w:val="24"/>
          <w:szCs w:val="24"/>
        </w:rPr>
      </w:pPr>
      <w:r>
        <w:rPr>
          <w:rFonts w:ascii="Times New Roman" w:hAnsi="Times New Roman"/>
          <w:sz w:val="24"/>
          <w:szCs w:val="24"/>
        </w:rPr>
        <w:t>-----------------------------------------------------------------------------------------------------------------</w:t>
      </w:r>
    </w:p>
    <w:p w:rsidR="00D37A19" w:rsidRDefault="00D37A19" w:rsidP="00D37A19">
      <w:pPr>
        <w:spacing w:after="0"/>
        <w:rPr>
          <w:rFonts w:ascii="Times New Roman" w:hAnsi="Times New Roman"/>
          <w:sz w:val="24"/>
          <w:szCs w:val="24"/>
        </w:rPr>
      </w:pPr>
      <w:r>
        <w:rPr>
          <w:rFonts w:ascii="Times New Roman" w:hAnsi="Times New Roman"/>
          <w:sz w:val="24"/>
          <w:szCs w:val="24"/>
        </w:rPr>
        <w:t>Dostavlja se: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D37A19" w:rsidRDefault="00D37A19" w:rsidP="00D37A19">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D37A19" w:rsidRDefault="00D37A19" w:rsidP="00D37A19">
      <w:pPr>
        <w:spacing w:after="0"/>
        <w:ind w:left="1416" w:firstLine="708"/>
        <w:rPr>
          <w:rFonts w:ascii="Times New Roman" w:hAnsi="Times New Roman"/>
          <w:sz w:val="24"/>
          <w:szCs w:val="24"/>
        </w:rPr>
      </w:pPr>
      <w:r>
        <w:rPr>
          <w:rFonts w:ascii="Times New Roman" w:hAnsi="Times New Roman"/>
          <w:sz w:val="24"/>
          <w:szCs w:val="24"/>
        </w:rPr>
        <w:t>SINJ</w:t>
      </w:r>
    </w:p>
    <w:p w:rsidR="00D37A19" w:rsidRDefault="00D37A19" w:rsidP="00D37A19">
      <w:pPr>
        <w:spacing w:after="0"/>
        <w:rPr>
          <w:rFonts w:ascii="Times New Roman" w:hAnsi="Times New Roman"/>
          <w:sz w:val="24"/>
          <w:szCs w:val="24"/>
        </w:rPr>
      </w:pPr>
      <w:r>
        <w:rPr>
          <w:rFonts w:ascii="Times New Roman" w:hAnsi="Times New Roman"/>
          <w:sz w:val="24"/>
          <w:szCs w:val="24"/>
        </w:rPr>
        <w:t>Sinj, 16. listopada 2018. godine</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D37A19" w:rsidRDefault="00D37A19" w:rsidP="00D37A19">
      <w:pPr>
        <w:jc w:val="center"/>
        <w:rPr>
          <w:rFonts w:ascii="Times New Roman" w:hAnsi="Times New Roman"/>
          <w:sz w:val="24"/>
          <w:szCs w:val="24"/>
        </w:rPr>
      </w:pPr>
    </w:p>
    <w:p w:rsidR="00D37A19" w:rsidRDefault="00D37A19" w:rsidP="00D37A19">
      <w:pPr>
        <w:jc w:val="center"/>
        <w:rPr>
          <w:rFonts w:ascii="Times New Roman" w:hAnsi="Times New Roman"/>
          <w:sz w:val="24"/>
          <w:szCs w:val="24"/>
        </w:rPr>
      </w:pPr>
      <w:r>
        <w:rPr>
          <w:rFonts w:ascii="Times New Roman" w:hAnsi="Times New Roman"/>
          <w:sz w:val="24"/>
          <w:szCs w:val="24"/>
        </w:rPr>
        <w:t>NATJEČAJ</w:t>
      </w:r>
      <w:r w:rsidR="00E461C3">
        <w:rPr>
          <w:rFonts w:ascii="Times New Roman" w:hAnsi="Times New Roman"/>
          <w:sz w:val="24"/>
          <w:szCs w:val="24"/>
        </w:rPr>
        <w:t xml:space="preserve"> br.3.</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Za popunjavanje radnog mjesta:</w:t>
      </w:r>
    </w:p>
    <w:p w:rsidR="00D37A19" w:rsidRDefault="00D37A19" w:rsidP="00D37A19">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razredne nastave na </w:t>
      </w:r>
      <w:r>
        <w:rPr>
          <w:rFonts w:ascii="Times New Roman" w:hAnsi="Times New Roman"/>
          <w:b/>
          <w:sz w:val="24"/>
          <w:szCs w:val="24"/>
        </w:rPr>
        <w:t>određeno</w:t>
      </w:r>
      <w:r>
        <w:rPr>
          <w:rFonts w:ascii="Times New Roman" w:hAnsi="Times New Roman"/>
          <w:sz w:val="24"/>
          <w:szCs w:val="24"/>
        </w:rPr>
        <w:t xml:space="preserve"> puno radno vrijeme. (40 sati)</w:t>
      </w:r>
    </w:p>
    <w:p w:rsidR="00D37A19" w:rsidRDefault="00D37A19" w:rsidP="00D37A19">
      <w:pPr>
        <w:spacing w:after="0"/>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D37A19" w:rsidRDefault="00D37A19" w:rsidP="00D37A19">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7"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D37A19" w:rsidRDefault="00E461C3" w:rsidP="00D37A19">
      <w:pPr>
        <w:spacing w:after="0"/>
        <w:jc w:val="both"/>
        <w:rPr>
          <w:rFonts w:ascii="Times New Roman" w:hAnsi="Times New Roman"/>
          <w:sz w:val="24"/>
          <w:szCs w:val="24"/>
        </w:rPr>
      </w:pPr>
      <w:r>
        <w:rPr>
          <w:rFonts w:ascii="Times New Roman" w:hAnsi="Times New Roman"/>
          <w:sz w:val="24"/>
          <w:szCs w:val="24"/>
        </w:rPr>
        <w:t>Rok za podnošenje prijava je 10</w:t>
      </w:r>
      <w:r w:rsidR="00D37A19">
        <w:rPr>
          <w:rFonts w:ascii="Times New Roman" w:hAnsi="Times New Roman"/>
          <w:sz w:val="24"/>
          <w:szCs w:val="24"/>
        </w:rPr>
        <w:t xml:space="preserve"> dana od dana objave natječaja.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D37A19" w:rsidRDefault="00D37A19" w:rsidP="00D37A19">
      <w:pPr>
        <w:spacing w:after="0"/>
        <w:jc w:val="both"/>
        <w:rPr>
          <w:rFonts w:ascii="Times New Roman" w:hAnsi="Times New Roman"/>
          <w:sz w:val="24"/>
          <w:szCs w:val="24"/>
        </w:rPr>
      </w:pPr>
      <w:r>
        <w:rPr>
          <w:rFonts w:ascii="Times New Roman" w:hAnsi="Times New Roman"/>
          <w:sz w:val="24"/>
          <w:szCs w:val="24"/>
        </w:rPr>
        <w:t xml:space="preserve">Pisanu prijavu sa životopisom, diplomom, domovnicom i uvjerenjem o nekažnjavanju ne starijem od 6 mjeseci dostaviti na adresu: Alkarsko trkalište 11, 21230 Sinj s naznakom „za natječaj-učitelj </w:t>
      </w:r>
      <w:r w:rsidR="00D36118">
        <w:rPr>
          <w:rFonts w:ascii="Times New Roman" w:hAnsi="Times New Roman"/>
          <w:sz w:val="24"/>
          <w:szCs w:val="24"/>
        </w:rPr>
        <w:t>razredne nastave</w:t>
      </w:r>
      <w:r>
        <w:rPr>
          <w:rFonts w:ascii="Times New Roman" w:hAnsi="Times New Roman"/>
          <w:sz w:val="24"/>
          <w:szCs w:val="24"/>
        </w:rPr>
        <w:t>“.</w:t>
      </w:r>
    </w:p>
    <w:p w:rsidR="00D37A19" w:rsidRDefault="00D37A19" w:rsidP="00D37A19">
      <w:pPr>
        <w:spacing w:after="0"/>
        <w:ind w:left="708"/>
        <w:jc w:val="both"/>
        <w:rPr>
          <w:rFonts w:ascii="Times New Roman" w:hAnsi="Times New Roman"/>
          <w:sz w:val="24"/>
          <w:szCs w:val="24"/>
        </w:rPr>
      </w:pPr>
    </w:p>
    <w:p w:rsidR="00D37A19" w:rsidRDefault="00D37A19" w:rsidP="00D37A19">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D37A19" w:rsidRDefault="00D37A19" w:rsidP="00D37A19">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D37A19" w:rsidRDefault="00D37A19" w:rsidP="00D37A19">
      <w:pPr>
        <w:spacing w:after="0"/>
        <w:ind w:left="5664" w:firstLine="708"/>
        <w:jc w:val="both"/>
        <w:rPr>
          <w:rFonts w:ascii="Times New Roman" w:hAnsi="Times New Roman"/>
          <w:sz w:val="24"/>
          <w:szCs w:val="24"/>
        </w:rPr>
      </w:pPr>
    </w:p>
    <w:p w:rsidR="00D37A19" w:rsidRDefault="00D37A19" w:rsidP="00D37A19">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D37A19" w:rsidRDefault="00D37A19" w:rsidP="00D37A19">
      <w:pPr>
        <w:rPr>
          <w:rFonts w:ascii="Times New Roman" w:hAnsi="Times New Roman"/>
          <w:sz w:val="24"/>
          <w:szCs w:val="24"/>
        </w:rPr>
      </w:pPr>
      <w:r>
        <w:rPr>
          <w:rFonts w:ascii="Times New Roman" w:hAnsi="Times New Roman"/>
          <w:sz w:val="24"/>
          <w:szCs w:val="24"/>
        </w:rPr>
        <w:t>-----------------------------------------------------------------------------------------------------------------</w:t>
      </w:r>
    </w:p>
    <w:p w:rsidR="00D37A19" w:rsidRDefault="00D37A19" w:rsidP="00D37A19">
      <w:pPr>
        <w:spacing w:after="0"/>
        <w:rPr>
          <w:rFonts w:ascii="Times New Roman" w:hAnsi="Times New Roman"/>
          <w:sz w:val="24"/>
          <w:szCs w:val="24"/>
        </w:rPr>
      </w:pPr>
      <w:r>
        <w:rPr>
          <w:rFonts w:ascii="Times New Roman" w:hAnsi="Times New Roman"/>
          <w:sz w:val="24"/>
          <w:szCs w:val="24"/>
        </w:rPr>
        <w:t>Dostavlja se: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D37A19" w:rsidRDefault="00D37A19" w:rsidP="00D37A19">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6F3418" w:rsidRDefault="006F3418" w:rsidP="006F3418">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6F3418" w:rsidRDefault="006F3418" w:rsidP="006F3418">
      <w:pPr>
        <w:spacing w:after="0"/>
        <w:ind w:left="1416" w:firstLine="708"/>
        <w:rPr>
          <w:rFonts w:ascii="Times New Roman" w:hAnsi="Times New Roman"/>
          <w:sz w:val="24"/>
          <w:szCs w:val="24"/>
        </w:rPr>
      </w:pPr>
      <w:r>
        <w:rPr>
          <w:rFonts w:ascii="Times New Roman" w:hAnsi="Times New Roman"/>
          <w:sz w:val="24"/>
          <w:szCs w:val="24"/>
        </w:rPr>
        <w:t>SINJ</w:t>
      </w:r>
    </w:p>
    <w:p w:rsidR="006F3418" w:rsidRDefault="006F3418" w:rsidP="006F3418">
      <w:pPr>
        <w:spacing w:after="0"/>
        <w:rPr>
          <w:rFonts w:ascii="Times New Roman" w:hAnsi="Times New Roman"/>
          <w:sz w:val="24"/>
          <w:szCs w:val="24"/>
        </w:rPr>
      </w:pPr>
      <w:r>
        <w:rPr>
          <w:rFonts w:ascii="Times New Roman" w:hAnsi="Times New Roman"/>
          <w:sz w:val="24"/>
          <w:szCs w:val="24"/>
        </w:rPr>
        <w:t>Sinj, 16. listopada 2018. godine</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6F3418" w:rsidRDefault="006F3418" w:rsidP="006F3418">
      <w:pPr>
        <w:jc w:val="center"/>
        <w:rPr>
          <w:rFonts w:ascii="Times New Roman" w:hAnsi="Times New Roman"/>
          <w:sz w:val="24"/>
          <w:szCs w:val="24"/>
        </w:rPr>
      </w:pPr>
    </w:p>
    <w:p w:rsidR="006F3418" w:rsidRDefault="006F3418" w:rsidP="006F3418">
      <w:pPr>
        <w:jc w:val="center"/>
        <w:rPr>
          <w:rFonts w:ascii="Times New Roman" w:hAnsi="Times New Roman"/>
          <w:sz w:val="24"/>
          <w:szCs w:val="24"/>
        </w:rPr>
      </w:pPr>
      <w:r>
        <w:rPr>
          <w:rFonts w:ascii="Times New Roman" w:hAnsi="Times New Roman"/>
          <w:sz w:val="24"/>
          <w:szCs w:val="24"/>
        </w:rPr>
        <w:t>NATJEČAJ</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Za popunjavanje radnog mjesta:</w:t>
      </w:r>
    </w:p>
    <w:p w:rsidR="006F3418" w:rsidRDefault="00E461C3" w:rsidP="006F3418">
      <w:pPr>
        <w:numPr>
          <w:ilvl w:val="0"/>
          <w:numId w:val="1"/>
        </w:numPr>
        <w:spacing w:after="0"/>
        <w:jc w:val="both"/>
        <w:rPr>
          <w:rFonts w:ascii="Times New Roman" w:hAnsi="Times New Roman"/>
          <w:sz w:val="24"/>
          <w:szCs w:val="24"/>
        </w:rPr>
      </w:pPr>
      <w:r>
        <w:rPr>
          <w:rFonts w:ascii="Times New Roman" w:hAnsi="Times New Roman"/>
          <w:sz w:val="24"/>
          <w:szCs w:val="24"/>
        </w:rPr>
        <w:t>Učitelja tehničke k</w:t>
      </w:r>
      <w:r w:rsidR="006F3418">
        <w:rPr>
          <w:rFonts w:ascii="Times New Roman" w:hAnsi="Times New Roman"/>
          <w:sz w:val="24"/>
          <w:szCs w:val="24"/>
        </w:rPr>
        <w:t xml:space="preserve">ulture na </w:t>
      </w:r>
      <w:r w:rsidR="006F3418">
        <w:rPr>
          <w:rFonts w:ascii="Times New Roman" w:hAnsi="Times New Roman"/>
          <w:b/>
          <w:sz w:val="24"/>
          <w:szCs w:val="24"/>
        </w:rPr>
        <w:t>neodređeno</w:t>
      </w:r>
      <w:r w:rsidR="006F3418">
        <w:rPr>
          <w:rFonts w:ascii="Times New Roman" w:hAnsi="Times New Roman"/>
          <w:sz w:val="24"/>
          <w:szCs w:val="24"/>
        </w:rPr>
        <w:t xml:space="preserve"> nepuno radno vrijeme. (12 sati)</w:t>
      </w:r>
    </w:p>
    <w:p w:rsidR="006F3418" w:rsidRDefault="006F3418" w:rsidP="006F3418">
      <w:pPr>
        <w:spacing w:after="0"/>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6F3418" w:rsidRDefault="006F3418" w:rsidP="006F3418">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8"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6F3418" w:rsidRDefault="00CD18B7" w:rsidP="006F3418">
      <w:pPr>
        <w:spacing w:after="0"/>
        <w:jc w:val="both"/>
        <w:rPr>
          <w:rFonts w:ascii="Times New Roman" w:hAnsi="Times New Roman"/>
          <w:sz w:val="24"/>
          <w:szCs w:val="24"/>
        </w:rPr>
      </w:pPr>
      <w:r>
        <w:rPr>
          <w:rFonts w:ascii="Times New Roman" w:hAnsi="Times New Roman"/>
          <w:sz w:val="24"/>
          <w:szCs w:val="24"/>
        </w:rPr>
        <w:t>Rok za podnošenje prijava je 10</w:t>
      </w:r>
      <w:r w:rsidR="006F3418">
        <w:rPr>
          <w:rFonts w:ascii="Times New Roman" w:hAnsi="Times New Roman"/>
          <w:sz w:val="24"/>
          <w:szCs w:val="24"/>
        </w:rPr>
        <w:t xml:space="preserve"> dana od dana objave natječaja.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natječaj-učitelj tehničke kulture“.</w:t>
      </w:r>
    </w:p>
    <w:p w:rsidR="006F3418" w:rsidRDefault="006F3418" w:rsidP="006F3418">
      <w:pPr>
        <w:spacing w:after="0"/>
        <w:ind w:left="708"/>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6F3418" w:rsidRDefault="006F3418" w:rsidP="006F3418">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6F3418" w:rsidRDefault="006F3418" w:rsidP="006F3418">
      <w:pPr>
        <w:spacing w:after="0"/>
        <w:ind w:left="5664" w:firstLine="708"/>
        <w:jc w:val="both"/>
        <w:rPr>
          <w:rFonts w:ascii="Times New Roman" w:hAnsi="Times New Roman"/>
          <w:sz w:val="24"/>
          <w:szCs w:val="24"/>
        </w:rPr>
      </w:pP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6F3418" w:rsidRDefault="006F3418" w:rsidP="006F3418">
      <w:pPr>
        <w:rPr>
          <w:rFonts w:ascii="Times New Roman" w:hAnsi="Times New Roman"/>
          <w:sz w:val="24"/>
          <w:szCs w:val="24"/>
        </w:rPr>
      </w:pPr>
      <w:r>
        <w:rPr>
          <w:rFonts w:ascii="Times New Roman" w:hAnsi="Times New Roman"/>
          <w:sz w:val="24"/>
          <w:szCs w:val="24"/>
        </w:rPr>
        <w:t>-----------------------------------------------------------------------------------------------------------------</w:t>
      </w:r>
    </w:p>
    <w:p w:rsidR="006F3418" w:rsidRDefault="006F3418" w:rsidP="006F3418">
      <w:pPr>
        <w:spacing w:after="0"/>
        <w:rPr>
          <w:rFonts w:ascii="Times New Roman" w:hAnsi="Times New Roman"/>
          <w:sz w:val="24"/>
          <w:szCs w:val="24"/>
        </w:rPr>
      </w:pPr>
      <w:r>
        <w:rPr>
          <w:rFonts w:ascii="Times New Roman" w:hAnsi="Times New Roman"/>
          <w:sz w:val="24"/>
          <w:szCs w:val="24"/>
        </w:rPr>
        <w:t>Dostavlja se: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6F3418" w:rsidRDefault="006F3418" w:rsidP="006F3418">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6F3418" w:rsidRDefault="006F3418" w:rsidP="006F3418">
      <w:pPr>
        <w:spacing w:after="0"/>
        <w:ind w:left="1416" w:firstLine="708"/>
        <w:rPr>
          <w:rFonts w:ascii="Times New Roman" w:hAnsi="Times New Roman"/>
          <w:sz w:val="24"/>
          <w:szCs w:val="24"/>
        </w:rPr>
      </w:pPr>
      <w:r>
        <w:rPr>
          <w:rFonts w:ascii="Times New Roman" w:hAnsi="Times New Roman"/>
          <w:sz w:val="24"/>
          <w:szCs w:val="24"/>
        </w:rPr>
        <w:t>SINJ</w:t>
      </w:r>
    </w:p>
    <w:p w:rsidR="006F3418" w:rsidRDefault="006F3418" w:rsidP="006F3418">
      <w:pPr>
        <w:spacing w:after="0"/>
        <w:rPr>
          <w:rFonts w:ascii="Times New Roman" w:hAnsi="Times New Roman"/>
          <w:sz w:val="24"/>
          <w:szCs w:val="24"/>
        </w:rPr>
      </w:pPr>
      <w:r>
        <w:rPr>
          <w:rFonts w:ascii="Times New Roman" w:hAnsi="Times New Roman"/>
          <w:sz w:val="24"/>
          <w:szCs w:val="24"/>
        </w:rPr>
        <w:t>Sinj, 16. listopada 2018. godine</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6F3418" w:rsidRDefault="006F3418" w:rsidP="006F3418">
      <w:pPr>
        <w:jc w:val="center"/>
        <w:rPr>
          <w:rFonts w:ascii="Times New Roman" w:hAnsi="Times New Roman"/>
          <w:sz w:val="24"/>
          <w:szCs w:val="24"/>
        </w:rPr>
      </w:pPr>
    </w:p>
    <w:p w:rsidR="006F3418" w:rsidRDefault="006F3418" w:rsidP="006F3418">
      <w:pPr>
        <w:jc w:val="center"/>
        <w:rPr>
          <w:rFonts w:ascii="Times New Roman" w:hAnsi="Times New Roman"/>
          <w:sz w:val="24"/>
          <w:szCs w:val="24"/>
        </w:rPr>
      </w:pPr>
      <w:r>
        <w:rPr>
          <w:rFonts w:ascii="Times New Roman" w:hAnsi="Times New Roman"/>
          <w:sz w:val="24"/>
          <w:szCs w:val="24"/>
        </w:rPr>
        <w:t>NATJEČAJ</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Za popunjavanje radnog mjesta:</w:t>
      </w:r>
    </w:p>
    <w:p w:rsidR="006F3418" w:rsidRDefault="006F3418" w:rsidP="006F3418">
      <w:pPr>
        <w:numPr>
          <w:ilvl w:val="0"/>
          <w:numId w:val="1"/>
        </w:numPr>
        <w:spacing w:after="0"/>
        <w:jc w:val="both"/>
        <w:rPr>
          <w:rFonts w:ascii="Times New Roman" w:hAnsi="Times New Roman"/>
          <w:sz w:val="24"/>
          <w:szCs w:val="24"/>
        </w:rPr>
      </w:pPr>
      <w:r>
        <w:rPr>
          <w:rFonts w:ascii="Times New Roman" w:hAnsi="Times New Roman"/>
          <w:sz w:val="24"/>
          <w:szCs w:val="24"/>
        </w:rPr>
        <w:t xml:space="preserve">Učitelja informatike na </w:t>
      </w:r>
      <w:r>
        <w:rPr>
          <w:rFonts w:ascii="Times New Roman" w:hAnsi="Times New Roman"/>
          <w:b/>
          <w:sz w:val="24"/>
          <w:szCs w:val="24"/>
        </w:rPr>
        <w:t>neodređeno</w:t>
      </w:r>
      <w:r>
        <w:rPr>
          <w:rFonts w:ascii="Times New Roman" w:hAnsi="Times New Roman"/>
          <w:sz w:val="24"/>
          <w:szCs w:val="24"/>
        </w:rPr>
        <w:t xml:space="preserve"> nepuno radno vrijeme. (36 sati)</w:t>
      </w:r>
    </w:p>
    <w:p w:rsidR="006F3418" w:rsidRDefault="006F3418" w:rsidP="006F3418">
      <w:pPr>
        <w:spacing w:after="0"/>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6F3418" w:rsidRDefault="006F3418" w:rsidP="006F3418">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9"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6F3418" w:rsidRDefault="00CD18B7" w:rsidP="006F3418">
      <w:pPr>
        <w:spacing w:after="0"/>
        <w:jc w:val="both"/>
        <w:rPr>
          <w:rFonts w:ascii="Times New Roman" w:hAnsi="Times New Roman"/>
          <w:sz w:val="24"/>
          <w:szCs w:val="24"/>
        </w:rPr>
      </w:pPr>
      <w:r>
        <w:rPr>
          <w:rFonts w:ascii="Times New Roman" w:hAnsi="Times New Roman"/>
          <w:sz w:val="24"/>
          <w:szCs w:val="24"/>
        </w:rPr>
        <w:t>Rok za podnošenje prijava je 10</w:t>
      </w:r>
      <w:r w:rsidR="006F3418">
        <w:rPr>
          <w:rFonts w:ascii="Times New Roman" w:hAnsi="Times New Roman"/>
          <w:sz w:val="24"/>
          <w:szCs w:val="24"/>
        </w:rPr>
        <w:t xml:space="preserve"> dana od dana objave natječaja.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natječaj-učitelj informatike“.</w:t>
      </w:r>
    </w:p>
    <w:p w:rsidR="006F3418" w:rsidRDefault="006F3418" w:rsidP="006F3418">
      <w:pPr>
        <w:spacing w:after="0"/>
        <w:ind w:left="708"/>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6F3418" w:rsidRDefault="006F3418" w:rsidP="006F3418">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6F3418" w:rsidRDefault="006F3418" w:rsidP="006F3418">
      <w:pPr>
        <w:spacing w:after="0"/>
        <w:ind w:left="5664" w:firstLine="708"/>
        <w:jc w:val="both"/>
        <w:rPr>
          <w:rFonts w:ascii="Times New Roman" w:hAnsi="Times New Roman"/>
          <w:sz w:val="24"/>
          <w:szCs w:val="24"/>
        </w:rPr>
      </w:pP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6F3418" w:rsidRDefault="006F3418" w:rsidP="006F3418">
      <w:pPr>
        <w:rPr>
          <w:rFonts w:ascii="Times New Roman" w:hAnsi="Times New Roman"/>
          <w:sz w:val="24"/>
          <w:szCs w:val="24"/>
        </w:rPr>
      </w:pPr>
      <w:r>
        <w:rPr>
          <w:rFonts w:ascii="Times New Roman" w:hAnsi="Times New Roman"/>
          <w:sz w:val="24"/>
          <w:szCs w:val="24"/>
        </w:rPr>
        <w:t>-----------------------------------------------------------------------------------------------------------------</w:t>
      </w:r>
    </w:p>
    <w:p w:rsidR="006F3418" w:rsidRDefault="006F3418" w:rsidP="006F3418">
      <w:pPr>
        <w:spacing w:after="0"/>
        <w:rPr>
          <w:rFonts w:ascii="Times New Roman" w:hAnsi="Times New Roman"/>
          <w:sz w:val="24"/>
          <w:szCs w:val="24"/>
        </w:rPr>
      </w:pPr>
      <w:r>
        <w:rPr>
          <w:rFonts w:ascii="Times New Roman" w:hAnsi="Times New Roman"/>
          <w:sz w:val="24"/>
          <w:szCs w:val="24"/>
        </w:rPr>
        <w:t>Dostavlja se: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6F3418" w:rsidRDefault="006F3418" w:rsidP="006F3418">
      <w:pPr>
        <w:spacing w:after="0"/>
        <w:rPr>
          <w:rFonts w:ascii="Times New Roman" w:hAnsi="Times New Roman"/>
          <w:sz w:val="24"/>
          <w:szCs w:val="24"/>
        </w:rPr>
      </w:pPr>
      <w:r>
        <w:rPr>
          <w:rFonts w:ascii="Times New Roman" w:hAnsi="Times New Roman"/>
          <w:sz w:val="24"/>
          <w:szCs w:val="24"/>
        </w:rPr>
        <w:lastRenderedPageBreak/>
        <w:t>OSNOVNA ŠKOLA FRA PAVLA VUČKOVIĆA</w:t>
      </w:r>
    </w:p>
    <w:p w:rsidR="006F3418" w:rsidRDefault="006F3418" w:rsidP="006F3418">
      <w:pPr>
        <w:spacing w:after="0"/>
        <w:ind w:left="1416" w:firstLine="708"/>
        <w:rPr>
          <w:rFonts w:ascii="Times New Roman" w:hAnsi="Times New Roman"/>
          <w:sz w:val="24"/>
          <w:szCs w:val="24"/>
        </w:rPr>
      </w:pPr>
      <w:r>
        <w:rPr>
          <w:rFonts w:ascii="Times New Roman" w:hAnsi="Times New Roman"/>
          <w:sz w:val="24"/>
          <w:szCs w:val="24"/>
        </w:rPr>
        <w:t>SINJ</w:t>
      </w:r>
    </w:p>
    <w:p w:rsidR="006F3418" w:rsidRDefault="006F3418" w:rsidP="006F3418">
      <w:pPr>
        <w:spacing w:after="0"/>
        <w:rPr>
          <w:rFonts w:ascii="Times New Roman" w:hAnsi="Times New Roman"/>
          <w:sz w:val="24"/>
          <w:szCs w:val="24"/>
        </w:rPr>
      </w:pPr>
      <w:r>
        <w:rPr>
          <w:rFonts w:ascii="Times New Roman" w:hAnsi="Times New Roman"/>
          <w:sz w:val="24"/>
          <w:szCs w:val="24"/>
        </w:rPr>
        <w:t>Sinj, 16. listopada 2018. godine</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Temeljem članka 107. Zakona o odgoju i obrazovanju u osnovnoj i srednjoj školi (Narodne novine br. 87/08, 86/09, 92/10, 105/10, 90/11, 5/12, 16/12, 86/12, 126/12, 94/13, 152/14, 07/17 i 68/18) Osnovna škola fra Pavla Vučkovića, Sinj raspisuje</w:t>
      </w:r>
    </w:p>
    <w:p w:rsidR="006F3418" w:rsidRDefault="006F3418" w:rsidP="006F3418">
      <w:pPr>
        <w:jc w:val="center"/>
        <w:rPr>
          <w:rFonts w:ascii="Times New Roman" w:hAnsi="Times New Roman"/>
          <w:sz w:val="24"/>
          <w:szCs w:val="24"/>
        </w:rPr>
      </w:pPr>
    </w:p>
    <w:p w:rsidR="006F3418" w:rsidRDefault="006F3418" w:rsidP="006F3418">
      <w:pPr>
        <w:jc w:val="center"/>
        <w:rPr>
          <w:rFonts w:ascii="Times New Roman" w:hAnsi="Times New Roman"/>
          <w:sz w:val="24"/>
          <w:szCs w:val="24"/>
        </w:rPr>
      </w:pPr>
      <w:r>
        <w:rPr>
          <w:rFonts w:ascii="Times New Roman" w:hAnsi="Times New Roman"/>
          <w:sz w:val="24"/>
          <w:szCs w:val="24"/>
        </w:rPr>
        <w:t>NATJEČAJ</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Za popunjavanje radnog mjesta:</w:t>
      </w:r>
    </w:p>
    <w:p w:rsidR="006F3418" w:rsidRDefault="00CD18B7" w:rsidP="006F3418">
      <w:pPr>
        <w:numPr>
          <w:ilvl w:val="0"/>
          <w:numId w:val="1"/>
        </w:numPr>
        <w:spacing w:after="0"/>
        <w:jc w:val="both"/>
        <w:rPr>
          <w:rFonts w:ascii="Times New Roman" w:hAnsi="Times New Roman"/>
          <w:sz w:val="24"/>
          <w:szCs w:val="24"/>
        </w:rPr>
      </w:pPr>
      <w:r>
        <w:rPr>
          <w:rFonts w:ascii="Times New Roman" w:hAnsi="Times New Roman"/>
          <w:sz w:val="24"/>
          <w:szCs w:val="24"/>
        </w:rPr>
        <w:t>Tajnik š</w:t>
      </w:r>
      <w:r w:rsidR="006F3418">
        <w:rPr>
          <w:rFonts w:ascii="Times New Roman" w:hAnsi="Times New Roman"/>
          <w:sz w:val="24"/>
          <w:szCs w:val="24"/>
        </w:rPr>
        <w:t xml:space="preserve">kole na </w:t>
      </w:r>
      <w:r w:rsidR="006F3418" w:rsidRPr="006F3418">
        <w:rPr>
          <w:rFonts w:ascii="Times New Roman" w:hAnsi="Times New Roman"/>
          <w:b/>
          <w:sz w:val="24"/>
          <w:szCs w:val="24"/>
        </w:rPr>
        <w:t>neodređeno</w:t>
      </w:r>
      <w:r w:rsidR="006F3418">
        <w:rPr>
          <w:rFonts w:ascii="Times New Roman" w:hAnsi="Times New Roman"/>
          <w:sz w:val="24"/>
          <w:szCs w:val="24"/>
        </w:rPr>
        <w:t xml:space="preserve"> puno radno vrijeme. (40 sati)</w:t>
      </w:r>
    </w:p>
    <w:p w:rsidR="006F3418" w:rsidRDefault="006F3418" w:rsidP="006F3418">
      <w:pPr>
        <w:spacing w:after="0"/>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sz w:val="24"/>
          <w:szCs w:val="24"/>
        </w:rPr>
        <w:t>UVJETI: Prema Zakonu o odgoju i obrazovanju u osnovnoj i srednjoj školi.</w:t>
      </w:r>
    </w:p>
    <w:p w:rsidR="006F3418" w:rsidRDefault="006F3418" w:rsidP="006F3418">
      <w:pPr>
        <w:rPr>
          <w:rFonts w:ascii="Times New Roman" w:hAnsi="Times New Roman"/>
          <w:sz w:val="24"/>
          <w:szCs w:val="24"/>
        </w:rPr>
      </w:pPr>
      <w:r>
        <w:rPr>
          <w:rFonts w:ascii="Times New Roman" w:hAnsi="Times New Roman"/>
          <w:color w:val="000000"/>
          <w:sz w:val="24"/>
          <w:szCs w:val="24"/>
          <w:shd w:val="clear" w:color="auto" w:fill="F4F4F4"/>
        </w:rPr>
        <w:t>Kandidat koji ostvaruje pravo prednosti pri zapošljavanju prema posebnim propisima dužan je u prijavi na natječaj pozvati se na to pravo i ima prednost u odnosu na ostale kandidate samo pod jednakim uvjetima. Da bi ostvario prednost pri zapošljavanju, kandidat  koji ispunjava uvjete za ostvarivanje tog prava, dužan je uz prijavu na natječaj priložiti sve dokaze o ispunjavanju traženih uvjeta, kao i potvrdu o priznatom statusu iz kojeg proizlazi to pravo.</w:t>
      </w:r>
      <w:r>
        <w:rPr>
          <w:rFonts w:ascii="Times New Roman" w:hAnsi="Times New Roman"/>
          <w:color w:val="000000"/>
          <w:sz w:val="24"/>
          <w:szCs w:val="24"/>
        </w:rPr>
        <w:br/>
      </w:r>
      <w:r>
        <w:rPr>
          <w:rFonts w:ascii="Times New Roman" w:hAnsi="Times New Roman"/>
          <w:color w:val="000000"/>
          <w:sz w:val="24"/>
          <w:szCs w:val="24"/>
          <w:shd w:val="clear" w:color="auto" w:fill="F4F4F4"/>
        </w:rPr>
        <w:t>Kandidat koji pravo prednosti pri zapošljavanju ostvaruje prema odredbama Zakona o hrvatskim braniteljima iz domovinskog rata i članovima njihovih obitelji (NN 121/17), dužan je uz prijavu na natječaj dostaviti dokaze iz članka 103. st. 1. navedenog zakona koji se mogu pronaći na internetskim stranicama Ministarstva hrvatskih branitelja:</w:t>
      </w:r>
      <w:r>
        <w:rPr>
          <w:rFonts w:ascii="Times New Roman" w:hAnsi="Times New Roman"/>
          <w:color w:val="000000"/>
          <w:sz w:val="24"/>
          <w:szCs w:val="24"/>
        </w:rPr>
        <w:br/>
      </w:r>
      <w:hyperlink r:id="rId10" w:history="1">
        <w:r>
          <w:rPr>
            <w:rStyle w:val="Hyperlink"/>
            <w:rFonts w:ascii="Times New Roman" w:hAnsi="Times New Roman"/>
            <w:color w:val="337AB7"/>
            <w:sz w:val="24"/>
            <w:szCs w:val="24"/>
            <w:shd w:val="clear" w:color="auto" w:fill="F4F4F4"/>
          </w:rPr>
          <w:t>https://branitelji.gov.hr/UserDocsImages/NG/12%20Prosinac/Zapo%C5%A1ljavanje/POPIS%20DOKAZA%20ZA%20OSTVARIVANJE%20PRAVA%20PRI%20ZAPO%C5%A0LJAVANJU.pd</w:t>
        </w:r>
      </w:hyperlink>
    </w:p>
    <w:p w:rsidR="006F3418" w:rsidRDefault="00CD18B7" w:rsidP="006F3418">
      <w:pPr>
        <w:spacing w:after="0"/>
        <w:jc w:val="both"/>
        <w:rPr>
          <w:rFonts w:ascii="Times New Roman" w:hAnsi="Times New Roman"/>
          <w:sz w:val="24"/>
          <w:szCs w:val="24"/>
        </w:rPr>
      </w:pPr>
      <w:r>
        <w:rPr>
          <w:rFonts w:ascii="Times New Roman" w:hAnsi="Times New Roman"/>
          <w:sz w:val="24"/>
          <w:szCs w:val="24"/>
        </w:rPr>
        <w:t>Rok za podnošenje prijava je 10</w:t>
      </w:r>
      <w:r w:rsidR="006F3418">
        <w:rPr>
          <w:rFonts w:ascii="Times New Roman" w:hAnsi="Times New Roman"/>
          <w:sz w:val="24"/>
          <w:szCs w:val="24"/>
        </w:rPr>
        <w:t xml:space="preserve"> dana od dana objave natječaja.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Na natječaj se mogu prijaviti kandidati oba spola.</w:t>
      </w:r>
    </w:p>
    <w:p w:rsidR="006F3418" w:rsidRDefault="006F3418" w:rsidP="006F3418">
      <w:pPr>
        <w:spacing w:after="0"/>
        <w:jc w:val="both"/>
        <w:rPr>
          <w:rFonts w:ascii="Times New Roman" w:hAnsi="Times New Roman"/>
          <w:sz w:val="24"/>
          <w:szCs w:val="24"/>
        </w:rPr>
      </w:pPr>
      <w:r>
        <w:rPr>
          <w:rFonts w:ascii="Times New Roman" w:hAnsi="Times New Roman"/>
          <w:sz w:val="24"/>
          <w:szCs w:val="24"/>
        </w:rPr>
        <w:t>Pisanu prijavu sa životopisom, diplomom, domovnicom i uvjerenjem o nekažnjavanju ne starijem od 6 mjeseci dostaviti na adresu: Alkarsko trkalište 11, 21230 Sinj s naznakom „za natječaj-</w:t>
      </w:r>
      <w:r w:rsidR="00455C12">
        <w:rPr>
          <w:rFonts w:ascii="Times New Roman" w:hAnsi="Times New Roman"/>
          <w:sz w:val="24"/>
          <w:szCs w:val="24"/>
        </w:rPr>
        <w:t>tajnik škole</w:t>
      </w:r>
      <w:r>
        <w:rPr>
          <w:rFonts w:ascii="Times New Roman" w:hAnsi="Times New Roman"/>
          <w:sz w:val="24"/>
          <w:szCs w:val="24"/>
        </w:rPr>
        <w:t>“.</w:t>
      </w:r>
    </w:p>
    <w:p w:rsidR="006F3418" w:rsidRDefault="006F3418" w:rsidP="006F3418">
      <w:pPr>
        <w:spacing w:after="0"/>
        <w:ind w:left="708"/>
        <w:jc w:val="both"/>
        <w:rPr>
          <w:rFonts w:ascii="Times New Roman" w:hAnsi="Times New Roman"/>
          <w:sz w:val="24"/>
          <w:szCs w:val="24"/>
        </w:rPr>
      </w:pPr>
    </w:p>
    <w:p w:rsidR="006F3418" w:rsidRDefault="006F3418" w:rsidP="006F3418">
      <w:pPr>
        <w:spacing w:after="0"/>
        <w:jc w:val="both"/>
        <w:rPr>
          <w:rFonts w:ascii="Times New Roman" w:hAnsi="Times New Roman"/>
          <w:sz w:val="24"/>
          <w:szCs w:val="24"/>
        </w:rPr>
      </w:pPr>
      <w:r>
        <w:rPr>
          <w:rFonts w:ascii="Times New Roman" w:hAnsi="Times New Roman"/>
          <w:color w:val="000000"/>
          <w:sz w:val="24"/>
          <w:szCs w:val="24"/>
        </w:rPr>
        <w:t>Nepotpune i nepravodobne prijave neće se razmatrati. Ukoliko je potrebno škola može poništiti natječaj.</w:t>
      </w:r>
    </w:p>
    <w:p w:rsidR="006F3418" w:rsidRDefault="006F3418" w:rsidP="006F3418">
      <w:pPr>
        <w:spacing w:after="0"/>
        <w:ind w:left="6372" w:firstLine="708"/>
        <w:jc w:val="both"/>
        <w:rPr>
          <w:rFonts w:ascii="Times New Roman" w:hAnsi="Times New Roman"/>
          <w:sz w:val="24"/>
          <w:szCs w:val="24"/>
        </w:rPr>
      </w:pPr>
      <w:r>
        <w:rPr>
          <w:rFonts w:ascii="Times New Roman" w:hAnsi="Times New Roman"/>
          <w:sz w:val="24"/>
          <w:szCs w:val="24"/>
        </w:rPr>
        <w:t xml:space="preserve"> Ravnatelj:</w:t>
      </w: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Nikola Vučković, prof.</w:t>
      </w:r>
    </w:p>
    <w:p w:rsidR="006F3418" w:rsidRDefault="006F3418" w:rsidP="006F3418">
      <w:pPr>
        <w:spacing w:after="0"/>
        <w:ind w:left="5664" w:firstLine="708"/>
        <w:jc w:val="both"/>
        <w:rPr>
          <w:rFonts w:ascii="Times New Roman" w:hAnsi="Times New Roman"/>
          <w:sz w:val="24"/>
          <w:szCs w:val="24"/>
        </w:rPr>
      </w:pPr>
    </w:p>
    <w:p w:rsidR="006F3418" w:rsidRDefault="006F3418" w:rsidP="006F3418">
      <w:pPr>
        <w:spacing w:after="0"/>
        <w:ind w:left="5664" w:firstLine="708"/>
        <w:jc w:val="both"/>
        <w:rPr>
          <w:rFonts w:ascii="Times New Roman" w:hAnsi="Times New Roman"/>
          <w:sz w:val="24"/>
          <w:szCs w:val="24"/>
        </w:rPr>
      </w:pPr>
      <w:r>
        <w:rPr>
          <w:rFonts w:ascii="Times New Roman" w:hAnsi="Times New Roman"/>
          <w:sz w:val="24"/>
          <w:szCs w:val="24"/>
        </w:rPr>
        <w:t>____________________</w:t>
      </w:r>
    </w:p>
    <w:p w:rsidR="006F3418" w:rsidRDefault="006F3418" w:rsidP="006F3418">
      <w:pPr>
        <w:rPr>
          <w:rFonts w:ascii="Times New Roman" w:hAnsi="Times New Roman"/>
          <w:sz w:val="24"/>
          <w:szCs w:val="24"/>
        </w:rPr>
      </w:pPr>
      <w:r>
        <w:rPr>
          <w:rFonts w:ascii="Times New Roman" w:hAnsi="Times New Roman"/>
          <w:sz w:val="24"/>
          <w:szCs w:val="24"/>
        </w:rPr>
        <w:t>-----------------------------------------------------------------------------------------------------------------</w:t>
      </w:r>
    </w:p>
    <w:p w:rsidR="006F3418" w:rsidRDefault="006F3418" w:rsidP="006F3418">
      <w:pPr>
        <w:spacing w:after="0"/>
        <w:rPr>
          <w:rFonts w:ascii="Times New Roman" w:hAnsi="Times New Roman"/>
          <w:sz w:val="24"/>
          <w:szCs w:val="24"/>
        </w:rPr>
      </w:pPr>
      <w:r>
        <w:rPr>
          <w:rFonts w:ascii="Times New Roman" w:hAnsi="Times New Roman"/>
          <w:sz w:val="24"/>
          <w:szCs w:val="24"/>
        </w:rPr>
        <w:t>Dostavlja se: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Škole</w:t>
      </w:r>
    </w:p>
    <w:p w:rsidR="006F3418" w:rsidRDefault="006F3418" w:rsidP="006F3418">
      <w:pPr>
        <w:numPr>
          <w:ilvl w:val="0"/>
          <w:numId w:val="2"/>
        </w:numPr>
        <w:spacing w:after="0"/>
        <w:rPr>
          <w:rFonts w:ascii="Times New Roman" w:hAnsi="Times New Roman"/>
          <w:sz w:val="24"/>
          <w:szCs w:val="24"/>
        </w:rPr>
      </w:pPr>
      <w:r>
        <w:rPr>
          <w:rFonts w:ascii="Times New Roman" w:hAnsi="Times New Roman"/>
          <w:sz w:val="24"/>
          <w:szCs w:val="24"/>
        </w:rPr>
        <w:t>Mrežna stranica i Oglasna ploča Hrvatskog zavoda za zapošljavanje</w:t>
      </w:r>
    </w:p>
    <w:p w:rsidR="009307C3" w:rsidRDefault="009307C3"/>
    <w:sectPr w:rsidR="009307C3" w:rsidSect="00930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4871"/>
    <w:multiLevelType w:val="hybridMultilevel"/>
    <w:tmpl w:val="5DEC846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556B2E87"/>
    <w:multiLevelType w:val="hybridMultilevel"/>
    <w:tmpl w:val="4E00B12C"/>
    <w:lvl w:ilvl="0" w:tplc="94588CD2">
      <w:numFmt w:val="bullet"/>
      <w:lvlText w:val="-"/>
      <w:lvlJc w:val="left"/>
      <w:pPr>
        <w:ind w:left="1065" w:hanging="360"/>
      </w:pPr>
      <w:rPr>
        <w:rFonts w:ascii="Times New Roman" w:eastAsia="Calibri" w:hAnsi="Times New Roman" w:cs="Times New Roman" w:hint="default"/>
        <w:color w:val="00000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7A19"/>
    <w:rsid w:val="000119E4"/>
    <w:rsid w:val="0004378A"/>
    <w:rsid w:val="003776B1"/>
    <w:rsid w:val="00424175"/>
    <w:rsid w:val="00455C12"/>
    <w:rsid w:val="005169B2"/>
    <w:rsid w:val="006F3418"/>
    <w:rsid w:val="009307C3"/>
    <w:rsid w:val="00A51513"/>
    <w:rsid w:val="00B83411"/>
    <w:rsid w:val="00CB56F8"/>
    <w:rsid w:val="00CD18B7"/>
    <w:rsid w:val="00D36118"/>
    <w:rsid w:val="00D37A19"/>
    <w:rsid w:val="00E461C3"/>
    <w:rsid w:val="00EC74B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A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I%20ZAPO%C5%A0LJAVANJU.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11"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I%20ZAPO%C5%A0LJAVANJU.pdf" TargetMode="External"/><Relationship Id="rId10"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 Id="rId9"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6</cp:revision>
  <cp:lastPrinted>2018-10-16T09:17:00Z</cp:lastPrinted>
  <dcterms:created xsi:type="dcterms:W3CDTF">2018-10-16T07:45:00Z</dcterms:created>
  <dcterms:modified xsi:type="dcterms:W3CDTF">2018-10-16T09:20:00Z</dcterms:modified>
</cp:coreProperties>
</file>