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0210" w14:textId="09554D18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Domaća zadaća – u bilježnicu</w:t>
      </w:r>
    </w:p>
    <w:p w14:paraId="5F52C00B" w14:textId="6DB061AA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jezičnom portalu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(</w:t>
      </w:r>
      <w:hyperlink r:id="rId5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http://hjp.znanje.hr/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pronaći i prepisati značenje riječi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dubrava, izba, parožak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(Ako je navedeno više značenja, odabrati i prepisati jedno značenje.)</w:t>
      </w:r>
    </w:p>
    <w:p w14:paraId="049E4E26" w14:textId="34C525A0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pravopisu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</w:t>
      </w:r>
      <w:hyperlink r:id="rId6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https://pravopis.hr/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pronaći i prepisati pravilo kako se pišu:</w:t>
      </w:r>
    </w:p>
    <w:p w14:paraId="4828CDB6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posvojni pridjevi izvedeni od imena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(i navesti 3 pridjeva na -ov/-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ev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6068AB03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pokrate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 navesti 3 primjera pokrata).</w:t>
      </w:r>
    </w:p>
    <w:p w14:paraId="2FF9749E" w14:textId="6954FA79" w:rsidR="00E64EF4" w:rsidRDefault="00E64EF4"/>
    <w:p w14:paraId="7C19EDF0" w14:textId="77777777" w:rsidR="00E64EF4" w:rsidRDefault="00E64EF4"/>
    <w:p w14:paraId="51D8BEA9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Domaća zadaća – u bilježnicu</w:t>
      </w:r>
    </w:p>
    <w:p w14:paraId="03174C90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jezičnom portalu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(</w:t>
      </w:r>
      <w:hyperlink r:id="rId7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http://hjp.znanje.hr/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pronaći i prepisati značenje riječi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dubrava, izba, parožak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(Ako je navedeno više značenja, odabrati i prepisati jedno značenje.)</w:t>
      </w:r>
    </w:p>
    <w:p w14:paraId="2FE0EAC2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pravopisu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</w:t>
      </w:r>
      <w:hyperlink r:id="rId8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https://pravopis.hr/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pronaći i prepisati pravilo kako se pišu:</w:t>
      </w:r>
    </w:p>
    <w:p w14:paraId="629AE207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posvojni pridjevi izvedeni od imena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(i navesti 3 pridjeva na -ov/-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ev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6ADE174F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pokrate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 navesti 3 primjera pokrata).</w:t>
      </w:r>
    </w:p>
    <w:p w14:paraId="6B4F0752" w14:textId="09CA054E" w:rsidR="00E64EF4" w:rsidRDefault="00E64EF4" w:rsidP="00E64EF4"/>
    <w:p w14:paraId="263A3138" w14:textId="77777777" w:rsidR="00E64EF4" w:rsidRDefault="00E64EF4" w:rsidP="00E64EF4"/>
    <w:p w14:paraId="13186032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Domaća zadaća – u bilježnicu</w:t>
      </w:r>
    </w:p>
    <w:p w14:paraId="292F1E01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jezičnom portalu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(</w:t>
      </w:r>
      <w:hyperlink r:id="rId9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http://hjp.znanje.hr/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pronaći i prepisati značenje riječi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dubrava, izba, parožak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(Ako je navedeno više značenja, odabrati i prepisati jedno značenje.)</w:t>
      </w:r>
    </w:p>
    <w:p w14:paraId="0F9EDCEA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pravopisu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</w:t>
      </w:r>
      <w:hyperlink r:id="rId10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https://pravopis.hr/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pronaći i prepisati pravilo kako se pišu:</w:t>
      </w:r>
    </w:p>
    <w:p w14:paraId="5C8DBA99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posvojni pridjevi izvedeni od imena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(i navesti 3 pridjeva na -ov/-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ev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443C6543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pokrate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 navesti 3 primjera pokrata).</w:t>
      </w:r>
    </w:p>
    <w:p w14:paraId="3C0125EA" w14:textId="5C058179" w:rsidR="00E64EF4" w:rsidRDefault="00E64EF4" w:rsidP="00E64EF4"/>
    <w:p w14:paraId="5A44D965" w14:textId="1E54DAC0" w:rsidR="00E64EF4" w:rsidRDefault="00E64EF4" w:rsidP="00E64EF4"/>
    <w:p w14:paraId="3D6B5935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Domaća zadaća – u bilježnicu</w:t>
      </w:r>
    </w:p>
    <w:p w14:paraId="5A4A1C32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jezičnom portalu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(</w:t>
      </w:r>
      <w:hyperlink r:id="rId11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http://hjp.znanje.hr/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pronaći i prepisati značenje riječi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dubrava, izba, parožak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(Ako je navedeno više značenja, odabrati i prepisati jedno značenje.)</w:t>
      </w:r>
    </w:p>
    <w:p w14:paraId="6828911D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pravopisu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</w:t>
      </w:r>
      <w:hyperlink r:id="rId12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https://pravopis.hr/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pronaći i prepisati pravilo kako se pišu:</w:t>
      </w:r>
    </w:p>
    <w:p w14:paraId="7753F566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posvojni pridjevi izvedeni od imena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(i navesti 3 pridjeva na -ov/-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ev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6AFA5186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pokrate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 navesti 3 primjera pokrata).</w:t>
      </w:r>
    </w:p>
    <w:p w14:paraId="3858B02C" w14:textId="217EE772" w:rsidR="00E64EF4" w:rsidRDefault="00E64EF4" w:rsidP="00E64EF4"/>
    <w:p w14:paraId="1C81B970" w14:textId="77777777" w:rsidR="00E64EF4" w:rsidRDefault="00E64EF4" w:rsidP="00E64EF4"/>
    <w:p w14:paraId="0367826F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Domaća zadaća – u bilježnicu</w:t>
      </w:r>
    </w:p>
    <w:p w14:paraId="35038144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1.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Na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jezičnom portalu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(</w:t>
      </w:r>
      <w:hyperlink r:id="rId13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http://hjp.znanje.hr/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pronaći i prepisati značenje riječi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dubrava, izba, parožak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(Ako je navedeno više značenja, odabrati i prepisati jedno značenje.)</w:t>
      </w:r>
    </w:p>
    <w:p w14:paraId="6282D63B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2.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 </w:t>
      </w:r>
      <w:r w:rsidRPr="00E64EF4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Hrvatskom pravopisu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</w:t>
      </w:r>
      <w:hyperlink r:id="rId14" w:history="1">
        <w:r w:rsidRPr="00E64EF4">
          <w:rPr>
            <w:rStyle w:val="Hiperveza"/>
            <w:rFonts w:asciiTheme="minorHAnsi" w:eastAsiaTheme="minorEastAsia" w:hAnsi="Calibri" w:cstheme="minorBidi"/>
            <w:color w:val="000000" w:themeColor="text1"/>
            <w:kern w:val="24"/>
            <w:sz w:val="22"/>
            <w:szCs w:val="22"/>
          </w:rPr>
          <w:t>https://pravopis.hr/</w:t>
        </w:r>
      </w:hyperlink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 pronaći i prepisati pravilo kako se pišu:</w:t>
      </w:r>
    </w:p>
    <w:p w14:paraId="50618F0B" w14:textId="77777777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posvojni pridjevi izvedeni od imena 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(i navesti 3 pridjeva na -ov/-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ev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/-</w:t>
      </w:r>
      <w:proofErr w:type="spellStart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</w:t>
      </w:r>
      <w:proofErr w:type="spellEnd"/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</w:t>
      </w:r>
    </w:p>
    <w:p w14:paraId="04C08D87" w14:textId="6A0220C6" w:rsidR="00E64EF4" w:rsidRPr="00E64EF4" w:rsidRDefault="00E64EF4" w:rsidP="00E64EF4">
      <w:pPr>
        <w:pStyle w:val="StandardWeb"/>
        <w:spacing w:before="200" w:beforeAutospacing="0" w:after="0" w:afterAutospacing="0" w:line="216" w:lineRule="auto"/>
        <w:rPr>
          <w:sz w:val="22"/>
          <w:szCs w:val="22"/>
        </w:rPr>
      </w:pP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- </w:t>
      </w:r>
      <w:r w:rsidRPr="00E64E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pokrate</w:t>
      </w:r>
      <w:r w:rsidRPr="00E64EF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 navesti 3 primjera pokrata)</w:t>
      </w:r>
    </w:p>
    <w:sectPr w:rsidR="00E64EF4" w:rsidRPr="00E64EF4" w:rsidSect="00E64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C3FE4"/>
    <w:multiLevelType w:val="hybridMultilevel"/>
    <w:tmpl w:val="BD04DE7E"/>
    <w:lvl w:ilvl="0" w:tplc="8A684F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F4"/>
    <w:rsid w:val="00E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3802"/>
  <w15:chartTrackingRefBased/>
  <w15:docId w15:val="{42707EAF-1E73-4B03-8FF7-63FA530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is.hr/" TargetMode="External"/><Relationship Id="rId13" Type="http://schemas.openxmlformats.org/officeDocument/2006/relationships/hyperlink" Target="http://hjp.znanj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jp.znanje.hr/" TargetMode="External"/><Relationship Id="rId12" Type="http://schemas.openxmlformats.org/officeDocument/2006/relationships/hyperlink" Target="https://pravopis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pis.hr/" TargetMode="External"/><Relationship Id="rId11" Type="http://schemas.openxmlformats.org/officeDocument/2006/relationships/hyperlink" Target="http://hjp.znanje.hr/" TargetMode="External"/><Relationship Id="rId5" Type="http://schemas.openxmlformats.org/officeDocument/2006/relationships/hyperlink" Target="http://hjp.znanje.h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pi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jp.znanje.hr/" TargetMode="External"/><Relationship Id="rId14" Type="http://schemas.openxmlformats.org/officeDocument/2006/relationships/hyperlink" Target="https://pravopis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SABOLIĆ</dc:creator>
  <cp:keywords/>
  <dc:description/>
  <cp:lastModifiedBy>NIKOLINA SABOLIĆ</cp:lastModifiedBy>
  <cp:revision>1</cp:revision>
  <dcterms:created xsi:type="dcterms:W3CDTF">2020-11-24T08:25:00Z</dcterms:created>
  <dcterms:modified xsi:type="dcterms:W3CDTF">2020-11-24T08:29:00Z</dcterms:modified>
</cp:coreProperties>
</file>