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65" w:rsidRDefault="00B27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0" distR="114300" simplePos="0" relativeHeight="2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larges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GUSTAVA KRKLECA</w:t>
      </w:r>
    </w:p>
    <w:p w:rsidR="001A6265" w:rsidRDefault="00B27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ZAGREB, B. MAGOVCA 103</w:t>
      </w:r>
    </w:p>
    <w:p w:rsidR="001A6265" w:rsidRDefault="00B27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Telefon: 01/6659-170;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fax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 01/6659-172</w:t>
      </w:r>
    </w:p>
    <w:p w:rsidR="001A6265" w:rsidRDefault="00B27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7">
        <w:r>
          <w:rPr>
            <w:rStyle w:val="Internetskapoveznic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ured@os-gkrkleca-zg.skole.hr</w:t>
        </w:r>
      </w:hyperlink>
    </w:p>
    <w:p w:rsidR="001A6265" w:rsidRDefault="001A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6265" w:rsidRDefault="001A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6265" w:rsidRDefault="0016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112-04/23-01/19</w:t>
      </w:r>
    </w:p>
    <w:p w:rsidR="001A6265" w:rsidRDefault="001A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6265" w:rsidRDefault="00B2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251-168</w:t>
      </w:r>
      <w:r w:rsidR="007C5F95">
        <w:rPr>
          <w:rFonts w:ascii="Times New Roman" w:eastAsia="Times New Roman" w:hAnsi="Times New Roman" w:cs="Times New Roman"/>
          <w:sz w:val="24"/>
          <w:szCs w:val="24"/>
          <w:lang w:eastAsia="hr-HR"/>
        </w:rPr>
        <w:t>/01-23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</w:p>
    <w:p w:rsidR="001A6265" w:rsidRDefault="001A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6265" w:rsidRDefault="0016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Zagrebu, 11</w:t>
      </w:r>
      <w:r w:rsidR="007C5F95">
        <w:rPr>
          <w:rFonts w:ascii="Times New Roman" w:eastAsia="Times New Roman" w:hAnsi="Times New Roman" w:cs="Times New Roman"/>
          <w:sz w:val="24"/>
          <w:szCs w:val="24"/>
          <w:lang w:eastAsia="hr-HR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C5F95">
        <w:rPr>
          <w:rFonts w:ascii="Times New Roman" w:eastAsia="Times New Roman" w:hAnsi="Times New Roman" w:cs="Times New Roman"/>
          <w:sz w:val="24"/>
          <w:szCs w:val="24"/>
          <w:lang w:eastAsia="hr-HR"/>
        </w:rPr>
        <w:t>. 2023</w:t>
      </w:r>
      <w:r w:rsidR="00B272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1A6265" w:rsidRDefault="001A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6265" w:rsidRDefault="00B2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10. st. 5. i čl. 11.Pravilnika o načinu i postupku zapošljavanja u Osnovnoj školi Gustava Krkleca, a vezano uz raspisani natječaja (</w:t>
      </w:r>
      <w:r w:rsidR="001623AC"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112-04/23-01/19 URBROJ: 251-168/01-23-1</w:t>
      </w:r>
      <w:r w:rsid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) od 8. 11. 2023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 zasnivanje radnog odnosa na radnom mjestu </w:t>
      </w:r>
      <w:r w:rsidR="001623AC" w:rsidRPr="001623AC">
        <w:rPr>
          <w:rFonts w:ascii="Times New Roman" w:eastAsia="Times New Roman" w:hAnsi="Times New Roman" w:cs="Arial"/>
          <w:sz w:val="24"/>
          <w:szCs w:val="24"/>
          <w:lang w:eastAsia="hr-HR"/>
        </w:rPr>
        <w:t>stručnog/e suradnika/ce pedagoga/inje na neodređeno, puno radno vrijeme, 40 sati tjedno, 1 izvršitelj, m/ž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Povjerenstvo za procjenu i vrednovanje kandidata objavljuje </w:t>
      </w:r>
    </w:p>
    <w:p w:rsidR="001A6265" w:rsidRDefault="001A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6265" w:rsidRDefault="001A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6265" w:rsidRDefault="001A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6265" w:rsidRDefault="00B2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LISTU KANDIDATA</w:t>
      </w:r>
    </w:p>
    <w:p w:rsidR="001A6265" w:rsidRDefault="00B2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koji ispunjavaju formalne uvjete natječaja, a čije su prijave pravodobne i potpune te se upućuju  na procjenu</w:t>
      </w:r>
    </w:p>
    <w:p w:rsidR="001A6265" w:rsidRDefault="001A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A6265" w:rsidRDefault="001A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IVA MURAT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ANA ŠESTANOVIĆ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KATICA MAMIĆ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TEA TKALČIĆ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SARA MUŽINA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ANA VRSALOVIĆ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EMA KLEMAR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MARIJA MALENICA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IVAN KAPUSTIĆ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MARTINA MIHALJEVIĆ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ANA IVKOVIĆ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JOSIPA VLADUŠIĆ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HELENA KORMANIĆ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JOSIPA KLARIĆ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REBEKA LONČAR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VIRNA KIRAC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MARIJA VERTUŠ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MARINA DOGAN</w:t>
      </w:r>
    </w:p>
    <w:p w:rsidR="001623AC" w:rsidRPr="001623AC" w:rsidRDefault="001623AC" w:rsidP="001623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3AC">
        <w:rPr>
          <w:rFonts w:ascii="Times New Roman" w:eastAsia="Times New Roman" w:hAnsi="Times New Roman" w:cs="Times New Roman"/>
          <w:sz w:val="24"/>
          <w:szCs w:val="24"/>
          <w:lang w:eastAsia="hr-HR"/>
        </w:rPr>
        <w:t>MAJA LESKOVAR</w:t>
      </w:r>
    </w:p>
    <w:p w:rsidR="001623AC" w:rsidRPr="001623AC" w:rsidRDefault="001623AC" w:rsidP="0016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A6265" w:rsidRDefault="001A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A6265" w:rsidRDefault="001A6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6265" w:rsidRDefault="001A6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6265" w:rsidRDefault="001A6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6265" w:rsidRDefault="00B27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</w:t>
      </w:r>
    </w:p>
    <w:p w:rsidR="001A6265" w:rsidRDefault="001A6265"/>
    <w:sectPr w:rsidR="001A626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2035"/>
    <w:multiLevelType w:val="hybridMultilevel"/>
    <w:tmpl w:val="7FBA9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65"/>
    <w:rsid w:val="001623AC"/>
    <w:rsid w:val="001A6265"/>
    <w:rsid w:val="00784E8F"/>
    <w:rsid w:val="007C5F95"/>
    <w:rsid w:val="00B2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3C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07123C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BF10D9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table" w:styleId="Reetkatablice">
    <w:name w:val="Table Grid"/>
    <w:basedOn w:val="Obinatablica"/>
    <w:uiPriority w:val="59"/>
    <w:semiHidden/>
    <w:unhideWhenUsed/>
    <w:rsid w:val="00FC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3C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07123C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BF10D9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table" w:styleId="Reetkatablice">
    <w:name w:val="Table Grid"/>
    <w:basedOn w:val="Obinatablica"/>
    <w:uiPriority w:val="59"/>
    <w:semiHidden/>
    <w:unhideWhenUsed/>
    <w:rsid w:val="00FC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ed@os-gkrkle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cp:lastPrinted>2021-11-30T14:31:00Z</cp:lastPrinted>
  <dcterms:created xsi:type="dcterms:W3CDTF">2023-12-11T09:34:00Z</dcterms:created>
  <dcterms:modified xsi:type="dcterms:W3CDTF">2023-12-11T09:34:00Z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