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13" w:rsidRPr="003D1CE8" w:rsidRDefault="00671B13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</w:rPr>
      </w:pPr>
      <w:bookmarkStart w:id="0" w:name="_GoBack"/>
      <w:bookmarkEnd w:id="0"/>
      <w:r w:rsidRPr="003D1CE8">
        <w:rPr>
          <w:rFonts w:ascii="Calibri" w:hAnsi="Calibri"/>
          <w:noProof/>
        </w:rPr>
        <w:t xml:space="preserve">Temeljem članka </w:t>
      </w:r>
      <w:r w:rsidR="00193C57">
        <w:rPr>
          <w:rFonts w:ascii="Calibri" w:hAnsi="Calibri"/>
          <w:noProof/>
        </w:rPr>
        <w:t>54</w:t>
      </w:r>
      <w:r w:rsidRPr="003D1CE8">
        <w:rPr>
          <w:rFonts w:ascii="Calibri" w:hAnsi="Calibri"/>
          <w:noProof/>
        </w:rPr>
        <w:t xml:space="preserve">. Statuta </w:t>
      </w:r>
      <w:r w:rsidR="00FD672D">
        <w:rPr>
          <w:rFonts w:ascii="Calibri" w:hAnsi="Calibri"/>
          <w:noProof/>
        </w:rPr>
        <w:t xml:space="preserve">OŠ </w:t>
      </w:r>
      <w:r w:rsidR="00CD73C1">
        <w:rPr>
          <w:rFonts w:ascii="Calibri" w:hAnsi="Calibri"/>
          <w:noProof/>
        </w:rPr>
        <w:t>Gornja Vežica,</w:t>
      </w:r>
      <w:r w:rsidR="00FD672D">
        <w:rPr>
          <w:rFonts w:ascii="Calibri" w:hAnsi="Calibri"/>
          <w:noProof/>
        </w:rPr>
        <w:t xml:space="preserve"> Rijeka, </w:t>
      </w:r>
      <w:r w:rsidR="00CD73C1">
        <w:rPr>
          <w:rFonts w:ascii="Calibri" w:hAnsi="Calibri"/>
          <w:noProof/>
        </w:rPr>
        <w:t>Gornja Vežica</w:t>
      </w:r>
      <w:r w:rsidR="002B5B19" w:rsidRPr="003D1CE8">
        <w:rPr>
          <w:rFonts w:ascii="Calibri" w:hAnsi="Calibri"/>
          <w:noProof/>
        </w:rPr>
        <w:t xml:space="preserve"> </w:t>
      </w:r>
      <w:r w:rsidR="00DB3387" w:rsidRPr="003D1CE8">
        <w:rPr>
          <w:rFonts w:ascii="Calibri" w:hAnsi="Calibri"/>
          <w:noProof/>
        </w:rPr>
        <w:t xml:space="preserve">(dalje u tekstu: </w:t>
      </w:r>
      <w:r w:rsidR="002B5B19" w:rsidRPr="003D1CE8">
        <w:rPr>
          <w:rFonts w:ascii="Calibri" w:hAnsi="Calibri"/>
          <w:noProof/>
        </w:rPr>
        <w:t>Škola</w:t>
      </w:r>
      <w:r w:rsidR="00DB3387" w:rsidRPr="003D1CE8">
        <w:rPr>
          <w:rFonts w:ascii="Calibri" w:hAnsi="Calibri"/>
          <w:noProof/>
        </w:rPr>
        <w:t>)</w:t>
      </w:r>
      <w:r w:rsidRPr="003D1CE8">
        <w:rPr>
          <w:rFonts w:ascii="Calibri" w:hAnsi="Calibri"/>
          <w:noProof/>
        </w:rPr>
        <w:t xml:space="preserve">, </w:t>
      </w:r>
      <w:r w:rsidR="00514BBE" w:rsidRPr="003D1CE8">
        <w:rPr>
          <w:rFonts w:ascii="Calibri" w:hAnsi="Calibri"/>
          <w:noProof/>
        </w:rPr>
        <w:t>ravnateljica</w:t>
      </w:r>
      <w:r w:rsidR="00261620" w:rsidRPr="003D1CE8">
        <w:rPr>
          <w:rFonts w:ascii="Calibri" w:hAnsi="Calibri"/>
          <w:noProof/>
        </w:rPr>
        <w:t xml:space="preserve"> </w:t>
      </w:r>
      <w:r w:rsidR="002B5B19" w:rsidRPr="003D1CE8">
        <w:rPr>
          <w:rFonts w:ascii="Calibri" w:hAnsi="Calibri"/>
          <w:noProof/>
        </w:rPr>
        <w:t>Škole</w:t>
      </w:r>
      <w:r w:rsidRPr="003D1CE8">
        <w:rPr>
          <w:rFonts w:ascii="Calibri" w:hAnsi="Calibri"/>
          <w:noProof/>
        </w:rPr>
        <w:t xml:space="preserve">, donosi </w:t>
      </w:r>
    </w:p>
    <w:p w:rsidR="00671B13" w:rsidRPr="003D1CE8" w:rsidRDefault="00671B13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</w:rPr>
      </w:pPr>
    </w:p>
    <w:p w:rsidR="00671B13" w:rsidRPr="006F64BC" w:rsidRDefault="00514BBE" w:rsidP="006F64BC">
      <w:pPr>
        <w:pStyle w:val="Naslov1"/>
        <w:spacing w:line="360" w:lineRule="auto"/>
        <w:rPr>
          <w:rFonts w:ascii="Calibri" w:hAnsi="Calibri"/>
          <w:sz w:val="24"/>
          <w:szCs w:val="24"/>
        </w:rPr>
      </w:pPr>
      <w:r w:rsidRPr="006F64BC">
        <w:rPr>
          <w:rFonts w:ascii="Calibri" w:hAnsi="Calibri"/>
          <w:sz w:val="24"/>
          <w:szCs w:val="24"/>
        </w:rPr>
        <w:t>PROCEDURE</w:t>
      </w:r>
    </w:p>
    <w:p w:rsidR="00E12FD2" w:rsidRPr="006F64BC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  <w:b/>
        </w:rPr>
      </w:pPr>
      <w:r w:rsidRPr="006F64BC">
        <w:rPr>
          <w:rFonts w:ascii="Calibri" w:hAnsi="Calibri"/>
          <w:b/>
        </w:rPr>
        <w:t xml:space="preserve">o </w:t>
      </w:r>
      <w:r w:rsidR="00444C27" w:rsidRPr="006F64BC">
        <w:rPr>
          <w:rFonts w:ascii="Calibri" w:hAnsi="Calibri"/>
          <w:b/>
        </w:rPr>
        <w:t xml:space="preserve">uvjetima </w:t>
      </w:r>
      <w:r w:rsidR="00695D2C" w:rsidRPr="006F64BC">
        <w:rPr>
          <w:rFonts w:ascii="Calibri" w:hAnsi="Calibri"/>
          <w:b/>
        </w:rPr>
        <w:t xml:space="preserve">sklapanja ugovora </w:t>
      </w:r>
      <w:r w:rsidR="00DB3387" w:rsidRPr="006F64BC">
        <w:rPr>
          <w:rFonts w:ascii="Calibri" w:hAnsi="Calibri"/>
          <w:b/>
        </w:rPr>
        <w:t xml:space="preserve">za usluge koje pruža </w:t>
      </w:r>
      <w:r w:rsidR="002B5B19" w:rsidRPr="006F64BC">
        <w:rPr>
          <w:rFonts w:ascii="Calibri" w:hAnsi="Calibri"/>
          <w:b/>
        </w:rPr>
        <w:t>Škola</w:t>
      </w:r>
      <w:r w:rsidR="00444C27" w:rsidRPr="006F64BC">
        <w:rPr>
          <w:rFonts w:ascii="Calibri" w:hAnsi="Calibri"/>
          <w:b/>
        </w:rPr>
        <w:t>,</w:t>
      </w:r>
      <w:r w:rsidR="00A615DA" w:rsidRPr="006F64BC">
        <w:rPr>
          <w:rFonts w:ascii="Calibri" w:hAnsi="Calibri"/>
          <w:b/>
        </w:rPr>
        <w:t xml:space="preserve">  </w:t>
      </w:r>
      <w:r w:rsidR="00695D2C" w:rsidRPr="006F64BC">
        <w:rPr>
          <w:rFonts w:ascii="Calibri" w:hAnsi="Calibri"/>
          <w:b/>
        </w:rPr>
        <w:t xml:space="preserve">izdavanja računa za pružene usluge te </w:t>
      </w:r>
      <w:r w:rsidRPr="006F64BC">
        <w:rPr>
          <w:rFonts w:ascii="Calibri" w:hAnsi="Calibri"/>
          <w:b/>
        </w:rPr>
        <w:t>provođenju mjera naplate dospjelih nenaplaćenih potraživanja</w:t>
      </w:r>
      <w:r w:rsidR="00695D2C" w:rsidRPr="006F64BC">
        <w:rPr>
          <w:rFonts w:ascii="Calibri" w:hAnsi="Calibri"/>
          <w:b/>
        </w:rPr>
        <w:t xml:space="preserve"> </w:t>
      </w:r>
      <w:r w:rsidR="00E12FD2" w:rsidRPr="006F64BC">
        <w:rPr>
          <w:rFonts w:ascii="Calibri" w:hAnsi="Calibri"/>
          <w:b/>
        </w:rPr>
        <w:t xml:space="preserve">u </w:t>
      </w:r>
      <w:r w:rsidR="002B5B19" w:rsidRPr="006F64BC">
        <w:rPr>
          <w:rFonts w:ascii="Calibri" w:hAnsi="Calibri"/>
          <w:b/>
        </w:rPr>
        <w:t>Školi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>Članak 1.</w:t>
      </w:r>
    </w:p>
    <w:p w:rsidR="009259B9" w:rsidRPr="003D1CE8" w:rsidRDefault="002B5B19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Škola</w:t>
      </w:r>
      <w:r w:rsidR="004D419A" w:rsidRPr="003D1CE8">
        <w:rPr>
          <w:rFonts w:ascii="Calibri" w:hAnsi="Calibri"/>
        </w:rPr>
        <w:t xml:space="preserve"> </w:t>
      </w:r>
      <w:r w:rsidR="009259B9" w:rsidRPr="003D1CE8">
        <w:rPr>
          <w:rFonts w:ascii="Calibri" w:hAnsi="Calibri"/>
        </w:rPr>
        <w:t xml:space="preserve">pruža </w:t>
      </w:r>
      <w:r w:rsidR="005C57DC">
        <w:rPr>
          <w:rFonts w:ascii="Calibri" w:hAnsi="Calibri"/>
        </w:rPr>
        <w:t xml:space="preserve">slijedeće </w:t>
      </w:r>
      <w:r w:rsidR="009259B9" w:rsidRPr="003D1CE8">
        <w:rPr>
          <w:rFonts w:ascii="Calibri" w:hAnsi="Calibri"/>
        </w:rPr>
        <w:t>usluge:</w:t>
      </w:r>
    </w:p>
    <w:p w:rsidR="002B5B19" w:rsidRPr="003D1CE8" w:rsidRDefault="005A0B4D" w:rsidP="00BA119C">
      <w:pPr>
        <w:spacing w:before="100" w:beforeAutospacing="1" w:after="100" w:afterAutospacing="1" w:line="184" w:lineRule="atLeast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 organiziranj</w:t>
      </w:r>
      <w:r w:rsidR="005C57DC">
        <w:rPr>
          <w:rFonts w:ascii="Calibri" w:hAnsi="Calibri" w:cs="Arial"/>
        </w:rPr>
        <w:t>e</w:t>
      </w:r>
      <w:r w:rsidR="002B5B19" w:rsidRPr="003D1CE8">
        <w:rPr>
          <w:rFonts w:ascii="Calibri" w:hAnsi="Calibri" w:cs="Arial"/>
        </w:rPr>
        <w:t xml:space="preserve"> i pružanj</w:t>
      </w:r>
      <w:r w:rsidR="005C57DC">
        <w:rPr>
          <w:rFonts w:ascii="Calibri" w:hAnsi="Calibri" w:cs="Arial"/>
        </w:rPr>
        <w:t>e</w:t>
      </w:r>
      <w:r>
        <w:rPr>
          <w:rFonts w:ascii="Calibri" w:hAnsi="Calibri" w:cs="Arial"/>
        </w:rPr>
        <w:t xml:space="preserve"> usluga</w:t>
      </w:r>
      <w:r w:rsidR="00CD73C1">
        <w:rPr>
          <w:rFonts w:ascii="Calibri" w:hAnsi="Calibri" w:cs="Arial"/>
        </w:rPr>
        <w:t xml:space="preserve"> prehrane učenika</w:t>
      </w:r>
      <w:r w:rsidR="005C57DC">
        <w:rPr>
          <w:rFonts w:ascii="Calibri" w:hAnsi="Calibri" w:cs="Arial"/>
        </w:rPr>
        <w:t xml:space="preserve"> (marenda i ručkovi)</w:t>
      </w:r>
    </w:p>
    <w:p w:rsidR="002B5B19" w:rsidRDefault="002B5B19" w:rsidP="002B5B19">
      <w:pPr>
        <w:rPr>
          <w:rFonts w:ascii="Calibri" w:hAnsi="Calibri" w:cs="Arial"/>
        </w:rPr>
      </w:pPr>
      <w:r w:rsidRPr="003D1CE8">
        <w:rPr>
          <w:rFonts w:ascii="Calibri" w:hAnsi="Calibri" w:cs="Arial"/>
        </w:rPr>
        <w:t xml:space="preserve">- </w:t>
      </w:r>
      <w:r w:rsidR="00BB760D" w:rsidRPr="003D1CE8">
        <w:rPr>
          <w:rFonts w:ascii="Calibri" w:hAnsi="Calibri" w:cs="Arial"/>
        </w:rPr>
        <w:t xml:space="preserve"> </w:t>
      </w:r>
      <w:r w:rsidRPr="003D1CE8">
        <w:rPr>
          <w:rFonts w:ascii="Calibri" w:hAnsi="Calibri" w:cs="Arial"/>
        </w:rPr>
        <w:t>korištenj</w:t>
      </w:r>
      <w:r w:rsidR="005C57DC">
        <w:rPr>
          <w:rFonts w:ascii="Calibri" w:hAnsi="Calibri" w:cs="Arial"/>
        </w:rPr>
        <w:t>e</w:t>
      </w:r>
      <w:r w:rsidRPr="003D1CE8">
        <w:rPr>
          <w:rFonts w:ascii="Calibri" w:hAnsi="Calibri" w:cs="Arial"/>
        </w:rPr>
        <w:t xml:space="preserve"> usluga produženog boravka</w:t>
      </w:r>
    </w:p>
    <w:p w:rsidR="006B68BF" w:rsidRPr="003D1CE8" w:rsidRDefault="006B68BF" w:rsidP="002B5B19">
      <w:pPr>
        <w:rPr>
          <w:rFonts w:ascii="Calibri" w:hAnsi="Calibri" w:cs="Arial"/>
        </w:rPr>
      </w:pPr>
      <w:r>
        <w:rPr>
          <w:rFonts w:ascii="Calibri" w:hAnsi="Calibri" w:cs="Arial"/>
        </w:rPr>
        <w:t>-</w:t>
      </w:r>
      <w:r w:rsidR="00FD672D">
        <w:rPr>
          <w:rFonts w:ascii="Calibri" w:hAnsi="Calibri" w:cs="Arial"/>
        </w:rPr>
        <w:t xml:space="preserve"> rano učenje informatike od 1. d</w:t>
      </w:r>
      <w:r>
        <w:rPr>
          <w:rFonts w:ascii="Calibri" w:hAnsi="Calibri" w:cs="Arial"/>
        </w:rPr>
        <w:t>o 4. razreda</w:t>
      </w:r>
    </w:p>
    <w:p w:rsidR="002B5B19" w:rsidRPr="003D1CE8" w:rsidRDefault="002B5B19" w:rsidP="002B5B19">
      <w:pPr>
        <w:spacing w:before="100" w:beforeAutospacing="1" w:after="100" w:afterAutospacing="1" w:line="184" w:lineRule="atLeast"/>
        <w:jc w:val="both"/>
        <w:rPr>
          <w:rFonts w:ascii="Calibri" w:hAnsi="Calibri" w:cs="Arial"/>
        </w:rPr>
      </w:pPr>
    </w:p>
    <w:p w:rsidR="009259B9" w:rsidRPr="003D1CE8" w:rsidRDefault="009259B9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="00333195" w:rsidRPr="003D1CE8">
        <w:rPr>
          <w:rFonts w:ascii="Calibri" w:hAnsi="Calibri"/>
        </w:rPr>
        <w:t xml:space="preserve">      </w:t>
      </w:r>
      <w:r w:rsidRPr="003D1CE8">
        <w:rPr>
          <w:rFonts w:ascii="Calibri" w:hAnsi="Calibri"/>
        </w:rPr>
        <w:t>Članak 2.</w:t>
      </w:r>
    </w:p>
    <w:p w:rsidR="00695D2C" w:rsidRPr="003D1CE8" w:rsidRDefault="0041464D" w:rsidP="00BA119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 </w:t>
      </w:r>
      <w:r w:rsidR="004D419A" w:rsidRPr="003D1CE8">
        <w:rPr>
          <w:rFonts w:ascii="Calibri" w:hAnsi="Calibri"/>
        </w:rPr>
        <w:t xml:space="preserve"> </w:t>
      </w:r>
      <w:r w:rsidR="00514BBE" w:rsidRPr="003D1CE8">
        <w:rPr>
          <w:rFonts w:ascii="Calibri" w:hAnsi="Calibri"/>
        </w:rPr>
        <w:t>Ov</w:t>
      </w:r>
      <w:r w:rsidR="005C57DC">
        <w:rPr>
          <w:rFonts w:ascii="Calibri" w:hAnsi="Calibri"/>
        </w:rPr>
        <w:t xml:space="preserve">om </w:t>
      </w:r>
      <w:r w:rsidR="004779C8" w:rsidRPr="003D1CE8">
        <w:rPr>
          <w:rFonts w:ascii="Calibri" w:hAnsi="Calibri"/>
        </w:rPr>
        <w:t>Procedur</w:t>
      </w:r>
      <w:r w:rsidR="005C57DC">
        <w:rPr>
          <w:rFonts w:ascii="Calibri" w:hAnsi="Calibri"/>
        </w:rPr>
        <w:t>om</w:t>
      </w:r>
      <w:r w:rsidR="00514BBE" w:rsidRPr="003D1CE8">
        <w:rPr>
          <w:rFonts w:ascii="Calibri" w:hAnsi="Calibri"/>
        </w:rPr>
        <w:t xml:space="preserve"> </w:t>
      </w:r>
      <w:r w:rsidR="00695D2C" w:rsidRPr="003D1CE8">
        <w:rPr>
          <w:rFonts w:ascii="Calibri" w:hAnsi="Calibri"/>
        </w:rPr>
        <w:t>uređuju se:</w:t>
      </w:r>
    </w:p>
    <w:p w:rsidR="00577C04" w:rsidRPr="003D1CE8" w:rsidRDefault="00577C04" w:rsidP="00577C04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uvjeti za sklapanje ugovora s korisnicima-djecom</w:t>
      </w:r>
    </w:p>
    <w:p w:rsidR="00695D2C" w:rsidRPr="003D1CE8" w:rsidRDefault="00695D2C" w:rsidP="00695D2C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uvjeti izdavanja računa za pružene usluge te</w:t>
      </w:r>
    </w:p>
    <w:p w:rsidR="00514BBE" w:rsidRPr="003D1CE8" w:rsidRDefault="00784358" w:rsidP="00695D2C">
      <w:pPr>
        <w:numPr>
          <w:ilvl w:val="0"/>
          <w:numId w:val="19"/>
        </w:num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mjere naplate, odnosno plaćanja dospjelih</w:t>
      </w:r>
      <w:r w:rsidR="00514BBE" w:rsidRPr="003D1CE8">
        <w:rPr>
          <w:rFonts w:ascii="Calibri" w:hAnsi="Calibri"/>
        </w:rPr>
        <w:t xml:space="preserve">, a </w:t>
      </w:r>
      <w:r w:rsidR="003A54B5" w:rsidRPr="003D1CE8">
        <w:rPr>
          <w:rFonts w:ascii="Calibri" w:hAnsi="Calibri"/>
        </w:rPr>
        <w:t>nenaplaćenih</w:t>
      </w:r>
      <w:r w:rsidR="00514BBE" w:rsidRPr="003D1CE8">
        <w:rPr>
          <w:rFonts w:ascii="Calibri" w:hAnsi="Calibri"/>
        </w:rPr>
        <w:t xml:space="preserve"> potraživanja</w:t>
      </w:r>
      <w:r w:rsidR="004779C8" w:rsidRPr="003D1CE8">
        <w:rPr>
          <w:rFonts w:ascii="Calibri" w:hAnsi="Calibri"/>
        </w:rPr>
        <w:t xml:space="preserve"> </w:t>
      </w:r>
    </w:p>
    <w:p w:rsidR="00514BBE" w:rsidRPr="003D1CE8" w:rsidRDefault="00444C27" w:rsidP="008F4F4A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</w:r>
      <w:r w:rsidRPr="003D1CE8">
        <w:rPr>
          <w:rFonts w:ascii="Calibri" w:hAnsi="Calibri"/>
        </w:rPr>
        <w:tab/>
        <w:t xml:space="preserve">    </w:t>
      </w:r>
      <w:r w:rsidR="00514BBE" w:rsidRPr="003D1CE8">
        <w:rPr>
          <w:rFonts w:ascii="Calibri" w:hAnsi="Calibri"/>
        </w:rPr>
        <w:t xml:space="preserve">Članak </w:t>
      </w:r>
      <w:r w:rsidR="00344C20" w:rsidRPr="003D1CE8">
        <w:rPr>
          <w:rFonts w:ascii="Calibri" w:hAnsi="Calibri"/>
        </w:rPr>
        <w:t>3</w:t>
      </w:r>
      <w:r w:rsidR="00514BBE" w:rsidRPr="003D1CE8">
        <w:rPr>
          <w:rFonts w:ascii="Calibri" w:hAnsi="Calibri"/>
        </w:rPr>
        <w:t>.</w:t>
      </w:r>
    </w:p>
    <w:p w:rsidR="00BB760D" w:rsidRDefault="00BB760D" w:rsidP="00BB760D">
      <w:pPr>
        <w:jc w:val="both"/>
        <w:rPr>
          <w:rFonts w:ascii="Calibri" w:hAnsi="Calibri" w:cs="Arial"/>
        </w:rPr>
      </w:pPr>
      <w:r w:rsidRPr="003D1CE8">
        <w:rPr>
          <w:rFonts w:ascii="Calibri" w:hAnsi="Calibri"/>
        </w:rPr>
        <w:t>Škola</w:t>
      </w:r>
      <w:r w:rsidR="00344C20" w:rsidRPr="003D1CE8">
        <w:rPr>
          <w:rFonts w:ascii="Calibri" w:hAnsi="Calibri"/>
        </w:rPr>
        <w:t xml:space="preserve"> s korisnikom (roditelj/skrbnik djeteta) sklapa</w:t>
      </w:r>
      <w:r w:rsidR="00444C27" w:rsidRPr="003D1CE8">
        <w:rPr>
          <w:rFonts w:ascii="Calibri" w:hAnsi="Calibri"/>
        </w:rPr>
        <w:t xml:space="preserve"> ugovor o </w:t>
      </w:r>
      <w:r w:rsidRPr="003D1CE8">
        <w:rPr>
          <w:rFonts w:ascii="Calibri" w:hAnsi="Calibri"/>
        </w:rPr>
        <w:t xml:space="preserve">organiziranju i pružanju usluge </w:t>
      </w:r>
      <w:r w:rsidR="00CD73C1">
        <w:rPr>
          <w:rFonts w:ascii="Calibri" w:hAnsi="Calibri"/>
        </w:rPr>
        <w:t>prehrane učenika i</w:t>
      </w:r>
      <w:r w:rsidR="00344C20" w:rsidRPr="003D1CE8">
        <w:rPr>
          <w:rFonts w:ascii="Calibri" w:hAnsi="Calibri"/>
        </w:rPr>
        <w:t xml:space="preserve">/ili </w:t>
      </w:r>
      <w:r w:rsidRPr="003D1CE8">
        <w:rPr>
          <w:rFonts w:ascii="Calibri" w:hAnsi="Calibri" w:cs="Arial"/>
        </w:rPr>
        <w:t>korištenju usluga produženog boravka</w:t>
      </w:r>
      <w:r w:rsidRPr="003D1CE8">
        <w:rPr>
          <w:rFonts w:ascii="Calibri" w:hAnsi="Calibri"/>
        </w:rPr>
        <w:t xml:space="preserve"> </w:t>
      </w:r>
      <w:r w:rsidR="00444C27" w:rsidRPr="003D1CE8">
        <w:rPr>
          <w:rFonts w:ascii="Calibri" w:hAnsi="Calibri"/>
        </w:rPr>
        <w:t xml:space="preserve">za dijete korisnika </w:t>
      </w:r>
      <w:r w:rsidR="00444C27" w:rsidRPr="00A413D7">
        <w:rPr>
          <w:rFonts w:ascii="Calibri" w:hAnsi="Calibri"/>
        </w:rPr>
        <w:t xml:space="preserve">usluge. </w:t>
      </w:r>
      <w:r w:rsidRPr="00A413D7">
        <w:rPr>
          <w:rFonts w:ascii="Calibri" w:hAnsi="Calibri" w:cs="Arial"/>
        </w:rPr>
        <w:t>Pravo na subvenciju učeš</w:t>
      </w:r>
      <w:r w:rsidR="00AD5E9E" w:rsidRPr="00A413D7">
        <w:rPr>
          <w:rFonts w:ascii="Calibri" w:hAnsi="Calibri" w:cs="Arial"/>
        </w:rPr>
        <w:t xml:space="preserve">ća u cijeni produženog boravka </w:t>
      </w:r>
      <w:r w:rsidRPr="00A413D7">
        <w:rPr>
          <w:rFonts w:ascii="Calibri" w:hAnsi="Calibri" w:cs="Arial"/>
        </w:rPr>
        <w:t xml:space="preserve"> i školsk</w:t>
      </w:r>
      <w:r w:rsidR="00AD5E9E" w:rsidRPr="00A413D7">
        <w:rPr>
          <w:rFonts w:ascii="Calibri" w:hAnsi="Calibri" w:cs="Arial"/>
        </w:rPr>
        <w:t>e marende korisnici ostvaruju temeljem Odluke</w:t>
      </w:r>
      <w:r w:rsidR="00CD73C1">
        <w:rPr>
          <w:rFonts w:ascii="Calibri" w:hAnsi="Calibri" w:cs="Arial"/>
        </w:rPr>
        <w:t xml:space="preserve"> o socijalnoj skrbi.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Roditelji učenika dostavljaju potvrde o pravu na besplatnu prehranu i troškove produženog boravka, a Grad Rijeka dostavlja tablice korisnika.</w:t>
      </w:r>
    </w:p>
    <w:p w:rsidR="003A54B5" w:rsidRDefault="003A54B5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Razrednici prijavljuju na početku nastavne godine učenike koji koriste usluge prehrane kao i svaku promjenu (računovodstvu, kuharici), dok kuharica i učiteljice u produženom boravku predaju u računovodstvo iskazane pružene usluge za produženi boravak i ručkove (do 1. u mjesecu za prethodni mjesec). 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CD73C1" w:rsidRDefault="00CD73C1" w:rsidP="00BB760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Učitelj informatike dužan je na početku nastavne godine a prije početka provođenja Projekta zaključiti ugovore s korisnicima te svaku promjenu prijaviti računovodstvu i tajništvu.</w:t>
      </w:r>
    </w:p>
    <w:p w:rsidR="00CD73C1" w:rsidRDefault="00CD73C1" w:rsidP="00BB760D">
      <w:pPr>
        <w:jc w:val="both"/>
        <w:rPr>
          <w:rFonts w:ascii="Calibri" w:hAnsi="Calibri" w:cs="Arial"/>
        </w:rPr>
      </w:pPr>
    </w:p>
    <w:p w:rsidR="005C06F0" w:rsidRDefault="006C56A3" w:rsidP="007949C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Voditelj računovodstva na temelju iskazanih pruženih usluga </w:t>
      </w:r>
      <w:r w:rsidR="00D752CC" w:rsidRPr="003D1CE8">
        <w:rPr>
          <w:rFonts w:ascii="Calibri" w:hAnsi="Calibri"/>
        </w:rPr>
        <w:t xml:space="preserve"> za pruženu uslugu </w:t>
      </w:r>
      <w:r w:rsidR="00BB760D" w:rsidRPr="003D1CE8">
        <w:rPr>
          <w:rFonts w:ascii="Calibri" w:hAnsi="Calibri"/>
        </w:rPr>
        <w:t>školske marende i produženog boravka</w:t>
      </w:r>
      <w:r w:rsidR="00D752CC" w:rsidRPr="003D1CE8">
        <w:rPr>
          <w:rFonts w:ascii="Calibri" w:hAnsi="Calibri"/>
        </w:rPr>
        <w:t>,</w:t>
      </w:r>
      <w:r w:rsidR="005A0B4D">
        <w:rPr>
          <w:rFonts w:ascii="Calibri" w:hAnsi="Calibri"/>
        </w:rPr>
        <w:t>obračunava i</w:t>
      </w:r>
      <w:r w:rsidR="00D752CC" w:rsidRPr="003D1CE8">
        <w:rPr>
          <w:rFonts w:ascii="Calibri" w:hAnsi="Calibri"/>
        </w:rPr>
        <w:t xml:space="preserve"> izdaje mjesečni račun-uplatnicu </w:t>
      </w:r>
      <w:r w:rsidR="00D752CC" w:rsidRPr="003D1CE8">
        <w:rPr>
          <w:rFonts w:ascii="Calibri" w:hAnsi="Calibri"/>
        </w:rPr>
        <w:lastRenderedPageBreak/>
        <w:t>najkasnije do svakog 10-og u tekućem mjesecu za prethodni mjesec s datu</w:t>
      </w:r>
      <w:r w:rsidR="00B9008C" w:rsidRPr="003D1CE8">
        <w:rPr>
          <w:rFonts w:ascii="Calibri" w:hAnsi="Calibri"/>
        </w:rPr>
        <w:t>m</w:t>
      </w:r>
      <w:r w:rsidR="00261620" w:rsidRPr="003D1CE8">
        <w:rPr>
          <w:rFonts w:ascii="Calibri" w:hAnsi="Calibri"/>
        </w:rPr>
        <w:t>om dospijeća do 15-og</w:t>
      </w:r>
      <w:r w:rsidR="00D752CC" w:rsidRPr="003D1CE8">
        <w:rPr>
          <w:rFonts w:ascii="Calibri" w:hAnsi="Calibri"/>
        </w:rPr>
        <w:t xml:space="preserve"> u tekućem mjesecu za prethodni mjesec. </w:t>
      </w:r>
      <w:r w:rsidR="00444C27" w:rsidRPr="003D1CE8">
        <w:rPr>
          <w:rFonts w:ascii="Calibri" w:hAnsi="Calibri"/>
        </w:rPr>
        <w:t xml:space="preserve">  </w:t>
      </w:r>
    </w:p>
    <w:p w:rsidR="007949CC" w:rsidRPr="003D1CE8" w:rsidRDefault="007949CC" w:rsidP="007949CC">
      <w:pPr>
        <w:jc w:val="both"/>
        <w:rPr>
          <w:rFonts w:ascii="Calibri" w:hAnsi="Calibri"/>
        </w:rPr>
      </w:pPr>
    </w:p>
    <w:p w:rsidR="00D752CC" w:rsidRPr="003D1CE8" w:rsidRDefault="00D752CC" w:rsidP="008F4F4A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4</w:t>
      </w:r>
      <w:r w:rsidRPr="003D1CE8">
        <w:rPr>
          <w:rFonts w:ascii="Calibri" w:hAnsi="Calibri"/>
        </w:rPr>
        <w:t>.</w:t>
      </w:r>
    </w:p>
    <w:p w:rsidR="00BB760D" w:rsidRPr="003D1CE8" w:rsidRDefault="00514BBE" w:rsidP="006C56A3">
      <w:pPr>
        <w:spacing w:before="100" w:beforeAutospacing="1" w:after="100" w:afterAutospacing="1" w:line="184" w:lineRule="atLeast"/>
        <w:rPr>
          <w:rFonts w:ascii="Calibri" w:hAnsi="Calibri" w:cs="Arial"/>
        </w:rPr>
      </w:pPr>
      <w:r w:rsidRPr="003D1CE8">
        <w:rPr>
          <w:rFonts w:ascii="Calibri" w:hAnsi="Calibri"/>
        </w:rPr>
        <w:t>Mjere naplate dospjelih, a nenaplaćenih potraživanja iz članka 1. ov</w:t>
      </w:r>
      <w:r w:rsidR="00784358" w:rsidRPr="003D1CE8">
        <w:rPr>
          <w:rFonts w:ascii="Calibri" w:hAnsi="Calibri"/>
        </w:rPr>
        <w:t>ih</w:t>
      </w:r>
      <w:r w:rsidRPr="003D1CE8">
        <w:rPr>
          <w:rFonts w:ascii="Calibri" w:hAnsi="Calibri"/>
        </w:rPr>
        <w:t xml:space="preserve"> </w:t>
      </w:r>
      <w:r w:rsidR="00784358" w:rsidRPr="003D1CE8">
        <w:rPr>
          <w:rFonts w:ascii="Calibri" w:hAnsi="Calibri"/>
        </w:rPr>
        <w:t>Procedura</w:t>
      </w:r>
      <w:r w:rsidRPr="003D1CE8">
        <w:rPr>
          <w:rFonts w:ascii="Calibri" w:hAnsi="Calibri"/>
        </w:rPr>
        <w:t xml:space="preserve"> odnose se na:</w:t>
      </w:r>
      <w:r w:rsidRPr="003D1CE8">
        <w:rPr>
          <w:rFonts w:ascii="Calibri" w:hAnsi="Calibri"/>
        </w:rPr>
        <w:br/>
      </w:r>
      <w:r w:rsidR="00BB760D" w:rsidRPr="003D1CE8">
        <w:rPr>
          <w:rFonts w:ascii="Calibri" w:hAnsi="Calibri" w:cs="Arial"/>
        </w:rPr>
        <w:t xml:space="preserve">- organiziranju i pružanju usluge </w:t>
      </w:r>
      <w:r w:rsidR="00CD73C1">
        <w:rPr>
          <w:rFonts w:ascii="Calibri" w:hAnsi="Calibri" w:cs="Arial"/>
        </w:rPr>
        <w:t>prehrane</w:t>
      </w:r>
      <w:r w:rsidR="00BB760D" w:rsidRPr="003D1CE8">
        <w:rPr>
          <w:rFonts w:ascii="Calibri" w:hAnsi="Calibri" w:cs="Arial"/>
        </w:rPr>
        <w:t xml:space="preserve"> </w:t>
      </w:r>
    </w:p>
    <w:p w:rsidR="00514BBE" w:rsidRDefault="00BB760D" w:rsidP="005C06F0">
      <w:pPr>
        <w:rPr>
          <w:rFonts w:ascii="Calibri" w:hAnsi="Calibri" w:cs="Arial"/>
        </w:rPr>
      </w:pPr>
      <w:r w:rsidRPr="003D1CE8">
        <w:rPr>
          <w:rFonts w:ascii="Calibri" w:hAnsi="Calibri" w:cs="Arial"/>
        </w:rPr>
        <w:t>-  kori</w:t>
      </w:r>
      <w:r w:rsidR="007B219E">
        <w:rPr>
          <w:rFonts w:ascii="Calibri" w:hAnsi="Calibri" w:cs="Arial"/>
        </w:rPr>
        <w:t>štenju usluga produženog boravk</w:t>
      </w:r>
      <w:r w:rsidR="00CD73C1">
        <w:rPr>
          <w:rFonts w:ascii="Calibri" w:hAnsi="Calibri" w:cs="Arial"/>
        </w:rPr>
        <w:t>a</w:t>
      </w:r>
    </w:p>
    <w:p w:rsidR="007B219E" w:rsidRDefault="007B219E" w:rsidP="005C06F0">
      <w:pPr>
        <w:rPr>
          <w:rFonts w:ascii="Calibri" w:hAnsi="Calibri" w:cs="Arial"/>
        </w:rPr>
      </w:pPr>
      <w:r>
        <w:rPr>
          <w:rFonts w:ascii="Calibri" w:hAnsi="Calibri" w:cs="Arial"/>
        </w:rPr>
        <w:t>- korištenje usluga ranog učenja informatike od 1. Do 4. Razreda</w:t>
      </w:r>
    </w:p>
    <w:p w:rsidR="007B219E" w:rsidRPr="005C06F0" w:rsidRDefault="007B219E" w:rsidP="005C06F0">
      <w:pPr>
        <w:rPr>
          <w:rFonts w:ascii="Calibri" w:hAnsi="Calibri" w:cs="Arial"/>
        </w:rPr>
      </w:pP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5</w:t>
      </w:r>
      <w:r w:rsidRPr="003D1CE8">
        <w:rPr>
          <w:rFonts w:ascii="Calibri" w:hAnsi="Calibri"/>
        </w:rPr>
        <w:t>.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t> Mjere naplate dospjelih, a nenaplaćenih potraživanja obuhvaćaju sljedeće:</w:t>
      </w:r>
      <w:r w:rsidRPr="003D1CE8">
        <w:rPr>
          <w:rFonts w:ascii="Calibri" w:hAnsi="Calibri"/>
        </w:rPr>
        <w:br/>
        <w:t>- usmeni kontakt,</w:t>
      </w:r>
      <w:r w:rsidRPr="003D1CE8">
        <w:rPr>
          <w:rFonts w:ascii="Calibri" w:hAnsi="Calibri"/>
        </w:rPr>
        <w:br/>
        <w:t>- pis</w:t>
      </w:r>
      <w:r w:rsidR="00FF1D66" w:rsidRPr="003D1CE8">
        <w:rPr>
          <w:rFonts w:ascii="Calibri" w:hAnsi="Calibri"/>
        </w:rPr>
        <w:t>a</w:t>
      </w:r>
      <w:r w:rsidRPr="003D1CE8">
        <w:rPr>
          <w:rFonts w:ascii="Calibri" w:hAnsi="Calibri"/>
        </w:rPr>
        <w:t>na opome</w:t>
      </w:r>
      <w:r w:rsidR="00FF1D66" w:rsidRPr="003D1CE8">
        <w:rPr>
          <w:rFonts w:ascii="Calibri" w:hAnsi="Calibri"/>
        </w:rPr>
        <w:t>na</w:t>
      </w:r>
      <w:r w:rsidR="00BB760D" w:rsidRPr="003D1CE8">
        <w:rPr>
          <w:rFonts w:ascii="Calibri" w:hAnsi="Calibri"/>
        </w:rPr>
        <w:t xml:space="preserve"> - podsjetnik</w:t>
      </w:r>
      <w:r w:rsidR="00FF1D66" w:rsidRPr="003D1CE8">
        <w:rPr>
          <w:rFonts w:ascii="Calibri" w:hAnsi="Calibri"/>
        </w:rPr>
        <w:t>,</w:t>
      </w:r>
      <w:r w:rsidRPr="003D1CE8">
        <w:rPr>
          <w:rFonts w:ascii="Calibri" w:hAnsi="Calibri"/>
        </w:rPr>
        <w:br/>
        <w:t>- pokretanje ovršnog postupka radi naplate potraživanja.</w:t>
      </w:r>
    </w:p>
    <w:p w:rsidR="00514BBE" w:rsidRPr="003D1CE8" w:rsidRDefault="00514BBE" w:rsidP="00514BBE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BB760D" w:rsidRPr="003D1CE8">
        <w:rPr>
          <w:rFonts w:ascii="Calibri" w:hAnsi="Calibri"/>
        </w:rPr>
        <w:t>6</w:t>
      </w:r>
      <w:r w:rsidRPr="003D1CE8">
        <w:rPr>
          <w:rFonts w:ascii="Calibri" w:hAnsi="Calibri"/>
        </w:rPr>
        <w:t>.</w:t>
      </w:r>
    </w:p>
    <w:p w:rsidR="00674616" w:rsidRDefault="00674616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Razrednici su dužni voditi evidenciju o učenicima koji su korisnici školske marende.</w:t>
      </w:r>
    </w:p>
    <w:p w:rsidR="00674616" w:rsidRDefault="00674616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Učitelji u produženom boravku</w:t>
      </w:r>
      <w:r w:rsidR="003A54B5">
        <w:rPr>
          <w:rFonts w:ascii="Calibri" w:hAnsi="Calibri"/>
        </w:rPr>
        <w:t xml:space="preserve"> dužni su  voditi</w:t>
      </w:r>
      <w:r>
        <w:rPr>
          <w:rFonts w:ascii="Calibri" w:hAnsi="Calibri"/>
        </w:rPr>
        <w:t xml:space="preserve"> evidenciju korisnika produženog boravka za svaki mjesec po danu.</w:t>
      </w:r>
    </w:p>
    <w:p w:rsidR="00CD73C1" w:rsidRDefault="00CD73C1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Kuharica je dužna voditi evidenciju učenika koji koriste uslugu prehrane – ručkova.</w:t>
      </w:r>
    </w:p>
    <w:p w:rsidR="00CD73C1" w:rsidRDefault="00E12FD2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Voditelj računovodstva </w:t>
      </w:r>
      <w:r w:rsidR="00CD73C1">
        <w:rPr>
          <w:rFonts w:ascii="Calibri" w:hAnsi="Calibri"/>
        </w:rPr>
        <w:t>pripremiti će karticu dužnika.</w:t>
      </w:r>
    </w:p>
    <w:p w:rsidR="00E34FA3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Ukoliko obveze nisu izvršene u ugovorenim rokovima, poduzi</w:t>
      </w:r>
      <w:r w:rsidR="00026B6A" w:rsidRPr="003D1CE8">
        <w:rPr>
          <w:rFonts w:ascii="Calibri" w:hAnsi="Calibri"/>
        </w:rPr>
        <w:t>maju se</w:t>
      </w:r>
      <w:r w:rsidRPr="003D1CE8">
        <w:rPr>
          <w:rFonts w:ascii="Calibri" w:hAnsi="Calibri"/>
        </w:rPr>
        <w:t xml:space="preserve"> mjere za naplatu. </w:t>
      </w:r>
    </w:p>
    <w:p w:rsidR="00E34FA3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Prvi korak su usmeni kontakti </w:t>
      </w:r>
      <w:r w:rsidR="00E6253E">
        <w:rPr>
          <w:rFonts w:ascii="Calibri" w:hAnsi="Calibri"/>
        </w:rPr>
        <w:t xml:space="preserve">razrednika i učitelja u produženom boravku s </w:t>
      </w:r>
      <w:r w:rsidRPr="003D1CE8">
        <w:rPr>
          <w:rFonts w:ascii="Calibri" w:hAnsi="Calibri"/>
        </w:rPr>
        <w:t xml:space="preserve"> dužnikom o čemu je potrebno sastaviti zabilješku (datum, ime osobe, razlog neplaćanja). </w:t>
      </w:r>
      <w:r w:rsidR="00BA119C" w:rsidRPr="003D1CE8">
        <w:rPr>
          <w:rFonts w:ascii="Calibri" w:hAnsi="Calibri"/>
        </w:rPr>
        <w:t xml:space="preserve">Zabilješka se stavlja na listi dužnika iz st. 1 ovog članka. </w:t>
      </w:r>
      <w:r w:rsidR="00E34FA3" w:rsidRPr="003D1CE8">
        <w:rPr>
          <w:rFonts w:ascii="Calibri" w:hAnsi="Calibri"/>
        </w:rPr>
        <w:t xml:space="preserve">Za </w:t>
      </w:r>
      <w:r w:rsidR="00026B6A" w:rsidRPr="003D1CE8">
        <w:rPr>
          <w:rFonts w:ascii="Calibri" w:hAnsi="Calibri"/>
        </w:rPr>
        <w:t xml:space="preserve">provođenje mjere </w:t>
      </w:r>
      <w:r w:rsidR="00E34FA3" w:rsidRPr="003D1CE8">
        <w:rPr>
          <w:rFonts w:ascii="Calibri" w:hAnsi="Calibri"/>
        </w:rPr>
        <w:t>usmen</w:t>
      </w:r>
      <w:r w:rsidR="00026B6A" w:rsidRPr="003D1CE8">
        <w:rPr>
          <w:rFonts w:ascii="Calibri" w:hAnsi="Calibri"/>
        </w:rPr>
        <w:t>og</w:t>
      </w:r>
      <w:r w:rsidR="00E34FA3" w:rsidRPr="003D1CE8">
        <w:rPr>
          <w:rFonts w:ascii="Calibri" w:hAnsi="Calibri"/>
        </w:rPr>
        <w:t xml:space="preserve"> kontakt</w:t>
      </w:r>
      <w:r w:rsidR="00026B6A" w:rsidRPr="003D1CE8">
        <w:rPr>
          <w:rFonts w:ascii="Calibri" w:hAnsi="Calibri"/>
        </w:rPr>
        <w:t>a</w:t>
      </w:r>
      <w:r w:rsidR="00E34FA3" w:rsidRPr="003D1CE8">
        <w:rPr>
          <w:rFonts w:ascii="Calibri" w:hAnsi="Calibri"/>
        </w:rPr>
        <w:t xml:space="preserve"> s dužnikom zad</w:t>
      </w:r>
      <w:r w:rsidR="00E12FD2" w:rsidRPr="003D1CE8">
        <w:rPr>
          <w:rFonts w:ascii="Calibri" w:hAnsi="Calibri"/>
        </w:rPr>
        <w:t xml:space="preserve">užen je </w:t>
      </w:r>
      <w:r w:rsidR="00BB760D" w:rsidRPr="003D1CE8">
        <w:rPr>
          <w:rFonts w:ascii="Calibri" w:hAnsi="Calibri"/>
        </w:rPr>
        <w:t>razrednik odjela</w:t>
      </w:r>
      <w:r w:rsidR="00632965">
        <w:rPr>
          <w:rFonts w:ascii="Calibri" w:hAnsi="Calibri"/>
        </w:rPr>
        <w:t xml:space="preserve"> i učitelji u produženom boravku</w:t>
      </w:r>
      <w:r w:rsidR="00FD6680" w:rsidRPr="003D1CE8">
        <w:rPr>
          <w:rFonts w:ascii="Calibri" w:hAnsi="Calibri"/>
        </w:rPr>
        <w:t>, nakon čega listu dužnika prosljeđuje tajniku ustanove.</w:t>
      </w:r>
      <w:r w:rsidR="00CD73C1">
        <w:rPr>
          <w:rFonts w:ascii="Calibri" w:hAnsi="Calibri"/>
        </w:rPr>
        <w:t xml:space="preserve"> Isto tako i učitelj informatike obaviti će razgovor te sastaviti zabilješku.</w:t>
      </w:r>
    </w:p>
    <w:p w:rsidR="00514BBE" w:rsidRPr="003D1CE8" w:rsidRDefault="00C45429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Nakon proteka roka od 15 dana voditelj računovodstva priprema novu list</w:t>
      </w:r>
      <w:r w:rsidR="005C06F0">
        <w:rPr>
          <w:rFonts w:ascii="Calibri" w:hAnsi="Calibri"/>
        </w:rPr>
        <w:t>u</w:t>
      </w:r>
      <w:r w:rsidRPr="003D1CE8">
        <w:rPr>
          <w:rFonts w:ascii="Calibri" w:hAnsi="Calibri"/>
        </w:rPr>
        <w:t xml:space="preserve"> dužnika i prosljeđuje je tajniku. </w:t>
      </w:r>
      <w:r w:rsidR="00514BBE" w:rsidRPr="003D1CE8">
        <w:rPr>
          <w:rFonts w:ascii="Calibri" w:hAnsi="Calibri"/>
        </w:rPr>
        <w:t xml:space="preserve">Ukoliko se dug ne podmiri u roku 15 dana, </w:t>
      </w:r>
      <w:r w:rsidR="00E34FA3" w:rsidRPr="003D1CE8">
        <w:rPr>
          <w:rFonts w:ascii="Calibri" w:hAnsi="Calibri"/>
        </w:rPr>
        <w:t xml:space="preserve">tajnik </w:t>
      </w:r>
      <w:r w:rsidR="00BB760D" w:rsidRPr="003D1CE8">
        <w:rPr>
          <w:rFonts w:ascii="Calibri" w:hAnsi="Calibri"/>
        </w:rPr>
        <w:t>Škole</w:t>
      </w:r>
      <w:r w:rsidR="00514BBE" w:rsidRPr="003D1CE8">
        <w:rPr>
          <w:rFonts w:ascii="Calibri" w:hAnsi="Calibri"/>
        </w:rPr>
        <w:t xml:space="preserve"> ima obvezu dužniku uputiti pis</w:t>
      </w:r>
      <w:r w:rsidR="00026B6A" w:rsidRPr="003D1CE8">
        <w:rPr>
          <w:rFonts w:ascii="Calibri" w:hAnsi="Calibri"/>
        </w:rPr>
        <w:t>a</w:t>
      </w:r>
      <w:r w:rsidR="00514BBE" w:rsidRPr="003D1CE8">
        <w:rPr>
          <w:rFonts w:ascii="Calibri" w:hAnsi="Calibri"/>
        </w:rPr>
        <w:t>nu opomenu</w:t>
      </w:r>
      <w:r w:rsidR="008659EC" w:rsidRPr="003D1CE8">
        <w:rPr>
          <w:rFonts w:ascii="Calibri" w:hAnsi="Calibri"/>
        </w:rPr>
        <w:t xml:space="preserve"> - podsjetnik</w:t>
      </w:r>
      <w:r w:rsidR="00514BBE" w:rsidRPr="003D1CE8">
        <w:rPr>
          <w:rFonts w:ascii="Calibri" w:hAnsi="Calibri"/>
        </w:rPr>
        <w:t xml:space="preserve"> na dokaziv način (</w:t>
      </w:r>
      <w:r w:rsidR="00632965">
        <w:rPr>
          <w:rFonts w:ascii="Calibri" w:hAnsi="Calibri"/>
        </w:rPr>
        <w:t xml:space="preserve">uručiti preko razrednika i učitelja u produženom boravku te on njima, </w:t>
      </w:r>
      <w:r w:rsidR="00026B6A" w:rsidRPr="003D1CE8">
        <w:rPr>
          <w:rFonts w:ascii="Calibri" w:hAnsi="Calibri"/>
        </w:rPr>
        <w:t xml:space="preserve">uručiti osobno, </w:t>
      </w:r>
      <w:r w:rsidR="008659EC" w:rsidRPr="003D1CE8">
        <w:rPr>
          <w:rFonts w:ascii="Calibri" w:hAnsi="Calibri"/>
        </w:rPr>
        <w:t xml:space="preserve">povratnica i </w:t>
      </w:r>
      <w:r w:rsidR="00514BBE" w:rsidRPr="003D1CE8">
        <w:rPr>
          <w:rFonts w:ascii="Calibri" w:hAnsi="Calibri"/>
        </w:rPr>
        <w:t>sl.).</w:t>
      </w:r>
      <w:r w:rsidR="00514BBE" w:rsidRPr="003D1CE8">
        <w:rPr>
          <w:rFonts w:ascii="Calibri" w:hAnsi="Calibri"/>
        </w:rPr>
        <w:br/>
        <w:t>U opomeni</w:t>
      </w:r>
      <w:r w:rsidR="008659EC" w:rsidRPr="003D1CE8">
        <w:rPr>
          <w:rFonts w:ascii="Calibri" w:hAnsi="Calibri"/>
        </w:rPr>
        <w:t xml:space="preserve"> - podsjetniku</w:t>
      </w:r>
      <w:r w:rsidR="00514BBE" w:rsidRPr="003D1CE8">
        <w:rPr>
          <w:rFonts w:ascii="Calibri" w:hAnsi="Calibri"/>
        </w:rPr>
        <w:t xml:space="preserve"> </w:t>
      </w:r>
      <w:r w:rsidR="00C936DB" w:rsidRPr="003D1CE8">
        <w:rPr>
          <w:rFonts w:ascii="Calibri" w:hAnsi="Calibri"/>
        </w:rPr>
        <w:t xml:space="preserve">je potrebno </w:t>
      </w:r>
      <w:r w:rsidR="00514BBE" w:rsidRPr="003D1CE8">
        <w:rPr>
          <w:rFonts w:ascii="Calibri" w:hAnsi="Calibri"/>
        </w:rPr>
        <w:t>navesti podatke o dužniku, iznos duga i pravni temelj po kojem ga se poziva na plaćanje (ugovor, račun i dr.).</w:t>
      </w:r>
    </w:p>
    <w:p w:rsidR="006E2B13" w:rsidRDefault="006E2B13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</w:p>
    <w:p w:rsidR="00514BBE" w:rsidRPr="003D1CE8" w:rsidRDefault="00514BBE" w:rsidP="008976CC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br/>
      </w:r>
      <w:r w:rsidR="00C936DB" w:rsidRPr="003D1CE8">
        <w:rPr>
          <w:rFonts w:ascii="Calibri" w:hAnsi="Calibri"/>
        </w:rPr>
        <w:t xml:space="preserve">                                                           </w:t>
      </w:r>
      <w:r w:rsidR="007577FC">
        <w:rPr>
          <w:rFonts w:ascii="Calibri" w:hAnsi="Calibri"/>
        </w:rPr>
        <w:t xml:space="preserve">         </w:t>
      </w:r>
      <w:r w:rsidR="00C936DB" w:rsidRPr="003D1CE8">
        <w:rPr>
          <w:rFonts w:ascii="Calibri" w:hAnsi="Calibri"/>
        </w:rPr>
        <w:t xml:space="preserve">   </w:t>
      </w: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7</w:t>
      </w:r>
      <w:r w:rsidRPr="003D1CE8">
        <w:rPr>
          <w:rFonts w:ascii="Calibri" w:hAnsi="Calibri"/>
        </w:rPr>
        <w:t>.</w:t>
      </w:r>
      <w:r w:rsidRPr="003D1CE8">
        <w:rPr>
          <w:rFonts w:ascii="Calibri" w:hAnsi="Calibri"/>
        </w:rPr>
        <w:br/>
      </w:r>
      <w:r w:rsidRPr="003D1CE8">
        <w:rPr>
          <w:rFonts w:ascii="Calibri" w:hAnsi="Calibri"/>
        </w:rPr>
        <w:lastRenderedPageBreak/>
        <w:t> </w:t>
      </w:r>
      <w:r w:rsidRPr="003D1CE8">
        <w:rPr>
          <w:rFonts w:ascii="Calibri" w:hAnsi="Calibri"/>
        </w:rPr>
        <w:br/>
        <w:t>Kada su iscrpljene mjere naplate</w:t>
      </w:r>
      <w:r w:rsidR="00E6376A" w:rsidRPr="003D1CE8">
        <w:rPr>
          <w:rFonts w:ascii="Calibri" w:hAnsi="Calibri"/>
        </w:rPr>
        <w:t xml:space="preserve"> usmenog kontakta i pisane opomene</w:t>
      </w:r>
      <w:r w:rsidR="008659EC" w:rsidRPr="003D1CE8">
        <w:rPr>
          <w:rFonts w:ascii="Calibri" w:hAnsi="Calibri"/>
        </w:rPr>
        <w:t xml:space="preserve"> - podsjetnik</w:t>
      </w:r>
      <w:r w:rsidR="005944BF" w:rsidRPr="003D1CE8">
        <w:rPr>
          <w:rFonts w:ascii="Calibri" w:hAnsi="Calibri"/>
        </w:rPr>
        <w:t>a</w:t>
      </w:r>
      <w:r w:rsidRPr="003D1CE8">
        <w:rPr>
          <w:rFonts w:ascii="Calibri" w:hAnsi="Calibri"/>
        </w:rPr>
        <w:t>, pokreće se ovršni postupak radi</w:t>
      </w:r>
      <w:r w:rsidR="001E46EE" w:rsidRPr="003D1CE8">
        <w:rPr>
          <w:rFonts w:ascii="Calibri" w:hAnsi="Calibri"/>
        </w:rPr>
        <w:t xml:space="preserve"> naplate potraživanja.</w:t>
      </w:r>
      <w:r w:rsidR="001E46EE" w:rsidRPr="003D1CE8">
        <w:rPr>
          <w:rFonts w:ascii="Calibri" w:hAnsi="Calibri"/>
        </w:rPr>
        <w:br/>
      </w:r>
      <w:r w:rsidR="00526851" w:rsidRPr="003D1CE8">
        <w:rPr>
          <w:rFonts w:ascii="Calibri" w:hAnsi="Calibri"/>
        </w:rPr>
        <w:t xml:space="preserve">Za pokretanje i praćenje ovršnog postupka zadužen je tajnik </w:t>
      </w:r>
      <w:r w:rsidR="005944BF" w:rsidRPr="003D1CE8">
        <w:rPr>
          <w:rFonts w:ascii="Calibri" w:hAnsi="Calibri"/>
        </w:rPr>
        <w:t>Škole</w:t>
      </w:r>
      <w:r w:rsidR="00526851" w:rsidRPr="003D1CE8">
        <w:rPr>
          <w:rFonts w:ascii="Calibri" w:hAnsi="Calibri"/>
        </w:rPr>
        <w:t>.</w:t>
      </w:r>
    </w:p>
    <w:p w:rsidR="005C06F0" w:rsidRDefault="00605D68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                                           </w:t>
      </w:r>
    </w:p>
    <w:p w:rsidR="00514BBE" w:rsidRPr="003D1CE8" w:rsidRDefault="00514BBE" w:rsidP="005C06F0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8</w:t>
      </w:r>
      <w:r w:rsidRPr="003D1CE8">
        <w:rPr>
          <w:rFonts w:ascii="Calibri" w:hAnsi="Calibri"/>
        </w:rPr>
        <w:t>.</w:t>
      </w:r>
    </w:p>
    <w:p w:rsidR="00605D68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 xml:space="preserve">Ukoliko se </w:t>
      </w:r>
      <w:r w:rsidR="001A5492" w:rsidRPr="003D1CE8">
        <w:rPr>
          <w:rFonts w:ascii="Calibri" w:hAnsi="Calibri"/>
        </w:rPr>
        <w:t xml:space="preserve">utvrdi da su potraživanja </w:t>
      </w:r>
      <w:r w:rsidRPr="003D1CE8">
        <w:rPr>
          <w:rFonts w:ascii="Calibri" w:hAnsi="Calibri"/>
        </w:rPr>
        <w:t>nenaplativa  temeljem  pravomoćnih  odluka  nadležnog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>tij</w:t>
      </w:r>
      <w:r w:rsidR="00A44D0D" w:rsidRPr="003D1CE8">
        <w:rPr>
          <w:rFonts w:ascii="Calibri" w:hAnsi="Calibri"/>
        </w:rPr>
        <w:t>ela (odluke suda i sl.),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da su  potraživanja  nenaplativa  zbog  nastajanja  zastare  sukladno važećim </w:t>
      </w:r>
      <w:r w:rsidR="00A44D0D" w:rsidRPr="003D1CE8">
        <w:rPr>
          <w:rFonts w:ascii="Calibri" w:hAnsi="Calibri"/>
        </w:rPr>
        <w:t>zakonskim propisima,</w:t>
      </w:r>
      <w:r w:rsidR="00605D68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da potraživanja </w:t>
      </w:r>
      <w:r w:rsidR="00A44D0D" w:rsidRPr="003D1CE8">
        <w:rPr>
          <w:rFonts w:ascii="Calibri" w:hAnsi="Calibri"/>
        </w:rPr>
        <w:t>nemaju valjanu pravnu osnovu</w:t>
      </w:r>
      <w:r w:rsidR="00605D68" w:rsidRPr="003D1CE8">
        <w:rPr>
          <w:rFonts w:ascii="Calibri" w:hAnsi="Calibri"/>
        </w:rPr>
        <w:t xml:space="preserve"> te zbog okolnosti propisanih</w:t>
      </w:r>
      <w:r w:rsidR="001E46EE" w:rsidRPr="003D1CE8">
        <w:rPr>
          <w:rFonts w:ascii="Calibri" w:hAnsi="Calibri"/>
        </w:rPr>
        <w:t xml:space="preserve"> </w:t>
      </w:r>
      <w:r w:rsidRPr="003D1CE8">
        <w:rPr>
          <w:rFonts w:ascii="Calibri" w:hAnsi="Calibri"/>
        </w:rPr>
        <w:t xml:space="preserve">sukladno donesenim aktima </w:t>
      </w:r>
      <w:r w:rsidR="001A5492" w:rsidRPr="003D1CE8">
        <w:rPr>
          <w:rFonts w:ascii="Calibri" w:hAnsi="Calibri"/>
        </w:rPr>
        <w:t>osnivača ustanove</w:t>
      </w:r>
      <w:r w:rsidR="00605D68" w:rsidRPr="003D1CE8">
        <w:rPr>
          <w:rFonts w:ascii="Calibri" w:hAnsi="Calibri"/>
        </w:rPr>
        <w:t>, potraživanje će se djelomično ili u potpunosti otpisati. Odluku o otpisu donosi ravnatelj.</w:t>
      </w:r>
    </w:p>
    <w:p w:rsidR="003D1CE8" w:rsidRDefault="00605D68" w:rsidP="008976CC">
      <w:pPr>
        <w:spacing w:before="100" w:beforeAutospacing="1" w:after="100" w:afterAutospacing="1" w:line="184" w:lineRule="atLeast"/>
        <w:rPr>
          <w:rFonts w:ascii="Calibri" w:hAnsi="Calibri"/>
        </w:rPr>
      </w:pPr>
      <w:r w:rsidRPr="003D1CE8">
        <w:rPr>
          <w:rFonts w:ascii="Calibri" w:hAnsi="Calibri"/>
        </w:rPr>
        <w:t xml:space="preserve">Ukoliko se utvrdi da se potraživanja ne mogu namiriti primjenom mjera iz članka </w:t>
      </w:r>
      <w:r w:rsidR="003D1CE8" w:rsidRPr="003D1CE8">
        <w:rPr>
          <w:rFonts w:ascii="Calibri" w:hAnsi="Calibri"/>
        </w:rPr>
        <w:t>5</w:t>
      </w:r>
      <w:r w:rsidRPr="003D1CE8">
        <w:rPr>
          <w:rFonts w:ascii="Calibri" w:hAnsi="Calibri"/>
        </w:rPr>
        <w:t xml:space="preserve">. </w:t>
      </w:r>
      <w:r w:rsidR="006D5E0F" w:rsidRPr="003D1CE8">
        <w:rPr>
          <w:rFonts w:ascii="Calibri" w:hAnsi="Calibri"/>
        </w:rPr>
        <w:t xml:space="preserve">  </w:t>
      </w:r>
      <w:r w:rsidRPr="003D1CE8">
        <w:rPr>
          <w:rFonts w:ascii="Calibri" w:hAnsi="Calibri"/>
        </w:rPr>
        <w:t xml:space="preserve">ovih Procedura radi izvanrednih socijalno-ekonomskih okolnosti, ravnatelj ustanove može </w:t>
      </w:r>
      <w:r w:rsidR="003D1CE8" w:rsidRPr="003D1CE8">
        <w:rPr>
          <w:rFonts w:ascii="Calibri" w:hAnsi="Calibri"/>
        </w:rPr>
        <w:t>Školskom odboru</w:t>
      </w:r>
      <w:r w:rsidRPr="003D1CE8">
        <w:rPr>
          <w:rFonts w:ascii="Calibri" w:hAnsi="Calibri"/>
        </w:rPr>
        <w:t xml:space="preserve"> podnijeti  prijedlog za djelomični ili potpuni otpis potraživanja. U ovom slučaju odluku donosi </w:t>
      </w:r>
      <w:r w:rsidR="003D1CE8" w:rsidRPr="003D1CE8">
        <w:rPr>
          <w:rFonts w:ascii="Calibri" w:hAnsi="Calibri"/>
        </w:rPr>
        <w:t>Školski odbor škole.</w:t>
      </w:r>
      <w:r w:rsidRPr="003D1CE8">
        <w:rPr>
          <w:rFonts w:ascii="Calibri" w:hAnsi="Calibri"/>
        </w:rPr>
        <w:br/>
      </w:r>
      <w:r w:rsidR="006D5E0F" w:rsidRPr="003D1CE8">
        <w:rPr>
          <w:rFonts w:ascii="Calibri" w:hAnsi="Calibri"/>
        </w:rPr>
        <w:t xml:space="preserve">                                                        </w:t>
      </w:r>
    </w:p>
    <w:p w:rsidR="00514BBE" w:rsidRPr="003D1CE8" w:rsidRDefault="00514BBE" w:rsidP="008976CC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5944BF" w:rsidRPr="003D1CE8">
        <w:rPr>
          <w:rFonts w:ascii="Calibri" w:hAnsi="Calibri"/>
        </w:rPr>
        <w:t>9</w:t>
      </w:r>
      <w:r w:rsidRPr="003D1CE8">
        <w:rPr>
          <w:rFonts w:ascii="Calibri" w:hAnsi="Calibri"/>
        </w:rPr>
        <w:t>.</w:t>
      </w:r>
    </w:p>
    <w:p w:rsidR="00382DA6" w:rsidRDefault="005C06F0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 xml:space="preserve">Voditelj računovodstva, tajnik, </w:t>
      </w:r>
      <w:r w:rsidR="00850CEA" w:rsidRPr="003D1CE8">
        <w:rPr>
          <w:rFonts w:ascii="Calibri" w:hAnsi="Calibri"/>
        </w:rPr>
        <w:t>razrednik</w:t>
      </w:r>
      <w:r>
        <w:rPr>
          <w:rFonts w:ascii="Calibri" w:hAnsi="Calibri"/>
        </w:rPr>
        <w:t xml:space="preserve"> i učitelji u produženom boravku</w:t>
      </w:r>
      <w:r w:rsidR="00DF71CF" w:rsidRPr="003D1CE8">
        <w:rPr>
          <w:rFonts w:ascii="Calibri" w:hAnsi="Calibri"/>
        </w:rPr>
        <w:t xml:space="preserve"> dužni</w:t>
      </w:r>
      <w:r w:rsidR="00514BBE" w:rsidRPr="003D1CE8">
        <w:rPr>
          <w:rFonts w:ascii="Calibri" w:hAnsi="Calibri"/>
        </w:rPr>
        <w:t xml:space="preserve"> </w:t>
      </w:r>
      <w:r w:rsidR="00DF71CF" w:rsidRPr="003D1CE8">
        <w:rPr>
          <w:rFonts w:ascii="Calibri" w:hAnsi="Calibri"/>
        </w:rPr>
        <w:t>su</w:t>
      </w:r>
      <w:r w:rsidR="00514BBE" w:rsidRPr="003D1CE8">
        <w:rPr>
          <w:rFonts w:ascii="Calibri" w:hAnsi="Calibri"/>
        </w:rPr>
        <w:t xml:space="preserve"> kontinuirano pratiti stanje i poduzimati mjere naplate potraživanja </w:t>
      </w:r>
      <w:r w:rsidR="00DF71CF" w:rsidRPr="003D1CE8">
        <w:rPr>
          <w:rFonts w:ascii="Calibri" w:hAnsi="Calibri"/>
        </w:rPr>
        <w:t>svatko iz svog d</w:t>
      </w:r>
      <w:r w:rsidR="00514BBE" w:rsidRPr="003D1CE8">
        <w:rPr>
          <w:rFonts w:ascii="Calibri" w:hAnsi="Calibri"/>
        </w:rPr>
        <w:t>jelokruga</w:t>
      </w:r>
      <w:r w:rsidR="008976CC">
        <w:rPr>
          <w:rFonts w:ascii="Calibri" w:hAnsi="Calibri"/>
        </w:rPr>
        <w:t>.</w:t>
      </w:r>
      <w:r w:rsidR="00514BBE" w:rsidRPr="003D1CE8">
        <w:rPr>
          <w:rFonts w:ascii="Calibri" w:hAnsi="Calibri"/>
        </w:rPr>
        <w:t xml:space="preserve"> </w:t>
      </w:r>
      <w:r w:rsidR="00382DA6" w:rsidRPr="003D1CE8">
        <w:rPr>
          <w:rFonts w:ascii="Calibri" w:hAnsi="Calibri"/>
        </w:rPr>
        <w:t>U sastavljanju Izvješća sudjeluju</w:t>
      </w:r>
      <w:r w:rsidR="00DF71CF" w:rsidRPr="003D1CE8">
        <w:rPr>
          <w:rFonts w:ascii="Calibri" w:hAnsi="Calibri"/>
        </w:rPr>
        <w:t xml:space="preserve"> svi sudionici postupka naplate potraživanja popunjavajući </w:t>
      </w:r>
      <w:r w:rsidR="006D5E0F" w:rsidRPr="003D1CE8">
        <w:rPr>
          <w:rFonts w:ascii="Calibri" w:hAnsi="Calibri"/>
        </w:rPr>
        <w:t xml:space="preserve">ga </w:t>
      </w:r>
      <w:r w:rsidR="00DF71CF" w:rsidRPr="003D1CE8">
        <w:rPr>
          <w:rFonts w:ascii="Calibri" w:hAnsi="Calibri"/>
        </w:rPr>
        <w:t>svatko podacima iz sv</w:t>
      </w:r>
      <w:r w:rsidR="000B07AA" w:rsidRPr="003D1CE8">
        <w:rPr>
          <w:rFonts w:ascii="Calibri" w:hAnsi="Calibri"/>
        </w:rPr>
        <w:t xml:space="preserve">og djelokruga obavljenog posla. </w:t>
      </w:r>
      <w:r w:rsidR="00DF71CF" w:rsidRPr="003D1CE8">
        <w:rPr>
          <w:rFonts w:ascii="Calibri" w:hAnsi="Calibri"/>
        </w:rPr>
        <w:br/>
      </w:r>
    </w:p>
    <w:p w:rsidR="003E3F97" w:rsidRDefault="003E3F97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Izvješće mora sadržavati iznos dospjelog, a ne naplaćenog potraživanja, broj opomena, broj postupaka prisilne naplate, broj djelomično ili potpuno otpisanih potraživanja te iznos naplaćenog dospjelog potraživanja.</w:t>
      </w:r>
    </w:p>
    <w:p w:rsidR="003E3F97" w:rsidRPr="003D1CE8" w:rsidRDefault="003E3F97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>
        <w:rPr>
          <w:rFonts w:ascii="Calibri" w:hAnsi="Calibri"/>
        </w:rPr>
        <w:t>Izvješće se sastavlja do kraja nastavne godine i dostavlja se ravnatelju škole.</w:t>
      </w:r>
    </w:p>
    <w:p w:rsidR="00514BBE" w:rsidRPr="003D1CE8" w:rsidRDefault="00514BBE" w:rsidP="008976CC">
      <w:pPr>
        <w:spacing w:before="100" w:beforeAutospacing="1" w:after="100" w:afterAutospacing="1" w:line="184" w:lineRule="atLeast"/>
        <w:jc w:val="center"/>
        <w:rPr>
          <w:rFonts w:ascii="Calibri" w:hAnsi="Calibri"/>
        </w:rPr>
      </w:pPr>
      <w:r w:rsidRPr="003D1CE8">
        <w:rPr>
          <w:rFonts w:ascii="Calibri" w:hAnsi="Calibri"/>
        </w:rPr>
        <w:t xml:space="preserve">Članak </w:t>
      </w:r>
      <w:r w:rsidR="00C90472" w:rsidRPr="003D1CE8">
        <w:rPr>
          <w:rFonts w:ascii="Calibri" w:hAnsi="Calibri"/>
        </w:rPr>
        <w:t>1</w:t>
      </w:r>
      <w:r w:rsidR="003D1CE8" w:rsidRPr="003D1CE8">
        <w:rPr>
          <w:rFonts w:ascii="Calibri" w:hAnsi="Calibri"/>
        </w:rPr>
        <w:t>0</w:t>
      </w:r>
      <w:r w:rsidRPr="003D1CE8">
        <w:rPr>
          <w:rFonts w:ascii="Calibri" w:hAnsi="Calibri"/>
        </w:rPr>
        <w:t>.</w:t>
      </w:r>
    </w:p>
    <w:p w:rsidR="006D5E0F" w:rsidRPr="003D1CE8" w:rsidRDefault="006D5E0F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Ov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Procedur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stupa</w:t>
      </w:r>
      <w:r w:rsidR="006703B3">
        <w:rPr>
          <w:rFonts w:ascii="Calibri" w:hAnsi="Calibri"/>
        </w:rPr>
        <w:t xml:space="preserve"> na snagu danom donošenja a s tim danom prestaje vrijediti Procedura donesena 02. rujna 2015. godine.</w:t>
      </w:r>
    </w:p>
    <w:p w:rsidR="00103BA8" w:rsidRPr="003D1CE8" w:rsidRDefault="00514BBE" w:rsidP="008976CC">
      <w:pPr>
        <w:spacing w:before="100" w:beforeAutospacing="1" w:after="100" w:afterAutospacing="1" w:line="184" w:lineRule="atLeast"/>
        <w:jc w:val="both"/>
        <w:rPr>
          <w:rFonts w:ascii="Calibri" w:hAnsi="Calibri"/>
        </w:rPr>
      </w:pPr>
      <w:r w:rsidRPr="003D1CE8">
        <w:rPr>
          <w:rFonts w:ascii="Calibri" w:hAnsi="Calibri"/>
        </w:rPr>
        <w:t>Ov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</w:t>
      </w:r>
      <w:r w:rsidR="00184E41" w:rsidRPr="003D1CE8">
        <w:rPr>
          <w:rFonts w:ascii="Calibri" w:hAnsi="Calibri"/>
        </w:rPr>
        <w:t>Procedur</w:t>
      </w:r>
      <w:r w:rsidR="008976CC">
        <w:rPr>
          <w:rFonts w:ascii="Calibri" w:hAnsi="Calibri"/>
        </w:rPr>
        <w:t>a</w:t>
      </w:r>
      <w:r w:rsidRPr="003D1CE8">
        <w:rPr>
          <w:rFonts w:ascii="Calibri" w:hAnsi="Calibri"/>
        </w:rPr>
        <w:t xml:space="preserve"> će se objaviti na web stranicama </w:t>
      </w:r>
      <w:r w:rsidR="00850CEA" w:rsidRPr="003D1CE8">
        <w:rPr>
          <w:rFonts w:ascii="Calibri" w:hAnsi="Calibri"/>
        </w:rPr>
        <w:t>škole</w:t>
      </w:r>
      <w:r w:rsidR="00103BA8" w:rsidRPr="003D1CE8">
        <w:rPr>
          <w:rFonts w:ascii="Calibri" w:hAnsi="Calibri"/>
        </w:rPr>
        <w:t>.</w:t>
      </w:r>
    </w:p>
    <w:p w:rsidR="0097056B" w:rsidRDefault="00632965" w:rsidP="00632965">
      <w:pPr>
        <w:spacing w:line="184" w:lineRule="atLeast"/>
      </w:pP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  <w:r w:rsidRPr="0097056B">
        <w:tab/>
      </w:r>
    </w:p>
    <w:p w:rsidR="00632965" w:rsidRPr="0097056B" w:rsidRDefault="0097056B" w:rsidP="0097056B">
      <w:pPr>
        <w:spacing w:line="184" w:lineRule="atLeast"/>
        <w:ind w:left="5040"/>
      </w:pPr>
      <w:r>
        <w:t>R</w:t>
      </w:r>
      <w:r w:rsidR="00632965" w:rsidRPr="0097056B">
        <w:t>avnateljica</w:t>
      </w:r>
    </w:p>
    <w:p w:rsidR="0097056B" w:rsidRDefault="0097056B" w:rsidP="000B7197">
      <w:r>
        <w:t>K</w:t>
      </w:r>
      <w:r w:rsidR="008976CC">
        <w:t>LASA</w:t>
      </w:r>
      <w:r w:rsidR="000B7197" w:rsidRPr="0097056B">
        <w:t>:40</w:t>
      </w:r>
      <w:r w:rsidR="008976CC">
        <w:t>6</w:t>
      </w:r>
      <w:r w:rsidR="000B7197" w:rsidRPr="0097056B">
        <w:t>-01/1</w:t>
      </w:r>
      <w:r w:rsidR="008976CC">
        <w:t>5</w:t>
      </w:r>
      <w:r w:rsidR="000B7197" w:rsidRPr="0097056B">
        <w:t>-01/</w:t>
      </w:r>
      <w:r w:rsidR="006D4CCC" w:rsidRPr="0097056B">
        <w:t>01</w:t>
      </w:r>
    </w:p>
    <w:p w:rsidR="000B7197" w:rsidRPr="00A93F0E" w:rsidRDefault="0097056B" w:rsidP="000B7197">
      <w:pPr>
        <w:rPr>
          <w:rFonts w:ascii="Arial" w:hAnsi="Arial" w:cs="Arial"/>
          <w:b/>
        </w:rPr>
      </w:pPr>
      <w:r>
        <w:t>Ur.broj</w:t>
      </w:r>
      <w:r w:rsidR="000B7197" w:rsidRPr="0097056B">
        <w:t>:</w:t>
      </w:r>
      <w:r w:rsidR="008976CC">
        <w:t>2170-55-01-15-0002</w:t>
      </w:r>
      <w:r w:rsidR="000B7197">
        <w:rPr>
          <w:rFonts w:ascii="Calibri" w:hAnsi="Calibri"/>
        </w:rPr>
        <w:t xml:space="preserve"> </w:t>
      </w:r>
      <w:r w:rsidR="004B7584">
        <w:rPr>
          <w:rFonts w:ascii="Calibri" w:hAnsi="Calibri"/>
        </w:rPr>
        <w:tab/>
      </w:r>
      <w:r w:rsidR="004B7584">
        <w:rPr>
          <w:rFonts w:ascii="Calibri" w:hAnsi="Calibri"/>
        </w:rPr>
        <w:tab/>
      </w:r>
      <w:r w:rsidR="004B7584">
        <w:rPr>
          <w:rFonts w:ascii="Calibri" w:hAnsi="Calibri"/>
        </w:rPr>
        <w:tab/>
      </w:r>
      <w:r w:rsidR="00FD672D">
        <w:rPr>
          <w:rFonts w:ascii="Calibri" w:hAnsi="Calibri"/>
        </w:rPr>
        <w:tab/>
      </w:r>
      <w:r w:rsidR="008976CC">
        <w:rPr>
          <w:rFonts w:ascii="Calibri" w:hAnsi="Calibri"/>
        </w:rPr>
        <w:t>Bojana Matešin, prof.</w:t>
      </w:r>
    </w:p>
    <w:p w:rsidR="00632965" w:rsidRPr="003D1CE8" w:rsidRDefault="0097056B" w:rsidP="00632965">
      <w:pPr>
        <w:widowControl w:val="0"/>
        <w:autoSpaceDE w:val="0"/>
        <w:autoSpaceDN w:val="0"/>
        <w:adjustRightInd w:val="0"/>
        <w:jc w:val="both"/>
        <w:rPr>
          <w:rFonts w:ascii="Calibri" w:hAnsi="Calibri"/>
          <w:noProof/>
          <w:lang w:val="it-IT"/>
        </w:rPr>
      </w:pPr>
      <w:r>
        <w:rPr>
          <w:rFonts w:ascii="Calibri" w:hAnsi="Calibri"/>
          <w:noProof/>
          <w:lang w:val="it-IT"/>
        </w:rPr>
        <w:t>Rijeka, 1.</w:t>
      </w:r>
      <w:r w:rsidR="008976CC">
        <w:rPr>
          <w:rFonts w:ascii="Calibri" w:hAnsi="Calibri"/>
          <w:noProof/>
          <w:lang w:val="it-IT"/>
        </w:rPr>
        <w:t xml:space="preserve"> 12</w:t>
      </w:r>
      <w:r>
        <w:rPr>
          <w:rFonts w:ascii="Calibri" w:hAnsi="Calibri"/>
          <w:noProof/>
          <w:lang w:val="it-IT"/>
        </w:rPr>
        <w:t>.201</w:t>
      </w:r>
      <w:r w:rsidR="008976CC">
        <w:rPr>
          <w:rFonts w:ascii="Calibri" w:hAnsi="Calibri"/>
          <w:noProof/>
          <w:lang w:val="it-IT"/>
        </w:rPr>
        <w:t>5</w:t>
      </w:r>
      <w:r>
        <w:rPr>
          <w:rFonts w:ascii="Calibri" w:hAnsi="Calibri"/>
          <w:noProof/>
          <w:lang w:val="it-IT"/>
        </w:rPr>
        <w:t>.</w:t>
      </w:r>
    </w:p>
    <w:p w:rsidR="00103BA8" w:rsidRPr="006E2B13" w:rsidRDefault="00671B13" w:rsidP="006E2B13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</w:r>
      <w:r w:rsidRPr="003D1CE8">
        <w:rPr>
          <w:rFonts w:ascii="Calibri" w:hAnsi="Calibri"/>
          <w:b/>
        </w:rPr>
        <w:tab/>
        <w:t xml:space="preserve"> </w:t>
      </w:r>
    </w:p>
    <w:sectPr w:rsidR="00103BA8" w:rsidRPr="006E2B13">
      <w:pgSz w:w="11905" w:h="16837" w:code="9"/>
      <w:pgMar w:top="1439" w:right="1700" w:bottom="1439" w:left="17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47" w:rsidRDefault="00775C47" w:rsidP="00E34FA3">
      <w:r>
        <w:separator/>
      </w:r>
    </w:p>
  </w:endnote>
  <w:endnote w:type="continuationSeparator" w:id="0">
    <w:p w:rsidR="00775C47" w:rsidRDefault="00775C47" w:rsidP="00E3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47" w:rsidRDefault="00775C47" w:rsidP="00E34FA3">
      <w:r>
        <w:separator/>
      </w:r>
    </w:p>
  </w:footnote>
  <w:footnote w:type="continuationSeparator" w:id="0">
    <w:p w:rsidR="00775C47" w:rsidRDefault="00775C47" w:rsidP="00E3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C6B"/>
    <w:multiLevelType w:val="hybridMultilevel"/>
    <w:tmpl w:val="B3600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147B4"/>
    <w:multiLevelType w:val="hybridMultilevel"/>
    <w:tmpl w:val="D3304E02"/>
    <w:lvl w:ilvl="0" w:tplc="140685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D565C"/>
    <w:multiLevelType w:val="hybridMultilevel"/>
    <w:tmpl w:val="120CD0A6"/>
    <w:lvl w:ilvl="0" w:tplc="140685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71F1D"/>
    <w:multiLevelType w:val="hybridMultilevel"/>
    <w:tmpl w:val="F6BC35B6"/>
    <w:lvl w:ilvl="0" w:tplc="140685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D44089"/>
    <w:multiLevelType w:val="hybridMultilevel"/>
    <w:tmpl w:val="C0A642AC"/>
    <w:lvl w:ilvl="0" w:tplc="39E46D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960F3A"/>
    <w:multiLevelType w:val="hybridMultilevel"/>
    <w:tmpl w:val="4BEC04B8"/>
    <w:lvl w:ilvl="0" w:tplc="AF26C27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2D478C"/>
    <w:multiLevelType w:val="hybridMultilevel"/>
    <w:tmpl w:val="006C82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315676"/>
    <w:multiLevelType w:val="hybridMultilevel"/>
    <w:tmpl w:val="8CEA6574"/>
    <w:lvl w:ilvl="0" w:tplc="B0589242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8E14C0"/>
    <w:multiLevelType w:val="hybridMultilevel"/>
    <w:tmpl w:val="C45209E2"/>
    <w:lvl w:ilvl="0" w:tplc="54EE816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0303E4"/>
    <w:multiLevelType w:val="hybridMultilevel"/>
    <w:tmpl w:val="A2FE667A"/>
    <w:lvl w:ilvl="0" w:tplc="65A6226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445A31"/>
    <w:multiLevelType w:val="hybridMultilevel"/>
    <w:tmpl w:val="AA180656"/>
    <w:lvl w:ilvl="0" w:tplc="859422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950283"/>
    <w:multiLevelType w:val="hybridMultilevel"/>
    <w:tmpl w:val="8EF23E30"/>
    <w:lvl w:ilvl="0" w:tplc="FB2460C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83221D9"/>
    <w:multiLevelType w:val="hybridMultilevel"/>
    <w:tmpl w:val="82380C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3B1C65"/>
    <w:multiLevelType w:val="hybridMultilevel"/>
    <w:tmpl w:val="179C39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F6E81"/>
    <w:multiLevelType w:val="hybridMultilevel"/>
    <w:tmpl w:val="03DEABDA"/>
    <w:lvl w:ilvl="0" w:tplc="EA3CBBB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DB46AD2"/>
    <w:multiLevelType w:val="hybridMultilevel"/>
    <w:tmpl w:val="82E29E4C"/>
    <w:lvl w:ilvl="0" w:tplc="C7A477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0B57DB"/>
    <w:multiLevelType w:val="hybridMultilevel"/>
    <w:tmpl w:val="F618B3E8"/>
    <w:lvl w:ilvl="0" w:tplc="140685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BA4A98"/>
    <w:multiLevelType w:val="hybridMultilevel"/>
    <w:tmpl w:val="3250ADBE"/>
    <w:lvl w:ilvl="0" w:tplc="2320E65E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FF4E1A8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200A5"/>
    <w:multiLevelType w:val="hybridMultilevel"/>
    <w:tmpl w:val="E26001D2"/>
    <w:lvl w:ilvl="0" w:tplc="4B3E1AF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5229C5"/>
    <w:multiLevelType w:val="hybridMultilevel"/>
    <w:tmpl w:val="5C826EAC"/>
    <w:lvl w:ilvl="0" w:tplc="7F3237A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745032"/>
    <w:multiLevelType w:val="hybridMultilevel"/>
    <w:tmpl w:val="F6BC35B6"/>
    <w:lvl w:ilvl="0" w:tplc="DF1CCB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6869EC"/>
    <w:multiLevelType w:val="hybridMultilevel"/>
    <w:tmpl w:val="C7C2FD58"/>
    <w:lvl w:ilvl="0" w:tplc="470E7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566241"/>
    <w:multiLevelType w:val="hybridMultilevel"/>
    <w:tmpl w:val="52CE0628"/>
    <w:lvl w:ilvl="0" w:tplc="2320E65E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1"/>
  </w:num>
  <w:num w:numId="9">
    <w:abstractNumId w:val="18"/>
  </w:num>
  <w:num w:numId="10">
    <w:abstractNumId w:val="6"/>
  </w:num>
  <w:num w:numId="11">
    <w:abstractNumId w:val="14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  <w:num w:numId="16">
    <w:abstractNumId w:val="9"/>
  </w:num>
  <w:num w:numId="17">
    <w:abstractNumId w:val="20"/>
  </w:num>
  <w:num w:numId="18">
    <w:abstractNumId w:val="3"/>
  </w:num>
  <w:num w:numId="19">
    <w:abstractNumId w:val="13"/>
  </w:num>
  <w:num w:numId="20">
    <w:abstractNumId w:val="0"/>
  </w:num>
  <w:num w:numId="21">
    <w:abstractNumId w:val="22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076"/>
    <w:rsid w:val="00016FF7"/>
    <w:rsid w:val="00026B6A"/>
    <w:rsid w:val="0003002B"/>
    <w:rsid w:val="00031B54"/>
    <w:rsid w:val="00075CB8"/>
    <w:rsid w:val="000900A0"/>
    <w:rsid w:val="00091C70"/>
    <w:rsid w:val="000B07AA"/>
    <w:rsid w:val="000B154A"/>
    <w:rsid w:val="000B7197"/>
    <w:rsid w:val="000C276C"/>
    <w:rsid w:val="000F4806"/>
    <w:rsid w:val="00101E80"/>
    <w:rsid w:val="00103BA8"/>
    <w:rsid w:val="00103BAA"/>
    <w:rsid w:val="001106D3"/>
    <w:rsid w:val="00115501"/>
    <w:rsid w:val="001313CE"/>
    <w:rsid w:val="00154A71"/>
    <w:rsid w:val="00184E41"/>
    <w:rsid w:val="00193C57"/>
    <w:rsid w:val="001A21B9"/>
    <w:rsid w:val="001A5492"/>
    <w:rsid w:val="001B7EEA"/>
    <w:rsid w:val="001C262F"/>
    <w:rsid w:val="001E46EE"/>
    <w:rsid w:val="001E5747"/>
    <w:rsid w:val="001F1D94"/>
    <w:rsid w:val="001F3ABF"/>
    <w:rsid w:val="00204B02"/>
    <w:rsid w:val="00212CF0"/>
    <w:rsid w:val="002207BE"/>
    <w:rsid w:val="00221179"/>
    <w:rsid w:val="00240C29"/>
    <w:rsid w:val="00247D8C"/>
    <w:rsid w:val="00261620"/>
    <w:rsid w:val="00277809"/>
    <w:rsid w:val="00281582"/>
    <w:rsid w:val="002B5B19"/>
    <w:rsid w:val="00333195"/>
    <w:rsid w:val="00344C20"/>
    <w:rsid w:val="00382DA6"/>
    <w:rsid w:val="0039305D"/>
    <w:rsid w:val="003A54B5"/>
    <w:rsid w:val="003A6E1D"/>
    <w:rsid w:val="003D1CE8"/>
    <w:rsid w:val="003E3F97"/>
    <w:rsid w:val="003E5076"/>
    <w:rsid w:val="003E6F83"/>
    <w:rsid w:val="0041464D"/>
    <w:rsid w:val="00425FDC"/>
    <w:rsid w:val="00436608"/>
    <w:rsid w:val="00444C27"/>
    <w:rsid w:val="00454ADB"/>
    <w:rsid w:val="00473147"/>
    <w:rsid w:val="00474925"/>
    <w:rsid w:val="004779C8"/>
    <w:rsid w:val="004966C2"/>
    <w:rsid w:val="004A0694"/>
    <w:rsid w:val="004B14B2"/>
    <w:rsid w:val="004B7584"/>
    <w:rsid w:val="004C78D9"/>
    <w:rsid w:val="004D39FC"/>
    <w:rsid w:val="004D419A"/>
    <w:rsid w:val="004D5F3A"/>
    <w:rsid w:val="004E1322"/>
    <w:rsid w:val="004F4EB1"/>
    <w:rsid w:val="00514BBE"/>
    <w:rsid w:val="005261E4"/>
    <w:rsid w:val="00526851"/>
    <w:rsid w:val="0053597F"/>
    <w:rsid w:val="00543103"/>
    <w:rsid w:val="005562BF"/>
    <w:rsid w:val="00571B14"/>
    <w:rsid w:val="00575EE6"/>
    <w:rsid w:val="00577C04"/>
    <w:rsid w:val="00591145"/>
    <w:rsid w:val="005944BF"/>
    <w:rsid w:val="005A0B4D"/>
    <w:rsid w:val="005B07D2"/>
    <w:rsid w:val="005C06F0"/>
    <w:rsid w:val="005C57DC"/>
    <w:rsid w:val="005D7917"/>
    <w:rsid w:val="005E7842"/>
    <w:rsid w:val="005F28E4"/>
    <w:rsid w:val="00605D68"/>
    <w:rsid w:val="006131BF"/>
    <w:rsid w:val="00632965"/>
    <w:rsid w:val="00646431"/>
    <w:rsid w:val="00661225"/>
    <w:rsid w:val="006670F6"/>
    <w:rsid w:val="006703B3"/>
    <w:rsid w:val="00671B13"/>
    <w:rsid w:val="00674616"/>
    <w:rsid w:val="006811E5"/>
    <w:rsid w:val="00695D2C"/>
    <w:rsid w:val="006B68BF"/>
    <w:rsid w:val="006C4C92"/>
    <w:rsid w:val="006C56A3"/>
    <w:rsid w:val="006D4CCC"/>
    <w:rsid w:val="006D4D0B"/>
    <w:rsid w:val="006D5E0F"/>
    <w:rsid w:val="006E1163"/>
    <w:rsid w:val="006E2B13"/>
    <w:rsid w:val="006F64BC"/>
    <w:rsid w:val="0070473E"/>
    <w:rsid w:val="00714074"/>
    <w:rsid w:val="0072207C"/>
    <w:rsid w:val="00737E41"/>
    <w:rsid w:val="0074143E"/>
    <w:rsid w:val="00756004"/>
    <w:rsid w:val="007577FC"/>
    <w:rsid w:val="00775C47"/>
    <w:rsid w:val="00784358"/>
    <w:rsid w:val="007949CC"/>
    <w:rsid w:val="007B219E"/>
    <w:rsid w:val="008046CA"/>
    <w:rsid w:val="00830414"/>
    <w:rsid w:val="00833093"/>
    <w:rsid w:val="008451CB"/>
    <w:rsid w:val="00850CEA"/>
    <w:rsid w:val="008659EC"/>
    <w:rsid w:val="00866BE6"/>
    <w:rsid w:val="008976CC"/>
    <w:rsid w:val="008B2F23"/>
    <w:rsid w:val="008F4F4A"/>
    <w:rsid w:val="00906010"/>
    <w:rsid w:val="009259B9"/>
    <w:rsid w:val="00955FCA"/>
    <w:rsid w:val="0096522F"/>
    <w:rsid w:val="0097056B"/>
    <w:rsid w:val="009834A0"/>
    <w:rsid w:val="00997EAF"/>
    <w:rsid w:val="009E4678"/>
    <w:rsid w:val="009F3ABF"/>
    <w:rsid w:val="009F7CB6"/>
    <w:rsid w:val="00A1297D"/>
    <w:rsid w:val="00A3103F"/>
    <w:rsid w:val="00A31476"/>
    <w:rsid w:val="00A413D7"/>
    <w:rsid w:val="00A44D0D"/>
    <w:rsid w:val="00A615DA"/>
    <w:rsid w:val="00A73F7D"/>
    <w:rsid w:val="00A82486"/>
    <w:rsid w:val="00A870C9"/>
    <w:rsid w:val="00A90EB7"/>
    <w:rsid w:val="00A96FA6"/>
    <w:rsid w:val="00AD5E9E"/>
    <w:rsid w:val="00AF2A44"/>
    <w:rsid w:val="00B25FEF"/>
    <w:rsid w:val="00B467BD"/>
    <w:rsid w:val="00B67D8A"/>
    <w:rsid w:val="00B9008C"/>
    <w:rsid w:val="00BA119C"/>
    <w:rsid w:val="00BB760D"/>
    <w:rsid w:val="00BF23D7"/>
    <w:rsid w:val="00C047B4"/>
    <w:rsid w:val="00C45429"/>
    <w:rsid w:val="00C7198C"/>
    <w:rsid w:val="00C90472"/>
    <w:rsid w:val="00C936DB"/>
    <w:rsid w:val="00C95A0C"/>
    <w:rsid w:val="00CB7113"/>
    <w:rsid w:val="00CC4E91"/>
    <w:rsid w:val="00CD73C1"/>
    <w:rsid w:val="00D02293"/>
    <w:rsid w:val="00D1197B"/>
    <w:rsid w:val="00D252C3"/>
    <w:rsid w:val="00D552EB"/>
    <w:rsid w:val="00D57516"/>
    <w:rsid w:val="00D62850"/>
    <w:rsid w:val="00D63578"/>
    <w:rsid w:val="00D6465C"/>
    <w:rsid w:val="00D651B5"/>
    <w:rsid w:val="00D752CC"/>
    <w:rsid w:val="00D96F0C"/>
    <w:rsid w:val="00DA46E3"/>
    <w:rsid w:val="00DB049C"/>
    <w:rsid w:val="00DB3387"/>
    <w:rsid w:val="00DB56E2"/>
    <w:rsid w:val="00DD4C2A"/>
    <w:rsid w:val="00DE5B8C"/>
    <w:rsid w:val="00DF71CF"/>
    <w:rsid w:val="00E12FD2"/>
    <w:rsid w:val="00E34FA3"/>
    <w:rsid w:val="00E44A17"/>
    <w:rsid w:val="00E6253E"/>
    <w:rsid w:val="00E6376A"/>
    <w:rsid w:val="00E93C20"/>
    <w:rsid w:val="00EC0B6E"/>
    <w:rsid w:val="00ED3953"/>
    <w:rsid w:val="00EE3505"/>
    <w:rsid w:val="00F431E6"/>
    <w:rsid w:val="00F4692F"/>
    <w:rsid w:val="00F6703A"/>
    <w:rsid w:val="00FC4861"/>
    <w:rsid w:val="00FD6680"/>
    <w:rsid w:val="00FD672D"/>
    <w:rsid w:val="00F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Char">
    <w:name w:val="Naslov 3 Char"/>
    <w:link w:val="Naslov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ijeloteksta">
    <w:name w:val="Body Text"/>
    <w:basedOn w:val="Normal"/>
    <w:link w:val="TijelotekstaChar"/>
    <w:uiPriority w:val="99"/>
    <w:rPr>
      <w:lang w:val="x-none" w:eastAsia="x-none"/>
    </w:rPr>
  </w:style>
  <w:style w:type="character" w:customStyle="1" w:styleId="TijelotekstaChar">
    <w:name w:val="Tijelo teksta Char"/>
    <w:link w:val="Tijelotekst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jc w:val="both"/>
    </w:pPr>
    <w:rPr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pPr>
      <w:pBdr>
        <w:bottom w:val="single" w:sz="8" w:space="4" w:color="4F81BD"/>
      </w:pBdr>
      <w:spacing w:after="30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link w:val="Nasl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aglavlje">
    <w:name w:val="header"/>
    <w:basedOn w:val="Normal"/>
    <w:link w:val="Zaglavl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BA11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119C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BA119C"/>
    <w:rPr>
      <w:rFonts w:ascii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119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119C"/>
    <w:rPr>
      <w:rFonts w:ascii="Times New Roman" w:hAnsi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119C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BA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Char">
    <w:name w:val="Naslov 3 Char"/>
    <w:link w:val="Naslov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ijeloteksta">
    <w:name w:val="Body Text"/>
    <w:basedOn w:val="Normal"/>
    <w:link w:val="TijelotekstaChar"/>
    <w:uiPriority w:val="99"/>
    <w:rPr>
      <w:lang w:val="x-none" w:eastAsia="x-none"/>
    </w:rPr>
  </w:style>
  <w:style w:type="character" w:customStyle="1" w:styleId="TijelotekstaChar">
    <w:name w:val="Tijelo teksta Char"/>
    <w:link w:val="Tijelotekst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jc w:val="both"/>
    </w:pPr>
    <w:rPr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pPr>
      <w:pBdr>
        <w:bottom w:val="single" w:sz="8" w:space="4" w:color="4F81BD"/>
      </w:pBdr>
      <w:spacing w:after="30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link w:val="Nasl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aglavlje">
    <w:name w:val="header"/>
    <w:basedOn w:val="Normal"/>
    <w:link w:val="Zaglavl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E34F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semiHidden/>
    <w:locked/>
    <w:rsid w:val="00E34FA3"/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BA11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119C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BA119C"/>
    <w:rPr>
      <w:rFonts w:ascii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119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119C"/>
    <w:rPr>
      <w:rFonts w:ascii="Times New Roman" w:hAnsi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119C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BA1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9D93D-A590-4A9C-B850-13BB3AE3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PU- IP RIN TIN TIN</vt:lpstr>
      <vt:lpstr>PU- IP RIN TIN TIN</vt:lpstr>
    </vt:vector>
  </TitlesOfParts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PU- IP RIN TIN TIN</dc:title>
  <dc:creator>korisnik</dc:creator>
  <cp:lastModifiedBy>Svetlasna Vukić</cp:lastModifiedBy>
  <cp:revision>2</cp:revision>
  <cp:lastPrinted>2017-11-13T12:36:00Z</cp:lastPrinted>
  <dcterms:created xsi:type="dcterms:W3CDTF">2018-09-16T21:00:00Z</dcterms:created>
  <dcterms:modified xsi:type="dcterms:W3CDTF">2018-09-16T21:00:00Z</dcterms:modified>
</cp:coreProperties>
</file>