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T</w:t>
      </w:r>
      <w:r w:rsidRPr="00137EBB">
        <w:rPr>
          <w:sz w:val="22"/>
          <w:szCs w:val="22"/>
        </w:rPr>
        <w:t xml:space="preserve">emeljem suglasnosti osnivača o dodjeli sredstava za financiranje pomoćnika/ pomoćnice u nastavi za učenika s teškoćama za školsku godinu 2018./ 2019., Osnovna škola </w:t>
      </w:r>
      <w:r w:rsidRPr="00137EBB">
        <w:rPr>
          <w:sz w:val="22"/>
          <w:szCs w:val="22"/>
        </w:rPr>
        <w:t xml:space="preserve">Kneginec Gornji, Gornji Kneginec, Ulica učitelja </w:t>
      </w:r>
      <w:proofErr w:type="spellStart"/>
      <w:r w:rsidRPr="00137EBB">
        <w:rPr>
          <w:sz w:val="22"/>
          <w:szCs w:val="22"/>
        </w:rPr>
        <w:t>Vekoslava</w:t>
      </w:r>
      <w:proofErr w:type="spellEnd"/>
      <w:r w:rsidRPr="00137EBB">
        <w:rPr>
          <w:sz w:val="22"/>
          <w:szCs w:val="22"/>
        </w:rPr>
        <w:t xml:space="preserve"> </w:t>
      </w:r>
      <w:proofErr w:type="spellStart"/>
      <w:r w:rsidRPr="00137EBB">
        <w:rPr>
          <w:sz w:val="22"/>
          <w:szCs w:val="22"/>
        </w:rPr>
        <w:t>Kezele</w:t>
      </w:r>
      <w:proofErr w:type="spellEnd"/>
      <w:r w:rsidRPr="00137EBB">
        <w:rPr>
          <w:sz w:val="22"/>
          <w:szCs w:val="22"/>
        </w:rPr>
        <w:t xml:space="preserve"> 7, 42 204 Turčin</w:t>
      </w:r>
      <w:r w:rsidRPr="00137EBB">
        <w:rPr>
          <w:sz w:val="22"/>
          <w:szCs w:val="22"/>
        </w:rPr>
        <w:t xml:space="preserve"> raspisuje</w:t>
      </w:r>
    </w:p>
    <w:p w:rsidR="009C11FC" w:rsidRPr="00137EBB" w:rsidRDefault="009C11FC" w:rsidP="009C11FC">
      <w:pPr>
        <w:pStyle w:val="StandardWeb"/>
        <w:jc w:val="center"/>
        <w:rPr>
          <w:sz w:val="22"/>
          <w:szCs w:val="22"/>
        </w:rPr>
      </w:pPr>
      <w:r w:rsidRPr="00137EBB">
        <w:rPr>
          <w:sz w:val="22"/>
          <w:szCs w:val="22"/>
        </w:rPr>
        <w:t>N A T J E Č A J</w:t>
      </w:r>
    </w:p>
    <w:p w:rsidR="009C11FC" w:rsidRPr="00137EBB" w:rsidRDefault="009C11FC" w:rsidP="009C11FC">
      <w:pPr>
        <w:pStyle w:val="StandardWeb"/>
        <w:jc w:val="center"/>
        <w:rPr>
          <w:sz w:val="22"/>
          <w:szCs w:val="22"/>
        </w:rPr>
      </w:pPr>
      <w:r w:rsidRPr="00137EBB">
        <w:rPr>
          <w:sz w:val="22"/>
          <w:szCs w:val="22"/>
        </w:rPr>
        <w:t>za popunu radnog mjesta </w:t>
      </w:r>
    </w:p>
    <w:p w:rsidR="009C11FC" w:rsidRPr="00137EBB" w:rsidRDefault="009C11FC" w:rsidP="009C11FC">
      <w:pPr>
        <w:pStyle w:val="StandardWeb"/>
        <w:jc w:val="center"/>
        <w:rPr>
          <w:sz w:val="22"/>
          <w:szCs w:val="22"/>
        </w:rPr>
      </w:pPr>
      <w:r w:rsidRPr="00137EBB">
        <w:rPr>
          <w:rStyle w:val="Naglaeno"/>
          <w:sz w:val="22"/>
          <w:szCs w:val="22"/>
        </w:rPr>
        <w:t>Pomoćnika / pomoćnice u nastavi učeniku s teškoćama u razvoju</w:t>
      </w:r>
    </w:p>
    <w:p w:rsidR="00137EBB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 xml:space="preserve">1 izvršitelja / izvršiteljica na </w:t>
      </w:r>
      <w:r w:rsidRPr="00137EBB">
        <w:rPr>
          <w:rStyle w:val="Naglaeno"/>
          <w:sz w:val="22"/>
          <w:szCs w:val="22"/>
        </w:rPr>
        <w:t>određeno nepuno</w:t>
      </w:r>
      <w:r w:rsidRPr="00137EBB">
        <w:rPr>
          <w:sz w:val="22"/>
          <w:szCs w:val="22"/>
        </w:rPr>
        <w:t xml:space="preserve"> radno vrijeme 20 sati tjedno do 14.6.2019. godine</w:t>
      </w:r>
    </w:p>
    <w:p w:rsidR="00137EBB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Uvjeti: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- najmanje stečena srednja stručna sprema (četverogodišnji program)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- protiv kandidata ne smije biti pokrenut kazneni postupak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 Na natječaj se mogu javiti osobe oba spola.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 xml:space="preserve">Rok za prijave je </w:t>
      </w:r>
      <w:r w:rsidR="00137EBB">
        <w:rPr>
          <w:rStyle w:val="Naglaeno"/>
          <w:b w:val="0"/>
          <w:sz w:val="22"/>
          <w:szCs w:val="22"/>
        </w:rPr>
        <w:t>osam</w:t>
      </w:r>
      <w:r w:rsidRPr="00137EBB">
        <w:rPr>
          <w:sz w:val="22"/>
          <w:szCs w:val="22"/>
        </w:rPr>
        <w:t xml:space="preserve"> dana od dana objave na oglasnoj ploči i mrežnim stranicama Zavoda za zapošljavanje i OŠ.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Uz prijavu kandidati moraju priložiti životopis, domovnicu, dokaz o stručnoj spremi, potvrdu o nekažnjavanju (ne stariju 6 mjeseci), elektronički zapis o radnom stažu, dokaz o nezaposlenosti, potvrdu o osposobljavanju za rad s učenicima s teškoćama u razvoju, ako su isto prošli.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Za prijavu na natječaj može se dostaviti preslika navedenih dokumenata (nije potrebno dostaviti originale ili ovjerene preslike).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 xml:space="preserve">Kandidati koji se pozivaju na pravo prednosti pri zapošljavanju iz članka 102. stavaka 1. - 3. Zakona o hrvatskim braniteljima iz Domovinskog rata i članovima njihovih </w:t>
      </w:r>
      <w:r w:rsidR="00137EBB" w:rsidRPr="00137EBB">
        <w:rPr>
          <w:sz w:val="22"/>
          <w:szCs w:val="22"/>
        </w:rPr>
        <w:t>obitelji („Narodne novine“ br.:</w:t>
      </w:r>
      <w:r w:rsidRPr="00137EBB">
        <w:rPr>
          <w:sz w:val="22"/>
          <w:szCs w:val="22"/>
        </w:rPr>
        <w:t xml:space="preserve"> 121/17) dužni su priložiti sve dokaze o ispunjavanju traženih uvjeta iz natječaja, te dostaviti i dokaze iz članka 103. stavka 1. navedenog Zakona u svrhu ostvarivanja prava prednosti pri zapošljavanju a koji su objavljeni na poveznici Ministarstva hrvatskih branitelja: </w:t>
      </w:r>
      <w:hyperlink r:id="rId4" w:history="1">
        <w:r w:rsidRPr="00137EBB">
          <w:rPr>
            <w:rStyle w:val="Hiperveza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137EBB">
        <w:rPr>
          <w:sz w:val="22"/>
          <w:szCs w:val="22"/>
        </w:rPr>
        <w:br/>
        <w:t>Kandidati koji ostvaruju pravo prednosti pri zapošljavanju prema drugim posebnim zakonima, dužni su u prijavi na natječaj pozvati se na to pravo, te uz prijavu na natječaj priložiti sve dokaze o ispunjavanju traženih uvjeta iz natječaja i propisanu dokume</w:t>
      </w:r>
      <w:r w:rsidRPr="00137EBB">
        <w:rPr>
          <w:sz w:val="22"/>
          <w:szCs w:val="22"/>
        </w:rPr>
        <w:t>ntaciju prema posebnom zakonu.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Prijavom na natječaj kandidati daju privolu za obradu osobnih podataka u svrhu zapošljavanja, a u skladu s odredbama Opće uredbe o zaštiti osobnih podataka.</w:t>
      </w:r>
      <w:bookmarkStart w:id="0" w:name="_GoBack"/>
      <w:bookmarkEnd w:id="0"/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Nepotpune i nepravodobne prijave neće se razmatrati. O rezultatima natječaja kandidati će biti obaviješteni u zakonskom roku.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Kandidati dostavljaju molbe na adresu: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 xml:space="preserve">OSNOVNA ŠKOLA </w:t>
      </w:r>
      <w:r w:rsidRPr="00137EBB">
        <w:rPr>
          <w:sz w:val="22"/>
          <w:szCs w:val="22"/>
        </w:rPr>
        <w:t xml:space="preserve">KNEGINEC GORNJI, Ulica učitelja Vjekoslava </w:t>
      </w:r>
      <w:proofErr w:type="spellStart"/>
      <w:r w:rsidRPr="00137EBB">
        <w:rPr>
          <w:sz w:val="22"/>
          <w:szCs w:val="22"/>
        </w:rPr>
        <w:t>Kezele</w:t>
      </w:r>
      <w:proofErr w:type="spellEnd"/>
      <w:r w:rsidRPr="00137EBB">
        <w:rPr>
          <w:sz w:val="22"/>
          <w:szCs w:val="22"/>
        </w:rPr>
        <w:t xml:space="preserve"> 7, 42 204 Turčin</w:t>
      </w:r>
    </w:p>
    <w:sectPr w:rsidR="009C11FC" w:rsidRPr="0013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C"/>
    <w:rsid w:val="00137EBB"/>
    <w:rsid w:val="009C11FC"/>
    <w:rsid w:val="00A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CCDB"/>
  <w15:chartTrackingRefBased/>
  <w15:docId w15:val="{339E14E1-1DA3-4925-B35C-D44BBA29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C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C11F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C11F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2018-08-31T08:33:00Z</cp:lastPrinted>
  <dcterms:created xsi:type="dcterms:W3CDTF">2018-08-31T08:05:00Z</dcterms:created>
  <dcterms:modified xsi:type="dcterms:W3CDTF">2018-08-31T08:34:00Z</dcterms:modified>
</cp:coreProperties>
</file>