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                </w:t>
      </w:r>
      <w:r>
        <w:rPr/>
        <w:drawing>
          <wp:inline distT="0" distB="0" distL="0" distR="0">
            <wp:extent cx="273050" cy="342900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cs="Arial" w:cstheme="minorHAnsi"/>
          <w:b/>
          <w:b/>
          <w:sz w:val="22"/>
          <w:szCs w:val="22"/>
        </w:rPr>
      </w:pPr>
      <w:r>
        <w:rPr>
          <w:rFonts w:cs="Arial" w:cstheme="minorHAnsi"/>
          <w:b/>
          <w:sz w:val="22"/>
          <w:szCs w:val="22"/>
          <w:lang w:eastAsia="hr-HR"/>
        </w:rPr>
        <w:t xml:space="preserve">              </w:t>
      </w:r>
      <w:r>
        <w:rPr>
          <w:rFonts w:cs="Arial" w:cstheme="minorHAnsi"/>
          <w:b/>
          <w:sz w:val="22"/>
          <w:szCs w:val="22"/>
          <w:lang w:eastAsia="hr-HR"/>
        </w:rPr>
        <w:t>REPUBLIKA HRVATSKA</w:t>
      </w:r>
    </w:p>
    <w:p>
      <w:pPr>
        <w:pStyle w:val="NoSpacing"/>
        <w:rPr>
          <w:rFonts w:cs="Arial" w:cstheme="minorHAnsi"/>
          <w:b/>
          <w:b/>
          <w:sz w:val="22"/>
          <w:szCs w:val="22"/>
        </w:rPr>
      </w:pPr>
      <w:r>
        <w:rPr>
          <w:rFonts w:cs="Arial" w:cstheme="minorHAnsi"/>
          <w:b/>
          <w:sz w:val="22"/>
          <w:szCs w:val="22"/>
        </w:rPr>
        <w:t xml:space="preserve">                      </w:t>
      </w:r>
      <w:r>
        <w:rPr>
          <w:rFonts w:cs="Arial" w:cstheme="minorHAnsi"/>
          <w:b/>
          <w:sz w:val="22"/>
          <w:szCs w:val="22"/>
        </w:rPr>
        <w:t>GRAD ZAGREB</w:t>
      </w:r>
    </w:p>
    <w:p>
      <w:pPr>
        <w:pStyle w:val="NoSpacing"/>
        <w:rPr>
          <w:rFonts w:cs="Arial" w:cstheme="minorHAnsi"/>
          <w:b/>
          <w:b/>
          <w:sz w:val="22"/>
          <w:szCs w:val="22"/>
        </w:rPr>
      </w:pPr>
      <w:r>
        <w:rPr>
          <w:rFonts w:cs="Arial" w:cstheme="minorHAnsi"/>
          <w:b/>
          <w:sz w:val="22"/>
          <w:szCs w:val="22"/>
        </w:rPr>
        <w:t xml:space="preserve"> </w:t>
      </w:r>
      <w:r>
        <w:rPr>
          <w:rFonts w:cs="Arial" w:cstheme="minorHAnsi"/>
          <w:b/>
          <w:sz w:val="22"/>
          <w:szCs w:val="22"/>
        </w:rPr>
        <w:t>OSNOVNA ŠKOLA HRVATSKI LESKOVAC</w:t>
      </w:r>
    </w:p>
    <w:p>
      <w:pPr>
        <w:pStyle w:val="NoSpacing"/>
        <w:rPr>
          <w:rFonts w:cs="Arial" w:cstheme="minorHAnsi"/>
          <w:b/>
          <w:b/>
          <w:sz w:val="22"/>
          <w:szCs w:val="22"/>
        </w:rPr>
      </w:pPr>
      <w:r>
        <w:rPr>
          <w:rFonts w:cs="Arial" w:cstheme="minorHAnsi"/>
          <w:b/>
          <w:sz w:val="22"/>
          <w:szCs w:val="22"/>
        </w:rPr>
        <w:t xml:space="preserve">     </w:t>
      </w:r>
      <w:r>
        <w:rPr>
          <w:rFonts w:cs="Arial" w:cstheme="minorHAnsi"/>
          <w:b/>
          <w:sz w:val="22"/>
          <w:szCs w:val="22"/>
        </w:rPr>
        <w:t>HRVATSKI LESKOVAC, Pilinka 2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KLASA: 003-07-01/21-10/1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URBROJ: 251-724-01-21-1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Hrvatski Leskovac, 15.11.2021.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Na temelju Odluke Stožera civilne zaštite Republike Hrvatske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ustanova, KLASA: 810-06/20-01/7, URBROJ: 511-01-300-21-452 od 12.11.2021., a koja Odluka stupa na snagu 16.11.2021., Osnovna škola Hrvatski Leskovac, koju zastupa ravnateljica Dubravka Ljubičić, donosi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ODLUKU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obveznom testiranju na virus SARS-CoV-2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Počevši od 16.11.2021. godine, a s obzirom na ubrzano širenje i povećani rizik prijenosa bolesti COVID-19, za vrijeme trajanja proglašene epidemije bolesti COVID-19, djelatnici Osnovne škole Hrvatski Leskovac dužni su testirati se na virus SARS-CoV-2 radi zaštite pučanstva od zaraze i prijenosa te suzbijanja bolesti COVID-19.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Uvid u potvrde o testiranju za Osnovnu školu Hrvatski Leskovac provodi se prilikom dolaska na posao, najmanje dva puta u sedam dana za djelatnike koji su zaposleni temeljem ugovora o radu na puno radno vrijeme (8 sati dnevno).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Djelatnici koji su zaposleni na nepuno radno vrijeme, dužni su testirati se u one dane kada rade u Školi (npr. oni djelatnici koji rade 3 dana za redom, dužni su se testirati samo jednom, oni djelatnici koji rade 4 dana za redom, dužni su se testirati dva puta tjednom, oni djelatnici koji rade svaki dan iako na nepuno radno vrijeme, dužni su se testirati dva puta tjedno, kao i oni djelatnici čiji je rad raspoređen kroz cijeli tjedan sa jednim danom ili dva dana razmaka).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Iznimno od točke I. ove Odluke, testiranje nije obvezno za osobe koje ispunjavaju uvjet cijepljenja ili preboljenja bolesti COVID-19, osim ako imaju znakove respiratorne infekcije, druge simptome ili znakove zarazne bolesti COVID-19.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sz w:val="22"/>
          <w:szCs w:val="22"/>
        </w:rPr>
        <w:t xml:space="preserve">Svi djelatnici Osnovne škole Hrvatski Leskovac dokazuju da su testirani na virus SARS-CoV-2, odnosno da su cijepljeni ili preboljeli bolest COVID-19 </w:t>
      </w:r>
      <w:r>
        <w:rPr>
          <w:i/>
          <w:iCs/>
          <w:sz w:val="22"/>
          <w:szCs w:val="22"/>
        </w:rPr>
        <w:t>predočenjem EU digitalne COVID potvrde ili predočenjem drugog odgovarajućeg dokaza o cijepljenju, preboljenju odnosno testiranju.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Djelatnici koji posjeduju </w:t>
      </w:r>
      <w:r>
        <w:rPr>
          <w:i/>
          <w:iCs/>
          <w:sz w:val="22"/>
          <w:szCs w:val="22"/>
        </w:rPr>
        <w:t>EU digitalnu COVID potvrdu odnosno drugi odgovarajući dokaz o cijepljenju odnosno preboljenju</w:t>
      </w:r>
      <w:r>
        <w:rPr>
          <w:sz w:val="22"/>
          <w:szCs w:val="22"/>
        </w:rPr>
        <w:t xml:space="preserve">, mogu isti </w:t>
      </w:r>
      <w:r>
        <w:rPr>
          <w:iCs/>
          <w:sz w:val="22"/>
          <w:szCs w:val="22"/>
        </w:rPr>
        <w:t>dati ravnateljici na uvid i prije 16.11.2021</w:t>
      </w:r>
      <w:r>
        <w:rPr>
          <w:i/>
          <w:iCs/>
          <w:sz w:val="22"/>
          <w:szCs w:val="22"/>
        </w:rPr>
        <w:t>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Drugi dokaz o cijepljenju odnosno preboljenju je: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 su osobe preboljele bolest COVID-19 i dijagnoza im je postavljena na temelju brzog antigenskog testa unazad 12 mjeseci, dokazuju potvrdom liječnika primarne zdravstvene zaštite koju isti izdaje na temelju nalaza brzog antigenskog testa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 su osobe imale dijagnosticiranog COVID bolesnika u obitelji i imale su s tim oboljelima kontakte, proglašavane su tzv. vjerojatnim slučajem te im bolest nije dijagnosticirana laboratorijskim testom, dokazuju potvrdom liječnika primarne zdravstvene zaštite o preboljenju unutar 12 mjeseci, a na temelju medicinske dokumentacije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 im je bolest COVID-19 dijagnosticirana PCR testom prije više od 6 mjeseci, a manje od 12 mjeseci, dokazuju potvrdom o preboljenju izdanom od liječnika primarne zdravstvene zaštite ili nalazom PCR testa ne starijim od 12 mjeseci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 su preboljele bolest COVID-19, a bolest im je dijagnosticirana PCR-om, BAT-om ili su bili vjerojatan slučaj, a cijepljene su jednom dozom cjepiva unutar 8 mjeseci od preboljenja te nije prošlo više od 12 mjeseci od primitka prve doze  mogu dokazati potvrdom liječnika primarne zdravstvene zaštite o preboljenju ili nalazom pozitivnog PCR testa i potvrdom o cijepljenju jednom dozom cjepiva  protiv bolesti COVID-19 pri čemu je datum cijepljenja unutar 8 mjeseci od preboljenja, a nije prošlo više od 12 mjeseci od cijepljenja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Obveza predočavanja EU digitalne potvrde ili drugog odgovarajućeg dokaza o cijepljenju, preboljenju odnosno testiranju odnosi se i na sve stranke koje dolaze u službene prostorije u kojima rade djelatnici Škole, sve pružatelje usluga koji pružaju različite usluge u tim prostorima ili su angažirani za određene poslove u njihovim prostorima ili druge osobe koje dolaze u njihove prostore po bilo kojoj osnovi.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Osobe koje su se dužne testirati, mogu isto obaviti u ovlaštenoj ustanovi ili laboratoriju.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Popis ovlaštenih ustanova i laboratorija objavljuje se na mrežnoj stranici Ravnateljstva civilne zaštite Republike Hrvatske.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Osobe iz točke I. i V. ove Odluke koje odbiju testiranje odnosno odbiju predočiti EU digitalnu COVID potvrdu ili drugi odgovarajući dokaz, ne mogu ulaziti i boraviti u službenim prostorijama.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Zadužuje se ravnateljica Škole za provjeravanje potvrda, vođenje evidencije iz točke IV. ove Odluke te za prikupljanje i ažuriranje informacija o istome.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U slučaju izostanka nemogućnosti provjere potvrde od strane ravnateljice, za isto se zadužuje tehničko osoblje škole.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Ova Odluka objavit će se na oglasnoj ploči i mrežnoj stranici Škole, a stupa na snagu 16.11.2021. godine.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Dubravka Ljubičić, dipl.učit.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imes New Roman" w:asciiTheme="minorHAns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5c4b"/>
    <w:pPr>
      <w:widowControl/>
      <w:bidi w:val="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4"/>
      <w:szCs w:val="24"/>
      <w:lang w:val="hr-HR" w:eastAsia="en-US" w:bidi="ar-SA"/>
    </w:rPr>
  </w:style>
  <w:style w:type="paragraph" w:styleId="Stilnaslova1">
    <w:name w:val="Heading 1"/>
    <w:basedOn w:val="Normal"/>
    <w:next w:val="Normal"/>
    <w:link w:val="Naslov1Char"/>
    <w:uiPriority w:val="9"/>
    <w:qFormat/>
    <w:rsid w:val="00745c4b"/>
    <w:pPr>
      <w:keepNext w:val="true"/>
      <w:spacing w:before="240" w:after="60"/>
      <w:outlineLvl w:val="0"/>
    </w:pPr>
    <w:rPr>
      <w:rFonts w:ascii="Times New Roman" w:hAnsi="Times New Roman" w:eastAsia="" w:asciiTheme="majorHAnsi" w:eastAsiaTheme="majorEastAsia" w:hAnsiTheme="majorHAnsi"/>
      <w:b/>
      <w:bCs/>
      <w:kern w:val="2"/>
      <w:sz w:val="32"/>
      <w:szCs w:val="32"/>
    </w:rPr>
  </w:style>
  <w:style w:type="paragraph" w:styleId="Stilnaslova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 w:val="true"/>
      <w:spacing w:before="240" w:after="60"/>
      <w:outlineLvl w:val="1"/>
    </w:pPr>
    <w:rPr>
      <w:rFonts w:ascii="Times New Roman" w:hAnsi="Times New Roman" w:eastAsia="" w:asciiTheme="majorHAnsi" w:eastAsiaTheme="majorEastAsia" w:hAnsiTheme="majorHAnsi"/>
      <w:b/>
      <w:bCs/>
      <w:i/>
      <w:iCs/>
      <w:sz w:val="28"/>
      <w:szCs w:val="28"/>
    </w:rPr>
  </w:style>
  <w:style w:type="paragraph" w:styleId="Stilnaslova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 w:val="true"/>
      <w:spacing w:before="240" w:after="60"/>
      <w:outlineLvl w:val="2"/>
    </w:pPr>
    <w:rPr>
      <w:rFonts w:ascii="Times New Roman" w:hAnsi="Times New Roman" w:eastAsia="" w:asciiTheme="majorHAnsi" w:eastAsiaTheme="majorEastAsia" w:hAnsiTheme="majorHAnsi"/>
      <w:b/>
      <w:bCs/>
      <w:sz w:val="26"/>
      <w:szCs w:val="26"/>
    </w:rPr>
  </w:style>
  <w:style w:type="paragraph" w:styleId="Stilnaslova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Stilnaslova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ilnaslova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Stilnaslova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  <w:rPr/>
  </w:style>
  <w:style w:type="paragraph" w:styleId="Stilnaslova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Stilnaslova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="Times New Roman" w:hAnsi="Times New Roman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uiPriority w:val="9"/>
    <w:qFormat/>
    <w:rsid w:val="00745c4b"/>
    <w:rPr>
      <w:rFonts w:ascii="Times New Roman" w:hAnsi="Times New Roman" w:eastAsia="" w:asciiTheme="majorHAnsi" w:eastAsiaTheme="majorEastAsia" w:hAnsiTheme="majorHAnsi"/>
      <w:b/>
      <w:bCs/>
      <w:kern w:val="2"/>
      <w:sz w:val="32"/>
      <w:szCs w:val="32"/>
    </w:rPr>
  </w:style>
  <w:style w:type="character" w:styleId="Naslov2Char" w:customStyle="1">
    <w:name w:val="Naslov 2 Char"/>
    <w:basedOn w:val="DefaultParagraphFont"/>
    <w:link w:val="Naslov2"/>
    <w:uiPriority w:val="9"/>
    <w:semiHidden/>
    <w:qFormat/>
    <w:rsid w:val="00745c4b"/>
    <w:rPr>
      <w:rFonts w:ascii="Times New Roman" w:hAnsi="Times New Roman" w:eastAsia="" w:asciiTheme="majorHAnsi" w:eastAsiaTheme="majorEastAsia" w:hAnsiTheme="majorHAnsi"/>
      <w:b/>
      <w:bCs/>
      <w:i/>
      <w:iCs/>
      <w:sz w:val="28"/>
      <w:szCs w:val="28"/>
    </w:rPr>
  </w:style>
  <w:style w:type="character" w:styleId="Naslov3Char" w:customStyle="1">
    <w:name w:val="Naslov 3 Char"/>
    <w:basedOn w:val="DefaultParagraphFont"/>
    <w:link w:val="Naslov3"/>
    <w:uiPriority w:val="9"/>
    <w:semiHidden/>
    <w:qFormat/>
    <w:rsid w:val="00745c4b"/>
    <w:rPr>
      <w:rFonts w:ascii="Times New Roman" w:hAnsi="Times New Roman" w:eastAsia="" w:asciiTheme="majorHAnsi" w:eastAsiaTheme="majorEastAsia" w:hAnsiTheme="majorHAnsi"/>
      <w:b/>
      <w:bCs/>
      <w:sz w:val="26"/>
      <w:szCs w:val="26"/>
    </w:rPr>
  </w:style>
  <w:style w:type="character" w:styleId="Naslov4Char" w:customStyle="1">
    <w:name w:val="Naslov 4 Char"/>
    <w:basedOn w:val="DefaultParagraphFont"/>
    <w:link w:val="Naslov4"/>
    <w:uiPriority w:val="9"/>
    <w:semiHidden/>
    <w:qFormat/>
    <w:rsid w:val="00745c4b"/>
    <w:rPr>
      <w:b/>
      <w:bCs/>
      <w:sz w:val="28"/>
      <w:szCs w:val="28"/>
    </w:rPr>
  </w:style>
  <w:style w:type="character" w:styleId="Naslov5Char" w:customStyle="1">
    <w:name w:val="Naslov 5 Char"/>
    <w:basedOn w:val="DefaultParagraphFont"/>
    <w:link w:val="Naslov5"/>
    <w:uiPriority w:val="9"/>
    <w:semiHidden/>
    <w:qFormat/>
    <w:rsid w:val="00745c4b"/>
    <w:rPr>
      <w:b/>
      <w:bCs/>
      <w:i/>
      <w:iCs/>
      <w:sz w:val="26"/>
      <w:szCs w:val="26"/>
    </w:rPr>
  </w:style>
  <w:style w:type="character" w:styleId="Naslov6Char" w:customStyle="1">
    <w:name w:val="Naslov 6 Char"/>
    <w:basedOn w:val="DefaultParagraphFont"/>
    <w:link w:val="Naslov6"/>
    <w:uiPriority w:val="9"/>
    <w:semiHidden/>
    <w:qFormat/>
    <w:rsid w:val="00745c4b"/>
    <w:rPr>
      <w:b/>
      <w:bCs/>
    </w:rPr>
  </w:style>
  <w:style w:type="character" w:styleId="Naslov7Char" w:customStyle="1">
    <w:name w:val="Naslov 7 Char"/>
    <w:basedOn w:val="DefaultParagraphFont"/>
    <w:link w:val="Naslov7"/>
    <w:uiPriority w:val="9"/>
    <w:semiHidden/>
    <w:qFormat/>
    <w:rsid w:val="00745c4b"/>
    <w:rPr>
      <w:sz w:val="24"/>
      <w:szCs w:val="24"/>
    </w:rPr>
  </w:style>
  <w:style w:type="character" w:styleId="Naslov8Char" w:customStyle="1">
    <w:name w:val="Naslov 8 Char"/>
    <w:basedOn w:val="DefaultParagraphFont"/>
    <w:link w:val="Naslov8"/>
    <w:uiPriority w:val="9"/>
    <w:semiHidden/>
    <w:qFormat/>
    <w:rsid w:val="00745c4b"/>
    <w:rPr>
      <w:i/>
      <w:iCs/>
      <w:sz w:val="24"/>
      <w:szCs w:val="24"/>
    </w:rPr>
  </w:style>
  <w:style w:type="character" w:styleId="Naslov9Char" w:customStyle="1">
    <w:name w:val="Naslov 9 Char"/>
    <w:basedOn w:val="DefaultParagraphFont"/>
    <w:link w:val="Naslov9"/>
    <w:uiPriority w:val="9"/>
    <w:semiHidden/>
    <w:qFormat/>
    <w:rsid w:val="00745c4b"/>
    <w:rPr>
      <w:rFonts w:ascii="Times New Roman" w:hAnsi="Times New Roman" w:eastAsia="" w:asciiTheme="majorHAnsi" w:eastAsiaTheme="majorEastAsia" w:hAnsiTheme="majorHAnsi"/>
    </w:rPr>
  </w:style>
  <w:style w:type="character" w:styleId="NaslovChar" w:customStyle="1">
    <w:name w:val="Naslov Char"/>
    <w:basedOn w:val="DefaultParagraphFont"/>
    <w:link w:val="Naslov"/>
    <w:uiPriority w:val="10"/>
    <w:qFormat/>
    <w:rsid w:val="00745c4b"/>
    <w:rPr>
      <w:rFonts w:ascii="Times New Roman" w:hAnsi="Times New Roman" w:eastAsia="" w:asciiTheme="majorHAnsi" w:eastAsiaTheme="majorEastAsia" w:hAnsiTheme="majorHAnsi"/>
      <w:b/>
      <w:bCs/>
      <w:kern w:val="2"/>
      <w:sz w:val="32"/>
      <w:szCs w:val="32"/>
    </w:rPr>
  </w:style>
  <w:style w:type="character" w:styleId="PodnaslovChar" w:customStyle="1">
    <w:name w:val="Podnaslov Char"/>
    <w:basedOn w:val="DefaultParagraphFont"/>
    <w:link w:val="Podnaslov"/>
    <w:uiPriority w:val="11"/>
    <w:qFormat/>
    <w:rsid w:val="00745c4b"/>
    <w:rPr>
      <w:rFonts w:ascii="Times New Roman" w:hAnsi="Times New Roman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45c4b"/>
    <w:rPr>
      <w:b/>
      <w:bCs/>
    </w:rPr>
  </w:style>
  <w:style w:type="character" w:styleId="Istaknuto">
    <w:name w:val="Istaknuto"/>
    <w:basedOn w:val="DefaultParagraphFont"/>
    <w:uiPriority w:val="20"/>
    <w:qFormat/>
    <w:rsid w:val="00745c4b"/>
    <w:rPr>
      <w:rFonts w:ascii="Arial" w:hAnsi="Arial" w:asciiTheme="minorHAnsi" w:hAnsiTheme="minorHAnsi"/>
      <w:b/>
      <w:i/>
      <w:iCs/>
    </w:rPr>
  </w:style>
  <w:style w:type="character" w:styleId="CitatChar" w:customStyle="1">
    <w:name w:val="Citat Char"/>
    <w:basedOn w:val="DefaultParagraphFont"/>
    <w:link w:val="Citat"/>
    <w:uiPriority w:val="29"/>
    <w:qFormat/>
    <w:rsid w:val="00745c4b"/>
    <w:rPr>
      <w:i/>
      <w:sz w:val="24"/>
      <w:szCs w:val="24"/>
    </w:rPr>
  </w:style>
  <w:style w:type="character" w:styleId="NaglaencitatChar" w:customStyle="1">
    <w:name w:val="Naglašen citat Char"/>
    <w:basedOn w:val="DefaultParagraphFont"/>
    <w:link w:val="Naglaencitat"/>
    <w:uiPriority w:val="30"/>
    <w:qFormat/>
    <w:rsid w:val="00745c4b"/>
    <w:rPr>
      <w:b/>
      <w:i/>
      <w:sz w:val="24"/>
    </w:rPr>
  </w:style>
  <w:style w:type="character" w:styleId="SubtleEmphasis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45c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45c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45c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45c4b"/>
    <w:rPr>
      <w:rFonts w:ascii="Times New Roman" w:hAnsi="Times New Roman" w:eastAsia="" w:asciiTheme="majorHAnsi" w:eastAsiaTheme="majorEastAsia" w:hAnsiTheme="majorHAnsi"/>
      <w:b/>
      <w:i/>
      <w:sz w:val="24"/>
      <w:szCs w:val="24"/>
    </w:rPr>
  </w:style>
  <w:style w:type="character" w:styleId="BezproredaChar" w:customStyle="1">
    <w:name w:val="Bez proreda Char"/>
    <w:link w:val="Bezproreda"/>
    <w:uiPriority w:val="1"/>
    <w:qFormat/>
    <w:rsid w:val="00cc1f0c"/>
    <w:rPr>
      <w:sz w:val="24"/>
      <w:szCs w:val="32"/>
    </w:rPr>
  </w:style>
  <w:style w:type="character" w:styleId="Internetskapoveznica">
    <w:name w:val="Internetska poveznica"/>
    <w:basedOn w:val="DefaultParagraphFont"/>
    <w:uiPriority w:val="99"/>
    <w:unhideWhenUsed/>
    <w:rsid w:val="00067ea3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67ea3"/>
    <w:rPr>
      <w:color w:val="605E5C"/>
      <w:shd w:fill="E1DFDD" w:val="clear"/>
    </w:rPr>
  </w:style>
  <w:style w:type="character" w:styleId="ListLabel1">
    <w:name w:val="ListLabel 1"/>
    <w:qFormat/>
    <w:rPr>
      <w:rFonts w:eastAsia="Arial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="Times New Roman" w:hAnsi="Times New Roman" w:eastAsia="" w:asciiTheme="majorHAnsi" w:eastAsiaTheme="majorEastAsia" w:hAnsiTheme="majorHAnsi"/>
      <w:b/>
      <w:bCs/>
      <w:kern w:val="2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before="0" w:after="60"/>
      <w:jc w:val="center"/>
      <w:outlineLvl w:val="1"/>
    </w:pPr>
    <w:rPr>
      <w:rFonts w:ascii="Times New Roman" w:hAnsi="Times New Roman" w:eastAsia="" w:asciiTheme="majorHAnsi" w:eastAsiaTheme="majorEastAsia" w:hAnsiTheme="majorHAnsi"/>
    </w:rPr>
  </w:style>
  <w:style w:type="paragraph" w:styleId="NoSpacing">
    <w:name w:val="No Spacing"/>
    <w:basedOn w:val="Normal"/>
    <w:link w:val="BezproredaChar"/>
    <w:uiPriority w:val="1"/>
    <w:qFormat/>
    <w:rsid w:val="00745c4b"/>
    <w:pPr/>
    <w:rPr>
      <w:szCs w:val="32"/>
    </w:rPr>
  </w:style>
  <w:style w:type="paragraph" w:styleId="ListParagraph">
    <w:name w:val="List Paragraph"/>
    <w:basedOn w:val="Normal"/>
    <w:uiPriority w:val="34"/>
    <w:qFormat/>
    <w:rsid w:val="00745c4b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CitatChar"/>
    <w:uiPriority w:val="29"/>
    <w:qFormat/>
    <w:rsid w:val="00745c4b"/>
    <w:pPr/>
    <w:rPr>
      <w:i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745c4b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Stilnaslova1"/>
    <w:next w:val="Normal"/>
    <w:uiPriority w:val="39"/>
    <w:semiHidden/>
    <w:unhideWhenUsed/>
    <w:qFormat/>
    <w:rsid w:val="00745c4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3</Pages>
  <Words>747</Words>
  <Characters>4384</Characters>
  <CharactersWithSpaces>5170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2021-11-19T13:16:00Z</dcterms:created>
  <dc:creator>Ivona Forgač</dc:creator>
  <dc:description/>
  <dc:language>hr-HR</dc:language>
  <cp:lastModifiedBy>škola</cp:lastModifiedBy>
  <dcterms:modified xsi:type="dcterms:W3CDTF">2021-11-19T13:16:00Z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