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6B" w:rsidRPr="00595C6F" w:rsidRDefault="00437386" w:rsidP="006A7FE1">
      <w:pPr>
        <w:spacing w:after="0"/>
        <w:rPr>
          <w:szCs w:val="24"/>
        </w:rPr>
      </w:pPr>
      <w:bookmarkStart w:id="0" w:name="_GoBack"/>
      <w:bookmarkEnd w:id="0"/>
      <w:r>
        <w:rPr>
          <w:szCs w:val="24"/>
        </w:rPr>
        <w:t>OSNOVNA ŠKOLA HRVATSKI LESKOVAC</w:t>
      </w:r>
    </w:p>
    <w:p w:rsidR="008D616B" w:rsidRPr="00595C6F" w:rsidRDefault="00437386" w:rsidP="006A7FE1">
      <w:pPr>
        <w:spacing w:after="0"/>
        <w:rPr>
          <w:szCs w:val="24"/>
        </w:rPr>
      </w:pPr>
      <w:r>
        <w:rPr>
          <w:szCs w:val="24"/>
        </w:rPr>
        <w:t>PILINKA 2, 10251 HRVATSKI LESKOVAC</w:t>
      </w:r>
    </w:p>
    <w:p w:rsidR="008D616B" w:rsidRPr="00595C6F" w:rsidRDefault="00437386" w:rsidP="006A7FE1">
      <w:pPr>
        <w:spacing w:after="0"/>
        <w:rPr>
          <w:szCs w:val="24"/>
        </w:rPr>
      </w:pPr>
      <w:r>
        <w:rPr>
          <w:szCs w:val="24"/>
        </w:rPr>
        <w:t>MATIČNI BROJ: 04948980</w:t>
      </w:r>
    </w:p>
    <w:p w:rsidR="008D616B" w:rsidRPr="00595C6F" w:rsidRDefault="00437386" w:rsidP="006A7FE1">
      <w:pPr>
        <w:spacing w:after="0"/>
        <w:rPr>
          <w:szCs w:val="24"/>
        </w:rPr>
      </w:pPr>
      <w:r>
        <w:rPr>
          <w:szCs w:val="24"/>
        </w:rPr>
        <w:t>OIB ŠKOLE: 59411273443</w:t>
      </w:r>
    </w:p>
    <w:p w:rsidR="008D616B" w:rsidRPr="00595C6F" w:rsidRDefault="00437386" w:rsidP="006A7FE1">
      <w:pPr>
        <w:spacing w:after="0"/>
        <w:rPr>
          <w:szCs w:val="24"/>
        </w:rPr>
      </w:pPr>
      <w:r>
        <w:rPr>
          <w:szCs w:val="24"/>
        </w:rPr>
        <w:t>RBROJ RKP: 50678</w:t>
      </w:r>
    </w:p>
    <w:p w:rsidR="008D616B" w:rsidRPr="00595C6F" w:rsidRDefault="008D616B" w:rsidP="006A7FE1">
      <w:pPr>
        <w:spacing w:after="0"/>
        <w:rPr>
          <w:szCs w:val="24"/>
        </w:rPr>
      </w:pPr>
      <w:r w:rsidRPr="00595C6F">
        <w:rPr>
          <w:szCs w:val="24"/>
        </w:rPr>
        <w:t>ŠIFRA DJELATNOSTI: 8520</w:t>
      </w:r>
    </w:p>
    <w:p w:rsidR="008D616B" w:rsidRPr="00595C6F" w:rsidRDefault="008D616B" w:rsidP="006A7FE1">
      <w:pPr>
        <w:spacing w:after="0"/>
        <w:rPr>
          <w:szCs w:val="24"/>
        </w:rPr>
      </w:pPr>
      <w:r w:rsidRPr="00595C6F">
        <w:rPr>
          <w:szCs w:val="24"/>
        </w:rPr>
        <w:t>RAZINA: 31</w:t>
      </w:r>
    </w:p>
    <w:p w:rsidR="008D616B" w:rsidRPr="0015642E" w:rsidRDefault="008D616B" w:rsidP="006A7FE1">
      <w:pPr>
        <w:spacing w:after="0"/>
        <w:jc w:val="center"/>
      </w:pPr>
    </w:p>
    <w:p w:rsidR="008D616B" w:rsidRPr="0015642E" w:rsidRDefault="008D616B" w:rsidP="006A7FE1">
      <w:pPr>
        <w:jc w:val="center"/>
        <w:rPr>
          <w:b/>
        </w:rPr>
      </w:pPr>
      <w:r w:rsidRPr="0015642E">
        <w:rPr>
          <w:b/>
        </w:rPr>
        <w:t>BILJEŠKE UZ FINANCIJSKE IZVJEŠTAJE</w:t>
      </w:r>
    </w:p>
    <w:p w:rsidR="00640C12" w:rsidRDefault="00101170" w:rsidP="006A7FE1">
      <w:pPr>
        <w:jc w:val="center"/>
        <w:rPr>
          <w:b/>
        </w:rPr>
      </w:pPr>
      <w:r w:rsidRPr="0015642E">
        <w:rPr>
          <w:b/>
        </w:rPr>
        <w:t xml:space="preserve">za razdoblje </w:t>
      </w:r>
      <w:r w:rsidR="005D1343">
        <w:rPr>
          <w:b/>
        </w:rPr>
        <w:t>01.01.2021.-31.12.2021</w:t>
      </w:r>
      <w:r w:rsidR="008D616B" w:rsidRPr="0015642E">
        <w:rPr>
          <w:b/>
        </w:rPr>
        <w:t>.</w:t>
      </w:r>
    </w:p>
    <w:p w:rsidR="008B7DE6" w:rsidRPr="0015642E" w:rsidRDefault="008B7DE6" w:rsidP="006A7FE1">
      <w:pPr>
        <w:jc w:val="both"/>
        <w:rPr>
          <w:b/>
        </w:rPr>
      </w:pPr>
    </w:p>
    <w:p w:rsidR="00166EDB" w:rsidRDefault="00166EDB" w:rsidP="006A7FE1">
      <w:pPr>
        <w:jc w:val="both"/>
        <w:rPr>
          <w:b/>
        </w:rPr>
      </w:pPr>
      <w:r w:rsidRPr="0015642E">
        <w:rPr>
          <w:b/>
        </w:rPr>
        <w:t>Obrazac PR-RAS Izvještaj o prihodima i rashodima, primicima i izdacima</w:t>
      </w:r>
    </w:p>
    <w:p w:rsidR="00E448BF" w:rsidRPr="00E448BF" w:rsidRDefault="00E448BF" w:rsidP="006A7FE1">
      <w:pPr>
        <w:jc w:val="both"/>
      </w:pPr>
      <w:r>
        <w:t>AOP – 058           Tekuće pomoći od izvanproračunskih korisnika – novčana potpora HZZ-a za pripravnike</w:t>
      </w:r>
      <w:r w:rsidR="006C33C1">
        <w:t>.</w:t>
      </w:r>
    </w:p>
    <w:p w:rsidR="00E4624B" w:rsidRDefault="00C473B2" w:rsidP="006A7FE1">
      <w:pPr>
        <w:ind w:left="1410" w:hanging="1410"/>
        <w:jc w:val="both"/>
      </w:pPr>
      <w:r>
        <w:t>AOP</w:t>
      </w:r>
      <w:r w:rsidR="00830127">
        <w:t xml:space="preserve"> </w:t>
      </w:r>
      <w:r>
        <w:t>-</w:t>
      </w:r>
      <w:r w:rsidR="00830127">
        <w:t xml:space="preserve"> </w:t>
      </w:r>
      <w:r>
        <w:t>063</w:t>
      </w:r>
      <w:r w:rsidR="00663697" w:rsidRPr="0015642E">
        <w:t xml:space="preserve"> </w:t>
      </w:r>
      <w:r w:rsidR="00663697" w:rsidRPr="0015642E">
        <w:tab/>
      </w:r>
      <w:r>
        <w:t xml:space="preserve">Pomoći proračunskim korisnicima iz proračuna koji im nije nadležan se odnosi na pomoći od Ministarstva obrazovanja za financiranje rashoda za zaposlene </w:t>
      </w:r>
      <w:r w:rsidR="006A7FE1">
        <w:t>te financiranje rashoda za nabavu</w:t>
      </w:r>
      <w:r>
        <w:t xml:space="preserve"> udžbenika</w:t>
      </w:r>
      <w:r w:rsidR="00380FD5">
        <w:t>.</w:t>
      </w:r>
    </w:p>
    <w:p w:rsidR="00F82B2B" w:rsidRPr="0015642E" w:rsidRDefault="00F82B2B" w:rsidP="00F82B2B">
      <w:pPr>
        <w:jc w:val="both"/>
      </w:pPr>
      <w:r>
        <w:t>AOP</w:t>
      </w:r>
      <w:r w:rsidR="00830127">
        <w:t xml:space="preserve"> </w:t>
      </w:r>
      <w:r>
        <w:t>- 075            Prikazuje iznos za školsku shemu</w:t>
      </w:r>
      <w:r w:rsidR="00380FD5">
        <w:t>.</w:t>
      </w:r>
    </w:p>
    <w:p w:rsidR="00640C12" w:rsidRPr="0015642E" w:rsidRDefault="00BA073A" w:rsidP="006A7FE1">
      <w:pPr>
        <w:ind w:left="1410" w:hanging="1410"/>
        <w:jc w:val="both"/>
      </w:pPr>
      <w:r>
        <w:t>AOP</w:t>
      </w:r>
      <w:r w:rsidR="00830127">
        <w:t xml:space="preserve"> </w:t>
      </w:r>
      <w:r>
        <w:t>-</w:t>
      </w:r>
      <w:r w:rsidR="00830127">
        <w:t xml:space="preserve"> </w:t>
      </w:r>
      <w:r>
        <w:t>107</w:t>
      </w:r>
      <w:r w:rsidR="00437386">
        <w:tab/>
        <w:t xml:space="preserve">Iznos od </w:t>
      </w:r>
      <w:r>
        <w:t xml:space="preserve">293.041,00 </w:t>
      </w:r>
      <w:r w:rsidR="00640C12" w:rsidRPr="0015642E">
        <w:t>kn prikazuje ostale prihode koji se odnose na prihode na temelju uplata roditelja za školsku prehranu, sufinanciranje produženog boravka, uplate učenika za izlete i slično</w:t>
      </w:r>
      <w:r w:rsidR="00380FD5">
        <w:t>.</w:t>
      </w:r>
    </w:p>
    <w:p w:rsidR="00380FD5" w:rsidRDefault="00437386" w:rsidP="00380FD5">
      <w:pPr>
        <w:ind w:left="1410" w:hanging="1410"/>
        <w:jc w:val="both"/>
      </w:pPr>
      <w:r>
        <w:t>AOP -</w:t>
      </w:r>
      <w:r w:rsidR="00830127">
        <w:t xml:space="preserve"> </w:t>
      </w:r>
      <w:r w:rsidR="00CD6BD2">
        <w:t>122</w:t>
      </w:r>
      <w:r>
        <w:tab/>
        <w:t>Prihodi od iznajmljivanja školskog prostora putem ugovora</w:t>
      </w:r>
      <w:r w:rsidR="00C473B2">
        <w:t xml:space="preserve"> koji iznose </w:t>
      </w:r>
      <w:r w:rsidR="00BA073A">
        <w:t xml:space="preserve">2.217,00 </w:t>
      </w:r>
      <w:r w:rsidR="00C473B2">
        <w:t>kn</w:t>
      </w:r>
      <w:r w:rsidR="006A2779">
        <w:t>, ostvareni su u 2020.godini, pogreška u knjiženju u 2020. godini gdje je stavljeno na predujmove umjesto na prihod od dvorane, ispravak knjiženja  u 2021.godini.</w:t>
      </w:r>
    </w:p>
    <w:p w:rsidR="00640C12" w:rsidRPr="00F603F2" w:rsidRDefault="00F603F2" w:rsidP="00380FD5">
      <w:pPr>
        <w:ind w:left="1410" w:hanging="1410"/>
        <w:jc w:val="both"/>
      </w:pPr>
      <w:r>
        <w:rPr>
          <w:rFonts w:cs="Arial"/>
        </w:rPr>
        <w:t>AOP</w:t>
      </w:r>
      <w:r w:rsidR="00830127">
        <w:rPr>
          <w:rFonts w:cs="Arial"/>
        </w:rPr>
        <w:t xml:space="preserve"> </w:t>
      </w:r>
      <w:r>
        <w:rPr>
          <w:rFonts w:cs="Arial"/>
        </w:rPr>
        <w:t>-</w:t>
      </w:r>
      <w:r w:rsidR="00830127">
        <w:rPr>
          <w:rFonts w:cs="Arial"/>
        </w:rPr>
        <w:t xml:space="preserve"> </w:t>
      </w:r>
      <w:r>
        <w:rPr>
          <w:rFonts w:cs="Arial"/>
        </w:rPr>
        <w:t>128</w:t>
      </w:r>
      <w:r w:rsidR="00437386">
        <w:rPr>
          <w:rFonts w:cs="Arial"/>
        </w:rPr>
        <w:tab/>
      </w:r>
      <w:r w:rsidR="004F46A6">
        <w:rPr>
          <w:rFonts w:cs="Arial"/>
        </w:rPr>
        <w:t>Prikazuje prihode</w:t>
      </w:r>
      <w:r w:rsidR="00C473B2">
        <w:rPr>
          <w:rFonts w:cs="Arial"/>
        </w:rPr>
        <w:t xml:space="preserve"> iz nadležnog </w:t>
      </w:r>
      <w:r w:rsidR="004F46A6">
        <w:rPr>
          <w:rFonts w:cs="Arial"/>
        </w:rPr>
        <w:t xml:space="preserve">proračuna za financiranje rashoda za redovno         </w:t>
      </w:r>
      <w:r w:rsidR="001102D3">
        <w:rPr>
          <w:rFonts w:cs="Arial"/>
        </w:rPr>
        <w:t xml:space="preserve">       </w:t>
      </w:r>
      <w:r w:rsidR="004F46A6">
        <w:rPr>
          <w:rFonts w:cs="Arial"/>
        </w:rPr>
        <w:t>poslovanje poslovanja škole te prihode za financiranje rashoda za nabavu nefinancijske imovine</w:t>
      </w:r>
      <w:r w:rsidR="006A2779">
        <w:rPr>
          <w:rFonts w:cs="Arial"/>
        </w:rPr>
        <w:t>.</w:t>
      </w:r>
    </w:p>
    <w:p w:rsidR="0008116E" w:rsidRDefault="004F46A6" w:rsidP="006A7FE1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cs="Calibri"/>
        </w:rPr>
      </w:pPr>
      <w:r>
        <w:rPr>
          <w:rFonts w:cs="Calibri"/>
        </w:rPr>
        <w:t>AOP</w:t>
      </w:r>
      <w:r w:rsidR="00830127">
        <w:rPr>
          <w:rFonts w:cs="Calibri"/>
        </w:rPr>
        <w:t xml:space="preserve"> </w:t>
      </w:r>
      <w:r>
        <w:rPr>
          <w:rFonts w:cs="Calibri"/>
        </w:rPr>
        <w:t>-</w:t>
      </w:r>
      <w:r w:rsidR="00830127">
        <w:rPr>
          <w:rFonts w:cs="Calibri"/>
        </w:rPr>
        <w:t xml:space="preserve"> </w:t>
      </w:r>
      <w:r>
        <w:rPr>
          <w:rFonts w:cs="Calibri"/>
        </w:rPr>
        <w:t>149</w:t>
      </w:r>
      <w:r w:rsidR="0008116E" w:rsidRPr="0015642E">
        <w:rPr>
          <w:rFonts w:cs="Calibri"/>
        </w:rPr>
        <w:tab/>
      </w:r>
      <w:r>
        <w:rPr>
          <w:rFonts w:cs="Calibri"/>
        </w:rPr>
        <w:t xml:space="preserve">Prikazuje rashode za zaposlene. Razlog odstupanja u odnosu na isto </w:t>
      </w:r>
      <w:r w:rsidR="00D84F3A">
        <w:rPr>
          <w:rFonts w:cs="Calibri"/>
        </w:rPr>
        <w:t>razdoblje</w:t>
      </w:r>
      <w:r>
        <w:rPr>
          <w:rFonts w:cs="Calibri"/>
        </w:rPr>
        <w:t xml:space="preserve"> prošle godine j</w:t>
      </w:r>
      <w:r w:rsidR="00380FD5">
        <w:rPr>
          <w:rFonts w:cs="Calibri"/>
        </w:rPr>
        <w:t>e u povećanju broja zaposlenih,</w:t>
      </w:r>
      <w:r>
        <w:rPr>
          <w:rFonts w:cs="Calibri"/>
        </w:rPr>
        <w:t xml:space="preserve"> koeficijenata složenosti poslova u javnim službama.</w:t>
      </w:r>
    </w:p>
    <w:p w:rsidR="001102D3" w:rsidRDefault="001102D3" w:rsidP="006A7FE1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cs="Calibri"/>
        </w:rPr>
      </w:pPr>
    </w:p>
    <w:p w:rsidR="001102D3" w:rsidRDefault="00380FD5" w:rsidP="006A7FE1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cs="Calibri"/>
        </w:rPr>
      </w:pPr>
      <w:r>
        <w:rPr>
          <w:rFonts w:cs="Calibri"/>
        </w:rPr>
        <w:t xml:space="preserve">AOP </w:t>
      </w:r>
      <w:r w:rsidR="00830127">
        <w:rPr>
          <w:rFonts w:cs="Calibri"/>
        </w:rPr>
        <w:t xml:space="preserve">- </w:t>
      </w:r>
      <w:r>
        <w:rPr>
          <w:rFonts w:cs="Calibri"/>
        </w:rPr>
        <w:t xml:space="preserve">160             </w:t>
      </w:r>
      <w:r w:rsidR="001102D3">
        <w:rPr>
          <w:rFonts w:cs="Calibri"/>
        </w:rPr>
        <w:t>Prikazuj</w:t>
      </w:r>
      <w:r w:rsidR="00877B38">
        <w:rPr>
          <w:rFonts w:cs="Calibri"/>
        </w:rPr>
        <w:t xml:space="preserve">e </w:t>
      </w:r>
      <w:r>
        <w:rPr>
          <w:rFonts w:cs="Calibri"/>
        </w:rPr>
        <w:t xml:space="preserve">povećanje materijalnih rashoda </w:t>
      </w:r>
      <w:proofErr w:type="spellStart"/>
      <w:r w:rsidR="00877B38">
        <w:rPr>
          <w:rFonts w:cs="Calibri"/>
        </w:rPr>
        <w:t>rashoda</w:t>
      </w:r>
      <w:proofErr w:type="spellEnd"/>
      <w:r w:rsidR="001102D3">
        <w:rPr>
          <w:rFonts w:cs="Calibri"/>
        </w:rPr>
        <w:t xml:space="preserve"> u odnosu na prošlu godinu iz razloga što se službena putovanja</w:t>
      </w:r>
      <w:r>
        <w:rPr>
          <w:rFonts w:cs="Calibri"/>
        </w:rPr>
        <w:t xml:space="preserve"> prošle godine </w:t>
      </w:r>
      <w:r w:rsidR="001102D3">
        <w:rPr>
          <w:rFonts w:cs="Calibri"/>
        </w:rPr>
        <w:t xml:space="preserve"> nisu održala zbog pandemije uzrokovane </w:t>
      </w:r>
      <w:proofErr w:type="spellStart"/>
      <w:r w:rsidR="001102D3">
        <w:rPr>
          <w:rFonts w:cs="Calibri"/>
        </w:rPr>
        <w:t>covid</w:t>
      </w:r>
      <w:proofErr w:type="spellEnd"/>
      <w:r w:rsidR="001102D3">
        <w:rPr>
          <w:rFonts w:cs="Calibri"/>
        </w:rPr>
        <w:t xml:space="preserve"> virusom.</w:t>
      </w:r>
    </w:p>
    <w:p w:rsidR="001102D3" w:rsidRDefault="001102D3" w:rsidP="006A7FE1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cs="Calibri"/>
        </w:rPr>
      </w:pPr>
    </w:p>
    <w:p w:rsidR="001102D3" w:rsidRDefault="0007116D" w:rsidP="006A7FE1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cs="Calibri"/>
        </w:rPr>
      </w:pPr>
      <w:r>
        <w:rPr>
          <w:rFonts w:cs="Calibri"/>
        </w:rPr>
        <w:t>AOP</w:t>
      </w:r>
      <w:r w:rsidR="00830127">
        <w:rPr>
          <w:rFonts w:cs="Calibri"/>
        </w:rPr>
        <w:t xml:space="preserve"> - </w:t>
      </w:r>
      <w:r>
        <w:rPr>
          <w:rFonts w:cs="Calibri"/>
        </w:rPr>
        <w:t>169</w:t>
      </w:r>
      <w:r w:rsidR="008914FD">
        <w:rPr>
          <w:rFonts w:cs="Calibri"/>
        </w:rPr>
        <w:t xml:space="preserve">     </w:t>
      </w:r>
      <w:r w:rsidR="001102D3">
        <w:rPr>
          <w:rFonts w:cs="Calibri"/>
        </w:rPr>
        <w:t>Prikazuje rash</w:t>
      </w:r>
      <w:r w:rsidR="00150D82">
        <w:rPr>
          <w:rFonts w:cs="Calibri"/>
        </w:rPr>
        <w:t xml:space="preserve">ode za nabavu sitnog inventara koji omogućuje redovno obavljanje   </w:t>
      </w:r>
      <w:r w:rsidR="008914FD">
        <w:rPr>
          <w:rFonts w:cs="Calibri"/>
        </w:rPr>
        <w:t xml:space="preserve">    </w:t>
      </w:r>
      <w:r w:rsidR="00150D82">
        <w:rPr>
          <w:rFonts w:cs="Calibri"/>
        </w:rPr>
        <w:t>djelatnosti škole</w:t>
      </w:r>
      <w:r w:rsidR="006A2779">
        <w:rPr>
          <w:rFonts w:cs="Calibri"/>
        </w:rPr>
        <w:t>.</w:t>
      </w:r>
    </w:p>
    <w:p w:rsidR="000E393C" w:rsidRDefault="000E393C" w:rsidP="000711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16D60" w:rsidRDefault="000E393C" w:rsidP="000711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  <w:r w:rsidR="00830127">
        <w:rPr>
          <w:rFonts w:cs="Calibri"/>
        </w:rPr>
        <w:t xml:space="preserve">AOP - </w:t>
      </w:r>
      <w:r w:rsidR="0007116D">
        <w:rPr>
          <w:rFonts w:cs="Calibri"/>
        </w:rPr>
        <w:t>179</w:t>
      </w:r>
      <w:r>
        <w:rPr>
          <w:rFonts w:cs="Calibri"/>
        </w:rPr>
        <w:t xml:space="preserve">         </w:t>
      </w:r>
      <w:r w:rsidR="00D84F3A">
        <w:rPr>
          <w:rFonts w:cs="Calibri"/>
        </w:rPr>
        <w:t xml:space="preserve"> Prikazuje intelektualne i osobne usluge. Razlog odstupanja u odnosu na ist</w:t>
      </w:r>
      <w:r w:rsidR="006A7FE1">
        <w:rPr>
          <w:rFonts w:cs="Calibri"/>
        </w:rPr>
        <w:t xml:space="preserve">o razdoblje </w:t>
      </w:r>
      <w:r w:rsidR="0007116D">
        <w:rPr>
          <w:rFonts w:cs="Calibri"/>
        </w:rPr>
        <w:t xml:space="preserve">              </w:t>
      </w:r>
      <w:r>
        <w:rPr>
          <w:rFonts w:cs="Calibri"/>
        </w:rPr>
        <w:t xml:space="preserve">               </w:t>
      </w:r>
      <w:r w:rsidR="00830127">
        <w:rPr>
          <w:rFonts w:cs="Calibri"/>
        </w:rPr>
        <w:t xml:space="preserve">  </w:t>
      </w:r>
      <w:r w:rsidR="00316D60">
        <w:rPr>
          <w:rFonts w:cs="Calibri"/>
        </w:rPr>
        <w:t xml:space="preserve">      </w:t>
      </w:r>
    </w:p>
    <w:p w:rsidR="00316D60" w:rsidRDefault="00316D60" w:rsidP="000711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</w:t>
      </w:r>
      <w:r w:rsidR="006A7FE1">
        <w:rPr>
          <w:rFonts w:cs="Calibri"/>
        </w:rPr>
        <w:t xml:space="preserve">prošle godine je u </w:t>
      </w:r>
      <w:r w:rsidR="00D84F3A">
        <w:rPr>
          <w:rFonts w:cs="Calibri"/>
        </w:rPr>
        <w:t xml:space="preserve"> povećanju broja asistenata u nastavi koji imaju sklopljen ugovor o </w:t>
      </w:r>
    </w:p>
    <w:p w:rsidR="00D84F3A" w:rsidRDefault="00316D60" w:rsidP="000711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</w:t>
      </w:r>
      <w:r w:rsidR="0007116D">
        <w:rPr>
          <w:rFonts w:cs="Calibri"/>
        </w:rPr>
        <w:t xml:space="preserve">djelu u 2021. </w:t>
      </w:r>
      <w:r w:rsidR="000E393C">
        <w:rPr>
          <w:rFonts w:cs="Calibri"/>
        </w:rPr>
        <w:t xml:space="preserve"> </w:t>
      </w:r>
      <w:r w:rsidR="0007116D">
        <w:rPr>
          <w:rFonts w:cs="Calibri"/>
        </w:rPr>
        <w:t>godini, te usluge  e- tehničara</w:t>
      </w:r>
      <w:r w:rsidR="0006394E">
        <w:rPr>
          <w:rFonts w:cs="Calibri"/>
        </w:rPr>
        <w:t>.</w:t>
      </w:r>
    </w:p>
    <w:p w:rsidR="0006394E" w:rsidRDefault="0006394E" w:rsidP="000711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6394E" w:rsidRDefault="0006394E" w:rsidP="000711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AOP – 178           Prikazuje veće odstupanje u odnosu na prošlu godinu zbog obveznih testiranja             </w:t>
      </w:r>
    </w:p>
    <w:p w:rsidR="0006394E" w:rsidRDefault="0006394E" w:rsidP="0007116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djelatnika na COVID 19</w:t>
      </w:r>
      <w:r w:rsidR="006A2779">
        <w:rPr>
          <w:rFonts w:cs="Calibri"/>
        </w:rPr>
        <w:t>.</w:t>
      </w:r>
    </w:p>
    <w:p w:rsidR="00D84F3A" w:rsidRDefault="00D84F3A" w:rsidP="006A7FE1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cs="Calibri"/>
        </w:rPr>
      </w:pPr>
    </w:p>
    <w:p w:rsidR="0094418A" w:rsidRDefault="0094418A" w:rsidP="006A7FE1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cs="Calibri"/>
        </w:rPr>
      </w:pPr>
    </w:p>
    <w:p w:rsidR="00A95FAF" w:rsidRDefault="000E393C" w:rsidP="006A7FE1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cs="Calibri"/>
        </w:rPr>
      </w:pPr>
      <w:r>
        <w:rPr>
          <w:rFonts w:cs="Calibri"/>
        </w:rPr>
        <w:t>AOP</w:t>
      </w:r>
      <w:r w:rsidR="00830127">
        <w:rPr>
          <w:rFonts w:cs="Calibri"/>
        </w:rPr>
        <w:t xml:space="preserve"> -</w:t>
      </w:r>
      <w:r>
        <w:rPr>
          <w:rFonts w:cs="Calibri"/>
        </w:rPr>
        <w:t xml:space="preserve"> 183</w:t>
      </w:r>
      <w:r w:rsidR="00EC7E90">
        <w:rPr>
          <w:rFonts w:cs="Calibri"/>
        </w:rPr>
        <w:t xml:space="preserve">        </w:t>
      </w:r>
      <w:r w:rsidR="00242501">
        <w:rPr>
          <w:rFonts w:cs="Calibri"/>
        </w:rPr>
        <w:t xml:space="preserve"> </w:t>
      </w:r>
      <w:r w:rsidR="00962D47">
        <w:rPr>
          <w:rFonts w:cs="Calibri"/>
        </w:rPr>
        <w:t xml:space="preserve"> </w:t>
      </w:r>
      <w:r w:rsidR="0094418A">
        <w:rPr>
          <w:rFonts w:cs="Calibri"/>
        </w:rPr>
        <w:t xml:space="preserve">Ostali nespomenuti rashodi poslovanja koji obuhvaćaju premije osiguranja, naknade za rad školskog odbora, članarine, reprezentacije i </w:t>
      </w:r>
      <w:r>
        <w:rPr>
          <w:rFonts w:cs="Calibri"/>
        </w:rPr>
        <w:t xml:space="preserve">ostali rashodi. Razlog povećanja </w:t>
      </w:r>
      <w:r w:rsidR="0094418A">
        <w:rPr>
          <w:rFonts w:cs="Calibri"/>
        </w:rPr>
        <w:t>rasho</w:t>
      </w:r>
      <w:r>
        <w:rPr>
          <w:rFonts w:cs="Calibri"/>
        </w:rPr>
        <w:t xml:space="preserve">da u odnosu na prošlu godinu je taj da </w:t>
      </w:r>
      <w:r w:rsidR="0094418A">
        <w:rPr>
          <w:rFonts w:cs="Calibri"/>
        </w:rPr>
        <w:t xml:space="preserve"> se na ostale rash</w:t>
      </w:r>
      <w:r>
        <w:rPr>
          <w:rFonts w:cs="Calibri"/>
        </w:rPr>
        <w:t xml:space="preserve">ode knjižio jednodnevni </w:t>
      </w:r>
    </w:p>
    <w:p w:rsidR="00A95FAF" w:rsidRDefault="00EC7E90" w:rsidP="00A95F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</w:t>
      </w:r>
      <w:r w:rsidR="000E393C">
        <w:rPr>
          <w:rFonts w:cs="Calibri"/>
        </w:rPr>
        <w:t>izlet zaposlenika.</w:t>
      </w:r>
    </w:p>
    <w:p w:rsidR="00242501" w:rsidRDefault="00242501" w:rsidP="00A95F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42501" w:rsidRDefault="00242501" w:rsidP="00A95F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AOP – 208         Veće zatezne kamate u odnosnu na 2020. godinu zbog kašnjenja plaćanja energentskih </w:t>
      </w:r>
    </w:p>
    <w:p w:rsidR="00242501" w:rsidRDefault="00242501" w:rsidP="00A95F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              računa iz razloga što nisu doznačena  sredstva na vrijeme iz nadležnog proračuna.</w:t>
      </w:r>
    </w:p>
    <w:p w:rsidR="00242501" w:rsidRDefault="00242501" w:rsidP="00A95F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</w:t>
      </w:r>
    </w:p>
    <w:p w:rsidR="00A95FAF" w:rsidRDefault="00A95FAF" w:rsidP="00A95F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A5D79" w:rsidRDefault="00A95FAF" w:rsidP="00EA5D7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AOP</w:t>
      </w:r>
      <w:r w:rsidR="00830127">
        <w:rPr>
          <w:rFonts w:cs="Calibri"/>
        </w:rPr>
        <w:t xml:space="preserve"> </w:t>
      </w:r>
      <w:r>
        <w:rPr>
          <w:rFonts w:cs="Calibri"/>
        </w:rPr>
        <w:t xml:space="preserve">–290 </w:t>
      </w:r>
      <w:r w:rsidR="00830127">
        <w:rPr>
          <w:rFonts w:cs="Calibri"/>
        </w:rPr>
        <w:t xml:space="preserve">  </w:t>
      </w:r>
      <w:r w:rsidR="00EC7E90">
        <w:rPr>
          <w:rFonts w:cs="Calibri"/>
        </w:rPr>
        <w:t xml:space="preserve">  </w:t>
      </w:r>
      <w:r w:rsidR="00830127">
        <w:rPr>
          <w:rFonts w:cs="Calibri"/>
        </w:rPr>
        <w:t xml:space="preserve"> </w:t>
      </w:r>
      <w:r>
        <w:rPr>
          <w:rFonts w:cs="Calibri"/>
        </w:rPr>
        <w:t>Predstavlja potraživanja za naplatu korištenja sport</w:t>
      </w:r>
      <w:r w:rsidR="00EA5D79">
        <w:rPr>
          <w:rFonts w:cs="Calibri"/>
        </w:rPr>
        <w:t xml:space="preserve">ske dvorane, razlog  povećanog                 </w:t>
      </w:r>
    </w:p>
    <w:p w:rsidR="00962D47" w:rsidRDefault="00EA5D79" w:rsidP="00EA5D7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</w:t>
      </w:r>
      <w:r w:rsidR="00962D47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="00962D47">
        <w:rPr>
          <w:rFonts w:cs="Calibri"/>
        </w:rPr>
        <w:t xml:space="preserve">  </w:t>
      </w:r>
      <w:r w:rsidR="00045493">
        <w:rPr>
          <w:rFonts w:cs="Calibri"/>
        </w:rPr>
        <w:t xml:space="preserve">odstupanja u odnosu na prošlu godinu  jesu veći </w:t>
      </w:r>
      <w:r w:rsidR="00A95FAF">
        <w:rPr>
          <w:rFonts w:cs="Calibri"/>
        </w:rPr>
        <w:t xml:space="preserve"> računa </w:t>
      </w:r>
      <w:r w:rsidR="00EB6B6A">
        <w:rPr>
          <w:rFonts w:cs="Calibri"/>
        </w:rPr>
        <w:t>iz 12</w:t>
      </w:r>
      <w:r w:rsidR="00962D47">
        <w:rPr>
          <w:rFonts w:cs="Calibri"/>
        </w:rPr>
        <w:t>/2021</w:t>
      </w:r>
      <w:r w:rsidR="00EB6B6A">
        <w:rPr>
          <w:rFonts w:cs="Calibri"/>
        </w:rPr>
        <w:t>.</w:t>
      </w:r>
      <w:r w:rsidR="00962D47">
        <w:rPr>
          <w:rFonts w:cs="Calibri"/>
        </w:rPr>
        <w:t xml:space="preserve"> s rokom </w:t>
      </w:r>
    </w:p>
    <w:p w:rsidR="00A95FAF" w:rsidRDefault="00962D47" w:rsidP="00EA5D7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dospijeća </w:t>
      </w:r>
      <w:r w:rsidR="00A95FAF">
        <w:rPr>
          <w:rFonts w:cs="Calibri"/>
        </w:rPr>
        <w:t>u 1/2022.</w:t>
      </w:r>
    </w:p>
    <w:p w:rsidR="004B3358" w:rsidRDefault="004B3358" w:rsidP="00E76D61">
      <w:pPr>
        <w:autoSpaceDE w:val="0"/>
        <w:autoSpaceDN w:val="0"/>
        <w:adjustRightInd w:val="0"/>
        <w:spacing w:after="0" w:line="240" w:lineRule="auto"/>
        <w:ind w:left="2118" w:hanging="1410"/>
        <w:rPr>
          <w:rFonts w:cs="Calibri"/>
        </w:rPr>
      </w:pPr>
    </w:p>
    <w:p w:rsidR="00640C12" w:rsidRPr="0015642E" w:rsidRDefault="00640C12" w:rsidP="006A7FE1">
      <w:pPr>
        <w:jc w:val="both"/>
        <w:rPr>
          <w:rFonts w:cs="Arial"/>
          <w:b/>
        </w:rPr>
      </w:pPr>
    </w:p>
    <w:p w:rsidR="008F3AA8" w:rsidRPr="0015642E" w:rsidRDefault="00A438AD" w:rsidP="006A7FE1">
      <w:pPr>
        <w:jc w:val="both"/>
        <w:rPr>
          <w:rFonts w:cs="Arial"/>
        </w:rPr>
      </w:pPr>
      <w:r w:rsidRPr="0015642E">
        <w:rPr>
          <w:rFonts w:cs="Arial"/>
          <w:b/>
        </w:rPr>
        <w:t xml:space="preserve">Obrazac Bilanca na dan </w:t>
      </w:r>
      <w:r w:rsidR="00A92E39">
        <w:rPr>
          <w:rFonts w:cs="Arial"/>
          <w:b/>
        </w:rPr>
        <w:t>31.12.2021.</w:t>
      </w:r>
    </w:p>
    <w:p w:rsidR="003A3C85" w:rsidRPr="0015642E" w:rsidRDefault="003A3C85" w:rsidP="006A7FE1">
      <w:pPr>
        <w:ind w:left="1410" w:hanging="1410"/>
        <w:jc w:val="both"/>
        <w:rPr>
          <w:rFonts w:cs="Arial"/>
        </w:rPr>
      </w:pPr>
      <w:r w:rsidRPr="0015642E">
        <w:rPr>
          <w:rFonts w:cs="Arial"/>
        </w:rPr>
        <w:t>AOP</w:t>
      </w:r>
      <w:r w:rsidR="00A95FAF">
        <w:rPr>
          <w:rFonts w:cs="Arial"/>
        </w:rPr>
        <w:t xml:space="preserve"> </w:t>
      </w:r>
      <w:r w:rsidRPr="0015642E">
        <w:rPr>
          <w:rFonts w:cs="Arial"/>
        </w:rPr>
        <w:t>-</w:t>
      </w:r>
      <w:r w:rsidR="00A95FAF">
        <w:rPr>
          <w:rFonts w:cs="Arial"/>
        </w:rPr>
        <w:t xml:space="preserve"> </w:t>
      </w:r>
      <w:r w:rsidRPr="0015642E">
        <w:rPr>
          <w:rFonts w:cs="Arial"/>
        </w:rPr>
        <w:t>001</w:t>
      </w:r>
      <w:r w:rsidRPr="0015642E">
        <w:rPr>
          <w:rFonts w:cs="Arial"/>
        </w:rPr>
        <w:tab/>
        <w:t>Imovina i</w:t>
      </w:r>
      <w:r w:rsidR="00101170" w:rsidRPr="0015642E">
        <w:rPr>
          <w:rFonts w:cs="Arial"/>
        </w:rPr>
        <w:t xml:space="preserve"> potraživanja na dan 31</w:t>
      </w:r>
      <w:r w:rsidR="004B3358">
        <w:rPr>
          <w:rFonts w:cs="Arial"/>
        </w:rPr>
        <w:t>.12.2020</w:t>
      </w:r>
      <w:r w:rsidR="00101170" w:rsidRPr="0015642E">
        <w:rPr>
          <w:rFonts w:cs="Arial"/>
        </w:rPr>
        <w:t xml:space="preserve">. </w:t>
      </w:r>
      <w:r w:rsidR="0008116E" w:rsidRPr="0015642E">
        <w:rPr>
          <w:rFonts w:cs="Arial"/>
        </w:rPr>
        <w:t xml:space="preserve">iznosila je </w:t>
      </w:r>
      <w:r w:rsidR="00034AF0">
        <w:rPr>
          <w:rFonts w:cs="Arial"/>
        </w:rPr>
        <w:t>742.815,00 k</w:t>
      </w:r>
      <w:r w:rsidRPr="0015642E">
        <w:rPr>
          <w:rFonts w:cs="Arial"/>
        </w:rPr>
        <w:t>n što odgovara obvezama i izvorima</w:t>
      </w:r>
      <w:r w:rsidR="006A2779">
        <w:rPr>
          <w:rFonts w:cs="Arial"/>
        </w:rPr>
        <w:t>.</w:t>
      </w:r>
    </w:p>
    <w:p w:rsidR="003A3C85" w:rsidRPr="0015642E" w:rsidRDefault="00896CD0" w:rsidP="006A7FE1">
      <w:pPr>
        <w:ind w:left="1410" w:hanging="1410"/>
        <w:jc w:val="both"/>
        <w:rPr>
          <w:rFonts w:cs="Arial"/>
        </w:rPr>
      </w:pPr>
      <w:r>
        <w:rPr>
          <w:rFonts w:cs="Arial"/>
        </w:rPr>
        <w:t>AOP</w:t>
      </w:r>
      <w:r w:rsidR="00A95FAF">
        <w:rPr>
          <w:rFonts w:cs="Arial"/>
        </w:rPr>
        <w:t xml:space="preserve"> </w:t>
      </w:r>
      <w:r>
        <w:rPr>
          <w:rFonts w:cs="Arial"/>
        </w:rPr>
        <w:t>-</w:t>
      </w:r>
      <w:r w:rsidR="00A95FAF">
        <w:rPr>
          <w:rFonts w:cs="Arial"/>
        </w:rPr>
        <w:t xml:space="preserve"> </w:t>
      </w:r>
      <w:r>
        <w:rPr>
          <w:rFonts w:cs="Arial"/>
        </w:rPr>
        <w:t>002</w:t>
      </w:r>
      <w:r>
        <w:rPr>
          <w:rFonts w:cs="Arial"/>
        </w:rPr>
        <w:tab/>
        <w:t>Nefinancijska imovina š</w:t>
      </w:r>
      <w:r w:rsidR="003A3C85" w:rsidRPr="0015642E">
        <w:rPr>
          <w:rFonts w:cs="Arial"/>
        </w:rPr>
        <w:t xml:space="preserve">kole iznosi </w:t>
      </w:r>
      <w:r w:rsidR="007242D6">
        <w:rPr>
          <w:rFonts w:cs="Arial"/>
        </w:rPr>
        <w:t>89.760,00</w:t>
      </w:r>
      <w:r>
        <w:rPr>
          <w:rFonts w:cs="Arial"/>
        </w:rPr>
        <w:t xml:space="preserve"> </w:t>
      </w:r>
      <w:r w:rsidR="003B77CF">
        <w:rPr>
          <w:rFonts w:cs="Arial"/>
        </w:rPr>
        <w:t>kn.</w:t>
      </w:r>
      <w:r w:rsidR="003A3C85" w:rsidRPr="0015642E">
        <w:rPr>
          <w:rFonts w:cs="Arial"/>
        </w:rPr>
        <w:t xml:space="preserve"> Za sitni inventar  primjenjuje se stopostotni otpis</w:t>
      </w:r>
      <w:r>
        <w:rPr>
          <w:rFonts w:cs="Arial"/>
        </w:rPr>
        <w:t xml:space="preserve">, dugotrajna </w:t>
      </w:r>
      <w:proofErr w:type="spellStart"/>
      <w:r w:rsidR="006A7FE1">
        <w:rPr>
          <w:rFonts w:cs="Arial"/>
        </w:rPr>
        <w:t>neproizvedena</w:t>
      </w:r>
      <w:proofErr w:type="spellEnd"/>
      <w:r w:rsidR="006A7FE1">
        <w:rPr>
          <w:rFonts w:cs="Arial"/>
        </w:rPr>
        <w:t xml:space="preserve"> </w:t>
      </w:r>
      <w:r>
        <w:rPr>
          <w:rFonts w:cs="Arial"/>
        </w:rPr>
        <w:t>imovina se otpisuje po propisanim godišnjim stopama amortizacije.</w:t>
      </w:r>
    </w:p>
    <w:p w:rsidR="003A3C85" w:rsidRPr="0015642E" w:rsidRDefault="003A3C85" w:rsidP="006A7FE1">
      <w:pPr>
        <w:ind w:left="1410" w:hanging="1410"/>
        <w:jc w:val="both"/>
        <w:rPr>
          <w:rFonts w:cs="Arial"/>
        </w:rPr>
      </w:pPr>
      <w:r w:rsidRPr="0015642E">
        <w:rPr>
          <w:rFonts w:cs="Arial"/>
        </w:rPr>
        <w:t>AOP</w:t>
      </w:r>
      <w:r w:rsidR="00A95FAF">
        <w:rPr>
          <w:rFonts w:cs="Arial"/>
        </w:rPr>
        <w:t xml:space="preserve"> </w:t>
      </w:r>
      <w:r w:rsidRPr="0015642E">
        <w:rPr>
          <w:rFonts w:cs="Arial"/>
        </w:rPr>
        <w:t>-</w:t>
      </w:r>
      <w:r w:rsidR="00A95FAF">
        <w:rPr>
          <w:rFonts w:cs="Arial"/>
        </w:rPr>
        <w:t xml:space="preserve"> </w:t>
      </w:r>
      <w:r w:rsidRPr="0015642E">
        <w:rPr>
          <w:rFonts w:cs="Arial"/>
        </w:rPr>
        <w:t>063</w:t>
      </w:r>
      <w:r w:rsidRPr="0015642E">
        <w:rPr>
          <w:rFonts w:cs="Arial"/>
        </w:rPr>
        <w:tab/>
        <w:t>Finan</w:t>
      </w:r>
      <w:r w:rsidR="0008116E" w:rsidRPr="0015642E">
        <w:rPr>
          <w:rFonts w:cs="Arial"/>
        </w:rPr>
        <w:t xml:space="preserve">cijska imovina Škole iznosi </w:t>
      </w:r>
      <w:r w:rsidR="00B41EF1">
        <w:rPr>
          <w:rFonts w:cs="Arial"/>
        </w:rPr>
        <w:t>653.055,00</w:t>
      </w:r>
      <w:r w:rsidR="00AC68F7">
        <w:rPr>
          <w:rFonts w:cs="Arial"/>
        </w:rPr>
        <w:t xml:space="preserve"> </w:t>
      </w:r>
      <w:r w:rsidRPr="0015642E">
        <w:rPr>
          <w:rFonts w:cs="Arial"/>
        </w:rPr>
        <w:t xml:space="preserve">kn a sastoji se od novčanih sredstava na žiro računu i blagajni, potraživanja te </w:t>
      </w:r>
      <w:proofErr w:type="spellStart"/>
      <w:r w:rsidRPr="0015642E">
        <w:rPr>
          <w:rFonts w:cs="Arial"/>
        </w:rPr>
        <w:t>kontiruniranih</w:t>
      </w:r>
      <w:proofErr w:type="spellEnd"/>
      <w:r w:rsidRPr="0015642E">
        <w:rPr>
          <w:rFonts w:cs="Arial"/>
        </w:rPr>
        <w:t xml:space="preserve"> </w:t>
      </w:r>
      <w:r w:rsidR="00FF76B5" w:rsidRPr="0015642E">
        <w:rPr>
          <w:rFonts w:cs="Arial"/>
        </w:rPr>
        <w:t>rashoda budućeg razdoblja</w:t>
      </w:r>
      <w:r w:rsidR="006A2779">
        <w:rPr>
          <w:rFonts w:cs="Arial"/>
        </w:rPr>
        <w:t>.</w:t>
      </w:r>
    </w:p>
    <w:p w:rsidR="00A438AD" w:rsidRPr="0015642E" w:rsidRDefault="004E6ADD" w:rsidP="006A7FE1">
      <w:pPr>
        <w:ind w:left="1410" w:hanging="1410"/>
        <w:jc w:val="both"/>
        <w:rPr>
          <w:rFonts w:cs="Arial"/>
        </w:rPr>
      </w:pPr>
      <w:r w:rsidRPr="0015642E">
        <w:rPr>
          <w:rFonts w:cs="Arial"/>
        </w:rPr>
        <w:t>AOP -</w:t>
      </w:r>
      <w:r w:rsidR="00830127">
        <w:rPr>
          <w:rFonts w:cs="Arial"/>
        </w:rPr>
        <w:t xml:space="preserve"> </w:t>
      </w:r>
      <w:r w:rsidR="00AC68F7">
        <w:rPr>
          <w:rFonts w:cs="Arial"/>
        </w:rPr>
        <w:t>239</w:t>
      </w:r>
      <w:r w:rsidR="00A438AD" w:rsidRPr="0015642E">
        <w:rPr>
          <w:rFonts w:cs="Arial"/>
        </w:rPr>
        <w:tab/>
      </w:r>
      <w:r w:rsidR="00896CD0">
        <w:rPr>
          <w:rFonts w:cs="Arial"/>
        </w:rPr>
        <w:t>Iznos se odnosi na manjak prihoda poslovanja raspoloživog u idućem razdoblju.</w:t>
      </w:r>
    </w:p>
    <w:p w:rsidR="009C038C" w:rsidRPr="0015642E" w:rsidRDefault="009C038C" w:rsidP="006A7FE1">
      <w:pPr>
        <w:jc w:val="both"/>
        <w:rPr>
          <w:rFonts w:cs="Arial"/>
          <w:b/>
        </w:rPr>
      </w:pPr>
    </w:p>
    <w:p w:rsidR="00896CD0" w:rsidRPr="0015642E" w:rsidRDefault="002B0082" w:rsidP="006A7FE1">
      <w:pPr>
        <w:jc w:val="both"/>
        <w:rPr>
          <w:rFonts w:cs="Arial"/>
          <w:b/>
        </w:rPr>
      </w:pPr>
      <w:r w:rsidRPr="0015642E">
        <w:rPr>
          <w:rFonts w:cs="Arial"/>
          <w:b/>
        </w:rPr>
        <w:t>Obrazac OBVEZE</w:t>
      </w:r>
    </w:p>
    <w:p w:rsidR="00896CD0" w:rsidRDefault="00896CD0" w:rsidP="00E31AF9">
      <w:pPr>
        <w:ind w:left="1410" w:hanging="1410"/>
        <w:jc w:val="both"/>
        <w:rPr>
          <w:rFonts w:cs="Arial"/>
        </w:rPr>
      </w:pPr>
      <w:r>
        <w:rPr>
          <w:rFonts w:cs="Arial"/>
        </w:rPr>
        <w:t>AOP</w:t>
      </w:r>
      <w:r w:rsidR="00F50020">
        <w:rPr>
          <w:rFonts w:cs="Arial"/>
        </w:rPr>
        <w:t xml:space="preserve"> – 038</w:t>
      </w:r>
      <w:r w:rsidR="00E66DE4">
        <w:rPr>
          <w:rFonts w:cs="Arial"/>
        </w:rPr>
        <w:t xml:space="preserve">    </w:t>
      </w:r>
      <w:r w:rsidR="00830127">
        <w:rPr>
          <w:rFonts w:cs="Arial"/>
        </w:rPr>
        <w:t xml:space="preserve">   </w:t>
      </w:r>
      <w:r w:rsidR="00E31AF9">
        <w:rPr>
          <w:rFonts w:cs="Arial"/>
        </w:rPr>
        <w:t xml:space="preserve"> </w:t>
      </w:r>
      <w:r w:rsidR="00E66DE4">
        <w:rPr>
          <w:rFonts w:cs="Arial"/>
        </w:rPr>
        <w:t>Stanje obveza na kraju izvješt</w:t>
      </w:r>
      <w:r w:rsidR="008B1D6C">
        <w:rPr>
          <w:rFonts w:cs="Arial"/>
        </w:rPr>
        <w:t>ajnog razdoblja iznosi 653.654,00 kn, a predstavljaju</w:t>
      </w:r>
      <w:r w:rsidR="00E31AF9">
        <w:rPr>
          <w:rFonts w:cs="Arial"/>
        </w:rPr>
        <w:t xml:space="preserve"> obveze </w:t>
      </w:r>
      <w:r w:rsidR="00E66DE4">
        <w:rPr>
          <w:rFonts w:cs="Arial"/>
        </w:rPr>
        <w:t>za rashode poslovanja i obveze za nabavu nefinancijske imovine</w:t>
      </w:r>
      <w:r w:rsidR="006A2779">
        <w:rPr>
          <w:rFonts w:cs="Arial"/>
        </w:rPr>
        <w:t>.</w:t>
      </w:r>
    </w:p>
    <w:p w:rsidR="00D71908" w:rsidRPr="0015642E" w:rsidRDefault="008B1D6C" w:rsidP="006A7FE1">
      <w:pPr>
        <w:ind w:left="1410" w:hanging="1410"/>
        <w:jc w:val="both"/>
        <w:rPr>
          <w:rFonts w:cs="Arial"/>
          <w:b/>
        </w:rPr>
      </w:pPr>
      <w:r>
        <w:rPr>
          <w:rFonts w:cs="Arial"/>
        </w:rPr>
        <w:t>AOP – 097</w:t>
      </w:r>
      <w:r w:rsidR="00830127">
        <w:rPr>
          <w:rFonts w:cs="Arial"/>
        </w:rPr>
        <w:t xml:space="preserve">          </w:t>
      </w:r>
      <w:r w:rsidR="00E66DE4">
        <w:t>Stanje nedospjelih obveza na kraju izvještajnog</w:t>
      </w:r>
      <w:r w:rsidR="008B7DE6">
        <w:t xml:space="preserve"> razdob</w:t>
      </w:r>
      <w:r w:rsidR="00E66DE4">
        <w:t xml:space="preserve">lja iznosi </w:t>
      </w:r>
      <w:r>
        <w:t xml:space="preserve">579.041,00 </w:t>
      </w:r>
      <w:r w:rsidR="00E66DE4">
        <w:t>kn. Čin</w:t>
      </w:r>
      <w:r w:rsidR="00830127">
        <w:t xml:space="preserve">e ga </w:t>
      </w:r>
      <w:r w:rsidR="00E66DE4">
        <w:t xml:space="preserve">rashodi za zaposlene ( </w:t>
      </w:r>
      <w:r w:rsidR="0022516E" w:rsidRPr="0015642E">
        <w:t>obveze za plaće, poreze i prireze, doprinose iz plaće, doprinose na plaće, t</w:t>
      </w:r>
      <w:r>
        <w:t>e naknade za prijevoz za 12/2021</w:t>
      </w:r>
      <w:r w:rsidR="0022516E" w:rsidRPr="0015642E">
        <w:t xml:space="preserve">, a čiji </w:t>
      </w:r>
      <w:r>
        <w:t>je rok dospijeća u siječnju 2022</w:t>
      </w:r>
      <w:r w:rsidR="0022516E" w:rsidRPr="0015642E">
        <w:t>.godine.</w:t>
      </w:r>
      <w:r w:rsidR="00E66DE4">
        <w:t>) te refun</w:t>
      </w:r>
      <w:r>
        <w:t>dacije za bolovanja od HZZO-a .</w:t>
      </w:r>
    </w:p>
    <w:p w:rsidR="00EF7E6E" w:rsidRPr="0015642E" w:rsidRDefault="00EF7E6E" w:rsidP="00242501">
      <w:pPr>
        <w:jc w:val="both"/>
        <w:rPr>
          <w:rFonts w:cs="Arial"/>
          <w:b/>
        </w:rPr>
      </w:pPr>
      <w:r w:rsidRPr="0015642E">
        <w:rPr>
          <w:rFonts w:cs="Arial"/>
          <w:b/>
        </w:rPr>
        <w:t>Obrazac RAS-funkcijski</w:t>
      </w:r>
    </w:p>
    <w:p w:rsidR="00EF7E6E" w:rsidRDefault="00EF7E6E" w:rsidP="006A7FE1">
      <w:pPr>
        <w:ind w:left="1410" w:hanging="1410"/>
        <w:jc w:val="both"/>
        <w:rPr>
          <w:rFonts w:cs="Arial"/>
        </w:rPr>
      </w:pPr>
      <w:r w:rsidRPr="0015642E">
        <w:rPr>
          <w:rFonts w:cs="Arial"/>
        </w:rPr>
        <w:t>AOP – 113</w:t>
      </w:r>
      <w:r w:rsidR="008B7DE6">
        <w:rPr>
          <w:rFonts w:cs="Arial"/>
        </w:rPr>
        <w:t xml:space="preserve"> i 122  </w:t>
      </w:r>
      <w:r w:rsidR="00101170" w:rsidRPr="0015642E">
        <w:rPr>
          <w:rFonts w:cs="Arial"/>
        </w:rPr>
        <w:t>P</w:t>
      </w:r>
      <w:r w:rsidR="00384EE3" w:rsidRPr="0015642E">
        <w:rPr>
          <w:rFonts w:cs="Arial"/>
        </w:rPr>
        <w:t xml:space="preserve">rikazuju se  rashodi povezani uz obrazovanje </w:t>
      </w:r>
      <w:r w:rsidR="0008116E" w:rsidRPr="0015642E">
        <w:rPr>
          <w:rFonts w:cs="Arial"/>
        </w:rPr>
        <w:t>(materijalni rashodi i rashodi za nabavu proizvedene dugotrajne imovine</w:t>
      </w:r>
      <w:r w:rsidR="0022516E" w:rsidRPr="0015642E">
        <w:rPr>
          <w:rFonts w:cs="Arial"/>
        </w:rPr>
        <w:t>)</w:t>
      </w:r>
      <w:r w:rsidR="006A2779">
        <w:rPr>
          <w:rFonts w:cs="Arial"/>
        </w:rPr>
        <w:t>.</w:t>
      </w:r>
    </w:p>
    <w:p w:rsidR="003B77CF" w:rsidRDefault="003B77CF" w:rsidP="006A7FE1">
      <w:pPr>
        <w:ind w:left="1410" w:hanging="1410"/>
        <w:jc w:val="both"/>
        <w:rPr>
          <w:rFonts w:cs="Arial"/>
          <w:b/>
        </w:rPr>
      </w:pPr>
    </w:p>
    <w:p w:rsidR="00242501" w:rsidRDefault="00242501" w:rsidP="00242501">
      <w:pPr>
        <w:ind w:left="1410" w:hanging="1410"/>
        <w:jc w:val="both"/>
        <w:rPr>
          <w:rFonts w:cs="Arial"/>
          <w:b/>
        </w:rPr>
      </w:pPr>
    </w:p>
    <w:p w:rsidR="00242501" w:rsidRDefault="00242501" w:rsidP="00242501">
      <w:pPr>
        <w:ind w:left="1410" w:hanging="1410"/>
        <w:jc w:val="both"/>
        <w:rPr>
          <w:rFonts w:cs="Arial"/>
          <w:b/>
        </w:rPr>
      </w:pPr>
    </w:p>
    <w:p w:rsidR="00242501" w:rsidRDefault="003B77CF" w:rsidP="00242501">
      <w:pPr>
        <w:ind w:left="1410" w:hanging="1410"/>
        <w:jc w:val="both"/>
        <w:rPr>
          <w:rFonts w:cs="Arial"/>
          <w:b/>
        </w:rPr>
      </w:pPr>
      <w:r w:rsidRPr="003B77CF">
        <w:rPr>
          <w:rFonts w:cs="Arial"/>
          <w:b/>
        </w:rPr>
        <w:t>Obrazac PVRIO</w:t>
      </w:r>
    </w:p>
    <w:p w:rsidR="0022516E" w:rsidRPr="006841D6" w:rsidRDefault="006841D6" w:rsidP="00CE6730">
      <w:pPr>
        <w:ind w:left="1410" w:hanging="1410"/>
        <w:jc w:val="both"/>
        <w:rPr>
          <w:rFonts w:cs="Arial"/>
        </w:rPr>
      </w:pPr>
      <w:r>
        <w:rPr>
          <w:rFonts w:cs="Arial"/>
        </w:rPr>
        <w:t xml:space="preserve">AOP – 020      </w:t>
      </w:r>
      <w:r w:rsidR="003B77CF">
        <w:rPr>
          <w:rFonts w:cs="Arial"/>
        </w:rPr>
        <w:t xml:space="preserve">Prikazuje se iznos </w:t>
      </w:r>
      <w:r w:rsidR="005D1343">
        <w:rPr>
          <w:rFonts w:cs="Arial"/>
        </w:rPr>
        <w:t xml:space="preserve">115,00 </w:t>
      </w:r>
      <w:r w:rsidR="008B7DE6">
        <w:rPr>
          <w:rFonts w:cs="Arial"/>
        </w:rPr>
        <w:t xml:space="preserve">kn. </w:t>
      </w:r>
      <w:r w:rsidR="005D1343">
        <w:rPr>
          <w:rFonts w:cs="Arial"/>
        </w:rPr>
        <w:t>Odnosi se na slikovnicu ko</w:t>
      </w:r>
      <w:r>
        <w:rPr>
          <w:rFonts w:cs="Arial"/>
        </w:rPr>
        <w:t>j</w:t>
      </w:r>
      <w:r w:rsidR="00CE6730">
        <w:rPr>
          <w:rFonts w:cs="Arial"/>
        </w:rPr>
        <w:t xml:space="preserve">a prema uputi od grada postaje </w:t>
      </w:r>
      <w:r>
        <w:rPr>
          <w:rFonts w:cs="Arial"/>
        </w:rPr>
        <w:t xml:space="preserve">našom </w:t>
      </w:r>
      <w:r w:rsidR="005D1343">
        <w:rPr>
          <w:rFonts w:cs="Arial"/>
        </w:rPr>
        <w:t>imovinom.</w:t>
      </w:r>
    </w:p>
    <w:p w:rsidR="00B27B1E" w:rsidRDefault="00B27B1E" w:rsidP="006A7FE1">
      <w:pPr>
        <w:ind w:left="1410" w:hanging="1410"/>
        <w:jc w:val="both"/>
        <w:rPr>
          <w:rFonts w:cs="Arial"/>
        </w:rPr>
      </w:pPr>
    </w:p>
    <w:p w:rsidR="00B27B1E" w:rsidRPr="0015642E" w:rsidRDefault="00B27B1E" w:rsidP="006A7FE1">
      <w:pPr>
        <w:ind w:left="1410" w:hanging="1410"/>
        <w:jc w:val="both"/>
        <w:rPr>
          <w:rFonts w:cs="Arial"/>
        </w:rPr>
      </w:pPr>
    </w:p>
    <w:p w:rsidR="0022516E" w:rsidRPr="0015642E" w:rsidRDefault="0022516E" w:rsidP="006A7FE1">
      <w:pPr>
        <w:ind w:left="1410" w:hanging="1410"/>
        <w:jc w:val="both"/>
        <w:rPr>
          <w:rFonts w:cs="Arial"/>
        </w:rPr>
      </w:pPr>
      <w:r w:rsidRPr="0015642E">
        <w:rPr>
          <w:rFonts w:cs="Arial"/>
        </w:rPr>
        <w:t>Škola nema danih zajmova i primljenih otplata.</w:t>
      </w:r>
    </w:p>
    <w:p w:rsidR="0022516E" w:rsidRPr="0015642E" w:rsidRDefault="0022516E" w:rsidP="006A7FE1">
      <w:pPr>
        <w:ind w:left="1410" w:hanging="1410"/>
        <w:jc w:val="both"/>
        <w:rPr>
          <w:rFonts w:cs="Arial"/>
        </w:rPr>
      </w:pPr>
      <w:r w:rsidRPr="0015642E">
        <w:rPr>
          <w:rFonts w:cs="Arial"/>
        </w:rPr>
        <w:t>Škola nema primljenih kredita i zajmova te otplata.</w:t>
      </w:r>
    </w:p>
    <w:p w:rsidR="0022516E" w:rsidRPr="0015642E" w:rsidRDefault="0022516E" w:rsidP="006A7FE1">
      <w:pPr>
        <w:ind w:left="1410" w:hanging="1410"/>
        <w:jc w:val="both"/>
        <w:rPr>
          <w:rFonts w:cs="Arial"/>
        </w:rPr>
      </w:pPr>
      <w:r w:rsidRPr="0015642E">
        <w:rPr>
          <w:rFonts w:cs="Arial"/>
        </w:rPr>
        <w:t>Škola nema primljenih robnih zajmova i financijski najmova.</w:t>
      </w:r>
    </w:p>
    <w:p w:rsidR="0022516E" w:rsidRPr="0015642E" w:rsidRDefault="0022516E" w:rsidP="006A7FE1">
      <w:pPr>
        <w:ind w:left="1410" w:hanging="1410"/>
        <w:jc w:val="both"/>
        <w:rPr>
          <w:rFonts w:cs="Arial"/>
        </w:rPr>
      </w:pPr>
      <w:r w:rsidRPr="0015642E">
        <w:rPr>
          <w:rFonts w:cs="Arial"/>
        </w:rPr>
        <w:t>Škola nema dospjelih kamata na kredite i zajmove.</w:t>
      </w:r>
    </w:p>
    <w:p w:rsidR="0022516E" w:rsidRPr="0015642E" w:rsidRDefault="0022516E" w:rsidP="006A7FE1">
      <w:pPr>
        <w:ind w:left="1410" w:hanging="1410"/>
        <w:jc w:val="both"/>
        <w:rPr>
          <w:rFonts w:cs="Arial"/>
        </w:rPr>
      </w:pPr>
      <w:r w:rsidRPr="0015642E">
        <w:rPr>
          <w:rFonts w:cs="Arial"/>
        </w:rPr>
        <w:t>Nema sudskih sporova u tijeku.</w:t>
      </w:r>
    </w:p>
    <w:p w:rsidR="00640C12" w:rsidRPr="0015642E" w:rsidRDefault="00640C12" w:rsidP="006A7FE1">
      <w:pPr>
        <w:jc w:val="both"/>
        <w:rPr>
          <w:rFonts w:cs="Arial"/>
        </w:rPr>
      </w:pPr>
    </w:p>
    <w:p w:rsidR="00640C12" w:rsidRPr="0015642E" w:rsidRDefault="00640C12" w:rsidP="006A7FE1">
      <w:pPr>
        <w:jc w:val="both"/>
        <w:rPr>
          <w:rFonts w:cs="Arial"/>
        </w:rPr>
      </w:pPr>
    </w:p>
    <w:p w:rsidR="0046609A" w:rsidRPr="0015642E" w:rsidRDefault="008E7736" w:rsidP="006A7FE1">
      <w:pPr>
        <w:ind w:left="1410" w:hanging="1410"/>
        <w:jc w:val="both"/>
        <w:rPr>
          <w:rFonts w:cs="Arial"/>
        </w:rPr>
      </w:pPr>
      <w:r>
        <w:rPr>
          <w:rFonts w:cs="Arial"/>
        </w:rPr>
        <w:t>Voditelj računovodstva:</w:t>
      </w:r>
      <w:r w:rsidR="0046609A" w:rsidRPr="0015642E">
        <w:rPr>
          <w:rFonts w:cs="Arial"/>
        </w:rPr>
        <w:tab/>
      </w:r>
      <w:r w:rsidR="0046609A" w:rsidRPr="0015642E">
        <w:rPr>
          <w:rFonts w:cs="Arial"/>
        </w:rPr>
        <w:tab/>
      </w:r>
      <w:r w:rsidR="0046609A" w:rsidRPr="0015642E">
        <w:rPr>
          <w:rFonts w:cs="Arial"/>
        </w:rPr>
        <w:tab/>
      </w:r>
      <w:r w:rsidR="0046609A" w:rsidRPr="0015642E">
        <w:rPr>
          <w:rFonts w:cs="Arial"/>
        </w:rPr>
        <w:tab/>
      </w:r>
      <w:r w:rsidR="0046609A" w:rsidRPr="0015642E">
        <w:rPr>
          <w:rFonts w:cs="Arial"/>
        </w:rPr>
        <w:tab/>
        <w:t>Ravnateljica:</w:t>
      </w:r>
    </w:p>
    <w:p w:rsidR="002E60C9" w:rsidRPr="0015642E" w:rsidRDefault="005D1343" w:rsidP="006A7FE1">
      <w:pPr>
        <w:ind w:left="1410" w:hanging="1410"/>
        <w:jc w:val="both"/>
        <w:rPr>
          <w:rFonts w:cs="Arial"/>
        </w:rPr>
      </w:pPr>
      <w:r>
        <w:rPr>
          <w:rFonts w:cs="Arial"/>
        </w:rPr>
        <w:t xml:space="preserve">Nikolina </w:t>
      </w:r>
      <w:proofErr w:type="spellStart"/>
      <w:r>
        <w:rPr>
          <w:rFonts w:cs="Arial"/>
        </w:rPr>
        <w:t>Vinčić</w:t>
      </w:r>
      <w:proofErr w:type="spellEnd"/>
      <w:r w:rsidR="003B77CF">
        <w:rPr>
          <w:rFonts w:cs="Arial"/>
        </w:rPr>
        <w:tab/>
      </w:r>
      <w:r w:rsidR="003B77CF">
        <w:rPr>
          <w:rFonts w:cs="Arial"/>
        </w:rPr>
        <w:tab/>
      </w:r>
      <w:r w:rsidR="003B77CF">
        <w:rPr>
          <w:rFonts w:cs="Arial"/>
        </w:rPr>
        <w:tab/>
      </w:r>
      <w:r w:rsidR="003B77CF">
        <w:rPr>
          <w:rFonts w:cs="Arial"/>
        </w:rPr>
        <w:tab/>
      </w:r>
      <w:r w:rsidR="003B77CF">
        <w:rPr>
          <w:rFonts w:cs="Arial"/>
        </w:rPr>
        <w:tab/>
      </w:r>
      <w:r>
        <w:rPr>
          <w:rFonts w:cs="Arial"/>
        </w:rPr>
        <w:t xml:space="preserve">                             </w:t>
      </w:r>
      <w:r w:rsidR="003B77CF">
        <w:rPr>
          <w:rFonts w:cs="Arial"/>
        </w:rPr>
        <w:t>Dubravka Ljubičić</w:t>
      </w:r>
    </w:p>
    <w:p w:rsidR="002E60C9" w:rsidRPr="0015642E" w:rsidRDefault="002E60C9" w:rsidP="006A7FE1">
      <w:pPr>
        <w:ind w:left="1410" w:hanging="1410"/>
        <w:jc w:val="both"/>
        <w:rPr>
          <w:rFonts w:cs="Arial"/>
        </w:rPr>
      </w:pPr>
    </w:p>
    <w:sectPr w:rsidR="002E60C9" w:rsidRPr="0015642E" w:rsidSect="00297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67EBF"/>
    <w:multiLevelType w:val="hybridMultilevel"/>
    <w:tmpl w:val="EEB0925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6B"/>
    <w:rsid w:val="00034AF0"/>
    <w:rsid w:val="00045493"/>
    <w:rsid w:val="0005557A"/>
    <w:rsid w:val="0006394E"/>
    <w:rsid w:val="0007116D"/>
    <w:rsid w:val="0008116E"/>
    <w:rsid w:val="000E393C"/>
    <w:rsid w:val="00101170"/>
    <w:rsid w:val="001102D3"/>
    <w:rsid w:val="00150D82"/>
    <w:rsid w:val="0015642E"/>
    <w:rsid w:val="00166A7C"/>
    <w:rsid w:val="00166EDB"/>
    <w:rsid w:val="0022516E"/>
    <w:rsid w:val="00242501"/>
    <w:rsid w:val="002974BE"/>
    <w:rsid w:val="002B0082"/>
    <w:rsid w:val="002E60C9"/>
    <w:rsid w:val="00316D60"/>
    <w:rsid w:val="0034021F"/>
    <w:rsid w:val="003778EB"/>
    <w:rsid w:val="00380FD5"/>
    <w:rsid w:val="00384EE3"/>
    <w:rsid w:val="00387986"/>
    <w:rsid w:val="003A3C85"/>
    <w:rsid w:val="003B77CF"/>
    <w:rsid w:val="003D2D85"/>
    <w:rsid w:val="00437386"/>
    <w:rsid w:val="00460107"/>
    <w:rsid w:val="0046609A"/>
    <w:rsid w:val="004B3358"/>
    <w:rsid w:val="004E6ADD"/>
    <w:rsid w:val="004F3CBF"/>
    <w:rsid w:val="004F46A6"/>
    <w:rsid w:val="00501DC0"/>
    <w:rsid w:val="005229F2"/>
    <w:rsid w:val="005606A8"/>
    <w:rsid w:val="00595C6F"/>
    <w:rsid w:val="005D1343"/>
    <w:rsid w:val="00634669"/>
    <w:rsid w:val="00640C12"/>
    <w:rsid w:val="00663697"/>
    <w:rsid w:val="00667AFA"/>
    <w:rsid w:val="006841D6"/>
    <w:rsid w:val="006A2779"/>
    <w:rsid w:val="006A7FE1"/>
    <w:rsid w:val="006B4934"/>
    <w:rsid w:val="006C33C1"/>
    <w:rsid w:val="007242D6"/>
    <w:rsid w:val="00814A7C"/>
    <w:rsid w:val="00830127"/>
    <w:rsid w:val="00857464"/>
    <w:rsid w:val="00877B38"/>
    <w:rsid w:val="00883BF2"/>
    <w:rsid w:val="008914FD"/>
    <w:rsid w:val="00896CD0"/>
    <w:rsid w:val="008B1D6C"/>
    <w:rsid w:val="008B7DE6"/>
    <w:rsid w:val="008D616B"/>
    <w:rsid w:val="008E7736"/>
    <w:rsid w:val="008F3AA8"/>
    <w:rsid w:val="00913B1A"/>
    <w:rsid w:val="0094418A"/>
    <w:rsid w:val="00962269"/>
    <w:rsid w:val="00962D47"/>
    <w:rsid w:val="00971E81"/>
    <w:rsid w:val="009B572D"/>
    <w:rsid w:val="009C038C"/>
    <w:rsid w:val="009E28B9"/>
    <w:rsid w:val="00A079BC"/>
    <w:rsid w:val="00A438AD"/>
    <w:rsid w:val="00A92E39"/>
    <w:rsid w:val="00A95FAF"/>
    <w:rsid w:val="00AC68F7"/>
    <w:rsid w:val="00AD3661"/>
    <w:rsid w:val="00B27B1E"/>
    <w:rsid w:val="00B41EF1"/>
    <w:rsid w:val="00BA073A"/>
    <w:rsid w:val="00C473B2"/>
    <w:rsid w:val="00CD6BD2"/>
    <w:rsid w:val="00CE6730"/>
    <w:rsid w:val="00CF4379"/>
    <w:rsid w:val="00D438EF"/>
    <w:rsid w:val="00D71908"/>
    <w:rsid w:val="00D84F3A"/>
    <w:rsid w:val="00E31AF9"/>
    <w:rsid w:val="00E448BF"/>
    <w:rsid w:val="00E4624B"/>
    <w:rsid w:val="00E4636B"/>
    <w:rsid w:val="00E66DE4"/>
    <w:rsid w:val="00E76D61"/>
    <w:rsid w:val="00EA5D79"/>
    <w:rsid w:val="00EB6B6A"/>
    <w:rsid w:val="00EC7E90"/>
    <w:rsid w:val="00EF7E6E"/>
    <w:rsid w:val="00F50020"/>
    <w:rsid w:val="00F54492"/>
    <w:rsid w:val="00F57431"/>
    <w:rsid w:val="00F603F2"/>
    <w:rsid w:val="00F82B2B"/>
    <w:rsid w:val="00FA7A73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1A4C8-FF58-4A52-8AA4-3512FA04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4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38AD"/>
    <w:pPr>
      <w:ind w:left="720"/>
      <w:contextualSpacing/>
    </w:pPr>
  </w:style>
  <w:style w:type="paragraph" w:customStyle="1" w:styleId="Default">
    <w:name w:val="Default"/>
    <w:rsid w:val="002E60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2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BFB60-B667-4F52-8DBB-111D8FC3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Učitelj</cp:lastModifiedBy>
  <cp:revision>2</cp:revision>
  <cp:lastPrinted>2022-01-27T07:18:00Z</cp:lastPrinted>
  <dcterms:created xsi:type="dcterms:W3CDTF">2022-02-01T09:48:00Z</dcterms:created>
  <dcterms:modified xsi:type="dcterms:W3CDTF">2022-02-01T09:48:00Z</dcterms:modified>
</cp:coreProperties>
</file>