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D" w:rsidRDefault="00494200" w:rsidP="00494200">
      <w:pPr>
        <w:spacing w:after="0"/>
      </w:pPr>
      <w:r w:rsidRPr="00724838">
        <w:t>REPUBLIKA HRVATSKA</w:t>
      </w:r>
    </w:p>
    <w:p w:rsidR="00494200" w:rsidRPr="00724838" w:rsidRDefault="00494200" w:rsidP="00494200">
      <w:pPr>
        <w:spacing w:after="0"/>
      </w:pPr>
      <w:r w:rsidRPr="00724838">
        <w:t>VUKOVARSKO-SRIJEMSKA</w:t>
      </w:r>
      <w:r w:rsidR="009A6BDD">
        <w:t xml:space="preserve">  ŽUPANIJA</w:t>
      </w:r>
    </w:p>
    <w:p w:rsidR="00494200" w:rsidRPr="00724838" w:rsidRDefault="00494200" w:rsidP="00494200">
      <w:pPr>
        <w:spacing w:after="0"/>
      </w:pPr>
      <w:r w:rsidRPr="00724838">
        <w:t>OS</w:t>
      </w:r>
      <w:r w:rsidR="009A6BDD">
        <w:t>NOVNA ŠKOLA ILAČA-BANOVCI</w:t>
      </w:r>
    </w:p>
    <w:p w:rsidR="00494200" w:rsidRPr="00724838" w:rsidRDefault="00494200" w:rsidP="00494200">
      <w:pPr>
        <w:spacing w:after="0"/>
      </w:pPr>
      <w:r>
        <w:t>Ilača,</w:t>
      </w:r>
      <w:r w:rsidRPr="00724838">
        <w:t xml:space="preserve"> Vladimira Nazora 24</w:t>
      </w:r>
    </w:p>
    <w:p w:rsidR="00494200" w:rsidRPr="009A6BDD" w:rsidRDefault="009A6BDD" w:rsidP="00494200">
      <w:pPr>
        <w:spacing w:after="0"/>
      </w:pPr>
      <w:r w:rsidRPr="009A6BDD">
        <w:t>KLASA:602-02/13-01/54</w:t>
      </w:r>
    </w:p>
    <w:p w:rsidR="00494200" w:rsidRPr="009A6BDD" w:rsidRDefault="00494200" w:rsidP="00494200">
      <w:pPr>
        <w:spacing w:after="0"/>
      </w:pPr>
      <w:r w:rsidRPr="009A6BDD">
        <w:t>URBROJ:2188-33-13-1</w:t>
      </w:r>
    </w:p>
    <w:p w:rsidR="00494200" w:rsidRDefault="00494200" w:rsidP="00494200">
      <w:pPr>
        <w:spacing w:after="0"/>
      </w:pPr>
      <w:r>
        <w:t>Ilača, 9. prosinca 2013.</w:t>
      </w:r>
    </w:p>
    <w:p w:rsidR="00494200" w:rsidRDefault="00494200" w:rsidP="00982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hr-HR"/>
        </w:rPr>
      </w:pPr>
    </w:p>
    <w:p w:rsidR="00494200" w:rsidRDefault="00494200" w:rsidP="009822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hr-HR"/>
        </w:rPr>
      </w:pPr>
    </w:p>
    <w:p w:rsidR="00982288" w:rsidRPr="00982288" w:rsidRDefault="00982288" w:rsidP="0098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  <w:r w:rsidRPr="00982288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TESTIRANJE KANDIDATA/KANDIDATKINJA ZA RADNO MJESTO TAJNIKA/TAJNICE ŠKOLE </w:t>
      </w:r>
    </w:p>
    <w:p w:rsidR="00982288" w:rsidRPr="00982288" w:rsidRDefault="00982288" w:rsidP="0098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Obavijest kandidatima/kandidatkinjama prijavljenim na natječaj za tajnika/tajnicu škole objavljenom na mrežnim stranicama Hrvatskog zavoda za zapošljavanje</w:t>
      </w:r>
      <w:r w:rsidR="004942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 na mrežnim stranicama škole 25</w:t>
      </w: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studenog 2013. godine.</w:t>
      </w:r>
    </w:p>
    <w:p w:rsidR="00494200" w:rsidRPr="00B860DF" w:rsidRDefault="00982288" w:rsidP="00B860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Kandidati/kandidatkinje koji zadovoljavaju formalne uvjete natječaja te se pozivaju na prethodnu provjeru znanja i sposobnosti su: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Zrinka Stuburić</w:t>
      </w:r>
    </w:p>
    <w:p w:rsidR="009A6BDD" w:rsidRDefault="00494200" w:rsidP="00B831E0">
      <w:pPr>
        <w:numPr>
          <w:ilvl w:val="0"/>
          <w:numId w:val="2"/>
        </w:numPr>
        <w:spacing w:after="0" w:line="240" w:lineRule="auto"/>
      </w:pPr>
      <w:r w:rsidRPr="001D56AD">
        <w:t>Vesna Ferinac</w:t>
      </w:r>
    </w:p>
    <w:p w:rsidR="00494200" w:rsidRPr="001D56AD" w:rsidRDefault="009A6BDD" w:rsidP="00494200">
      <w:pPr>
        <w:numPr>
          <w:ilvl w:val="0"/>
          <w:numId w:val="2"/>
        </w:numPr>
        <w:spacing w:after="0" w:line="240" w:lineRule="auto"/>
      </w:pPr>
      <w:r w:rsidRPr="001D56AD">
        <w:t xml:space="preserve"> </w:t>
      </w:r>
      <w:r w:rsidR="00494200" w:rsidRPr="001D56AD">
        <w:t>Dragan Trajer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Maja Kolomejac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Maja Kovačić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Helena Crnjak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Darko Ruskaj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Tajana Brajković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Ira Barbarić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 xml:space="preserve">Vladimir Bukovski 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Silvija Skoko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Martina Šišić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Melita Bošnjak</w:t>
      </w:r>
    </w:p>
    <w:p w:rsidR="00494200" w:rsidRPr="001D56AD" w:rsidRDefault="00494200" w:rsidP="00B860DF">
      <w:pPr>
        <w:numPr>
          <w:ilvl w:val="0"/>
          <w:numId w:val="2"/>
        </w:numPr>
        <w:spacing w:after="0" w:line="240" w:lineRule="auto"/>
      </w:pPr>
      <w:r w:rsidRPr="001D56AD">
        <w:t>Nikolina Građanski</w:t>
      </w:r>
    </w:p>
    <w:p w:rsidR="00494200" w:rsidRPr="001D56AD" w:rsidRDefault="00494200" w:rsidP="00B860DF">
      <w:pPr>
        <w:pStyle w:val="Odlomakpopisa"/>
        <w:numPr>
          <w:ilvl w:val="0"/>
          <w:numId w:val="2"/>
        </w:numPr>
        <w:spacing w:after="0"/>
      </w:pPr>
      <w:r w:rsidRPr="001D56AD">
        <w:t>Anita Vrdoljak</w:t>
      </w:r>
    </w:p>
    <w:p w:rsidR="00494200" w:rsidRPr="001D56AD" w:rsidRDefault="00494200" w:rsidP="00B860DF">
      <w:pPr>
        <w:numPr>
          <w:ilvl w:val="0"/>
          <w:numId w:val="2"/>
        </w:numPr>
        <w:spacing w:after="0" w:line="240" w:lineRule="auto"/>
      </w:pPr>
      <w:r w:rsidRPr="001D56AD">
        <w:t xml:space="preserve">Jelena Martinović         </w:t>
      </w:r>
    </w:p>
    <w:p w:rsidR="00494200" w:rsidRPr="001D56AD" w:rsidRDefault="00494200" w:rsidP="00B860DF">
      <w:pPr>
        <w:numPr>
          <w:ilvl w:val="0"/>
          <w:numId w:val="2"/>
        </w:numPr>
        <w:spacing w:after="0" w:line="240" w:lineRule="auto"/>
      </w:pPr>
      <w:r w:rsidRPr="001D56AD">
        <w:t xml:space="preserve">Andrea Klarić         </w:t>
      </w:r>
    </w:p>
    <w:p w:rsidR="00494200" w:rsidRPr="001D56AD" w:rsidRDefault="00494200" w:rsidP="00B860DF">
      <w:pPr>
        <w:numPr>
          <w:ilvl w:val="0"/>
          <w:numId w:val="2"/>
        </w:numPr>
        <w:spacing w:after="0" w:line="240" w:lineRule="auto"/>
      </w:pPr>
      <w:r w:rsidRPr="001D56AD">
        <w:t>Josipa Kristić</w:t>
      </w:r>
    </w:p>
    <w:p w:rsidR="00494200" w:rsidRPr="001D56AD" w:rsidRDefault="00B831E0" w:rsidP="00B860DF">
      <w:pPr>
        <w:numPr>
          <w:ilvl w:val="0"/>
          <w:numId w:val="2"/>
        </w:numPr>
        <w:spacing w:after="0" w:line="240" w:lineRule="auto"/>
      </w:pPr>
      <w:r>
        <w:t>Elvira Varvodić</w:t>
      </w:r>
    </w:p>
    <w:p w:rsidR="00494200" w:rsidRPr="001D56AD" w:rsidRDefault="00B831E0" w:rsidP="00B860DF">
      <w:pPr>
        <w:pStyle w:val="Odlomakpopisa"/>
        <w:numPr>
          <w:ilvl w:val="0"/>
          <w:numId w:val="2"/>
        </w:numPr>
        <w:spacing w:after="0"/>
      </w:pPr>
      <w:r>
        <w:t>Milan Puvača</w:t>
      </w:r>
    </w:p>
    <w:p w:rsidR="00494200" w:rsidRPr="001D56AD" w:rsidRDefault="00494200" w:rsidP="00B831E0">
      <w:pPr>
        <w:numPr>
          <w:ilvl w:val="0"/>
          <w:numId w:val="2"/>
        </w:numPr>
        <w:spacing w:after="0" w:line="240" w:lineRule="auto"/>
      </w:pPr>
      <w:r w:rsidRPr="001D56AD">
        <w:t>Ivana Kopić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Irena Pole</w:t>
      </w:r>
    </w:p>
    <w:p w:rsidR="00494200" w:rsidRPr="001D56AD" w:rsidRDefault="00494200" w:rsidP="00B831E0">
      <w:pPr>
        <w:numPr>
          <w:ilvl w:val="0"/>
          <w:numId w:val="2"/>
        </w:numPr>
        <w:spacing w:after="0" w:line="240" w:lineRule="auto"/>
      </w:pPr>
      <w:r w:rsidRPr="001D56AD">
        <w:t>Barbara Suljada</w:t>
      </w:r>
    </w:p>
    <w:p w:rsidR="00494200" w:rsidRPr="001D56AD" w:rsidRDefault="00494200" w:rsidP="00494200">
      <w:pPr>
        <w:numPr>
          <w:ilvl w:val="0"/>
          <w:numId w:val="2"/>
        </w:numPr>
        <w:spacing w:after="0" w:line="240" w:lineRule="auto"/>
      </w:pPr>
      <w:r w:rsidRPr="001D56AD">
        <w:t>Tanja Dedić</w:t>
      </w:r>
    </w:p>
    <w:p w:rsidR="00494200" w:rsidRPr="00982288" w:rsidRDefault="00494200" w:rsidP="00B860DF">
      <w:pPr>
        <w:numPr>
          <w:ilvl w:val="0"/>
          <w:numId w:val="2"/>
        </w:numPr>
        <w:spacing w:after="0" w:line="240" w:lineRule="auto"/>
      </w:pPr>
      <w:r w:rsidRPr="001D56AD">
        <w:t>Biljana Andrić</w:t>
      </w:r>
    </w:p>
    <w:p w:rsidR="00982288" w:rsidRPr="00982288" w:rsidRDefault="00982288" w:rsidP="0098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Prethodna provjera znanja i spo</w:t>
      </w:r>
      <w:r w:rsidR="004942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sobnosti</w:t>
      </w:r>
      <w:r w:rsidR="00B831E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održati će se u ponedjeljak, 16</w:t>
      </w:r>
      <w:r w:rsidR="004942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.prosinca 2013. godine u 11,00</w:t>
      </w:r>
      <w:r w:rsidR="00610C7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sati u </w:t>
      </w:r>
      <w:r w:rsidR="00EF191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učinici 3.A razreda.</w:t>
      </w:r>
    </w:p>
    <w:p w:rsidR="00982288" w:rsidRPr="00982288" w:rsidRDefault="00982288" w:rsidP="0098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Prethodna provjera znanja obavit će se putem pisanog testiranja, a za kandidate/kandidatkinje koji ostvare najmanje 60% bodova na provedenom testiranju i putem usmene provjere (intervjua).</w:t>
      </w:r>
    </w:p>
    <w:p w:rsidR="00982288" w:rsidRPr="00982288" w:rsidRDefault="00982288" w:rsidP="0098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>Pravni izvori za pripremanje kandidata/kandidatkinja za provjeru su slijedeći:</w:t>
      </w:r>
    </w:p>
    <w:p w:rsidR="00982288" w:rsidRPr="009723F7" w:rsidRDefault="00982288" w:rsidP="00982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Zakon o odgoju i obrazovanju</w:t>
      </w:r>
      <w:r w:rsidR="00610C7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 osnovnoj i srednjoj školi (Narodne novine, broj </w:t>
      </w: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87/08, 86/09, 92/10, 105/10, 90/</w:t>
      </w:r>
      <w:r w:rsidR="00C06DF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11,</w:t>
      </w:r>
      <w:r w:rsidR="0049420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16/12, 86/12, </w:t>
      </w:r>
      <w:r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94/13)</w:t>
      </w:r>
    </w:p>
    <w:p w:rsidR="00610C7A" w:rsidRPr="009723F7" w:rsidRDefault="009723F7" w:rsidP="00610C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723F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Kolektivni u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govor</w:t>
      </w:r>
      <w:r w:rsidR="00C06DF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 zaposlenike u osnovnoškolskim ustanovama</w:t>
      </w:r>
      <w:r w:rsidR="00610C7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(Narodne novine, broj </w:t>
      </w:r>
      <w:r w:rsidR="00610C7A"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610C7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80/02, 66/11</w:t>
      </w:r>
      <w:r w:rsidR="00610C7A" w:rsidRPr="009822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)</w:t>
      </w:r>
    </w:p>
    <w:p w:rsidR="00045811" w:rsidRPr="009723F7" w:rsidRDefault="00045811" w:rsidP="00610C7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045811" w:rsidRPr="009723F7" w:rsidSect="000458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B9" w:rsidRDefault="00A376B9" w:rsidP="00B860DF">
      <w:pPr>
        <w:spacing w:after="0" w:line="240" w:lineRule="auto"/>
      </w:pPr>
      <w:r>
        <w:separator/>
      </w:r>
    </w:p>
  </w:endnote>
  <w:endnote w:type="continuationSeparator" w:id="1">
    <w:p w:rsidR="00A376B9" w:rsidRDefault="00A376B9" w:rsidP="00B8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0619"/>
      <w:docPartObj>
        <w:docPartGallery w:val="Page Numbers (Bottom of Page)"/>
        <w:docPartUnique/>
      </w:docPartObj>
    </w:sdtPr>
    <w:sdtContent>
      <w:p w:rsidR="00B860DF" w:rsidRDefault="008276E5">
        <w:pPr>
          <w:pStyle w:val="Podnoje"/>
          <w:jc w:val="right"/>
        </w:pPr>
        <w:fldSimple w:instr=" PAGE   \* MERGEFORMAT ">
          <w:r w:rsidR="00A84A7E">
            <w:rPr>
              <w:noProof/>
            </w:rPr>
            <w:t>1</w:t>
          </w:r>
        </w:fldSimple>
      </w:p>
    </w:sdtContent>
  </w:sdt>
  <w:p w:rsidR="00B860DF" w:rsidRDefault="00B860D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B9" w:rsidRDefault="00A376B9" w:rsidP="00B860DF">
      <w:pPr>
        <w:spacing w:after="0" w:line="240" w:lineRule="auto"/>
      </w:pPr>
      <w:r>
        <w:separator/>
      </w:r>
    </w:p>
  </w:footnote>
  <w:footnote w:type="continuationSeparator" w:id="1">
    <w:p w:rsidR="00A376B9" w:rsidRDefault="00A376B9" w:rsidP="00B8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494"/>
    <w:multiLevelType w:val="hybridMultilevel"/>
    <w:tmpl w:val="27847EFA"/>
    <w:lvl w:ilvl="0" w:tplc="DE90F4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E0C5B"/>
    <w:multiLevelType w:val="multilevel"/>
    <w:tmpl w:val="305E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288"/>
    <w:rsid w:val="00045811"/>
    <w:rsid w:val="0015113A"/>
    <w:rsid w:val="001D56AD"/>
    <w:rsid w:val="00494200"/>
    <w:rsid w:val="005A1D3A"/>
    <w:rsid w:val="00610C7A"/>
    <w:rsid w:val="006E3BED"/>
    <w:rsid w:val="008276E5"/>
    <w:rsid w:val="009723F7"/>
    <w:rsid w:val="00982288"/>
    <w:rsid w:val="009A6BDD"/>
    <w:rsid w:val="009D3181"/>
    <w:rsid w:val="00A376B9"/>
    <w:rsid w:val="00A84A7E"/>
    <w:rsid w:val="00B831E0"/>
    <w:rsid w:val="00B860DF"/>
    <w:rsid w:val="00B95443"/>
    <w:rsid w:val="00C06DF3"/>
    <w:rsid w:val="00E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82288"/>
  </w:style>
  <w:style w:type="paragraph" w:styleId="Odlomakpopisa">
    <w:name w:val="List Paragraph"/>
    <w:basedOn w:val="Normal"/>
    <w:uiPriority w:val="34"/>
    <w:qFormat/>
    <w:rsid w:val="004942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B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860DF"/>
  </w:style>
  <w:style w:type="paragraph" w:styleId="Podnoje">
    <w:name w:val="footer"/>
    <w:basedOn w:val="Normal"/>
    <w:link w:val="PodnojeChar"/>
    <w:uiPriority w:val="99"/>
    <w:unhideWhenUsed/>
    <w:rsid w:val="00B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6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BA56E-A3B1-4086-923E-97ED4D8A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Knjižnica</cp:lastModifiedBy>
  <cp:revision>2</cp:revision>
  <cp:lastPrinted>2013-12-09T11:48:00Z</cp:lastPrinted>
  <dcterms:created xsi:type="dcterms:W3CDTF">2013-12-09T12:19:00Z</dcterms:created>
  <dcterms:modified xsi:type="dcterms:W3CDTF">2013-12-09T12:19:00Z</dcterms:modified>
</cp:coreProperties>
</file>