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6188F" w:rsidRPr="00660233" w:rsidTr="004335AC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6188F" w:rsidRPr="00660233" w:rsidRDefault="00E6188F" w:rsidP="004335AC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6602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46A0FF26" wp14:editId="2969337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,</w:t>
            </w: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FUŽINE</w:t>
            </w:r>
          </w:p>
        </w:tc>
      </w:tr>
      <w:tr w:rsidR="00E6188F" w:rsidRPr="00660233" w:rsidTr="004335AC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6188F" w:rsidRPr="00660233" w:rsidTr="004335AC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6188F" w:rsidRPr="00660233" w:rsidTr="004335AC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6188F" w:rsidRPr="00660233" w:rsidTr="004335AC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6188F" w:rsidRPr="00660233" w:rsidTr="004335AC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6188F" w:rsidRPr="00660233" w:rsidTr="004335AC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sjednica Školskog odbora Osnovne škole Ivanke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6188F" w:rsidRPr="00660233" w:rsidTr="004335AC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Breg  </w:t>
            </w:r>
            <w:smartTag w:uri="urn:schemas-microsoft-com:office:smarttags" w:element="metricconverter">
              <w:smartTagPr>
                <w:attr w:name="ProductID" w:val="124 A"/>
              </w:smartTagPr>
              <w:r w:rsidRPr="00660233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124 A</w:t>
              </w:r>
            </w:smartTag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6188F" w:rsidRPr="00660233" w:rsidRDefault="00E31CDB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  <w:r w:rsidR="00E618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6188F" w:rsidRPr="00660233" w:rsidTr="004335AC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 09. 2020. (utorak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6188F" w:rsidRPr="00660233" w:rsidRDefault="00E31CDB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23:00</w:t>
            </w: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6188F" w:rsidRPr="00660233" w:rsidTr="004335AC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6188F" w:rsidRPr="00660233" w:rsidRDefault="00E6188F" w:rsidP="004335AC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Vesna Šafar,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Nataša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Marica Štimac, Nedjel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jka  Herman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članice Školskog odbora</w:t>
            </w:r>
          </w:p>
          <w:p w:rsidR="00E6188F" w:rsidRPr="00660233" w:rsidRDefault="00E6188F" w:rsidP="004335AC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6188F" w:rsidRPr="00660233" w:rsidRDefault="00E6188F" w:rsidP="004335AC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6188F" w:rsidRPr="00660233" w:rsidTr="004335AC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Nedjeljka Jović</w:t>
            </w:r>
            <w:r w:rsidR="00EB0B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Saša Miloš</w:t>
            </w:r>
            <w:r w:rsidR="00F26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E6188F" w:rsidRPr="00660233" w:rsidRDefault="00E6188F" w:rsidP="00E61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E6188F" w:rsidRPr="00660233" w:rsidTr="004335AC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6188F" w:rsidRPr="00660233" w:rsidRDefault="00E6188F" w:rsidP="004335A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E6188F" w:rsidRDefault="00E6188F" w:rsidP="004335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 39. sjednice Školskog odbora.</w:t>
            </w:r>
          </w:p>
          <w:p w:rsidR="00E6188F" w:rsidRPr="00660233" w:rsidRDefault="00E6188F" w:rsidP="00E6188F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Davanje prethodne suglasnosti za kandidatkinju po prijedlogu ravnateljice za zasnivanje radnog odnosa učiteljice matematike (zamjena) po završenom natječaju.</w:t>
            </w: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6"/>
      </w:tblGrid>
      <w:tr w:rsidR="00E6188F" w:rsidRPr="00660233" w:rsidTr="004335AC">
        <w:trPr>
          <w:trHeight w:val="454"/>
        </w:trPr>
        <w:tc>
          <w:tcPr>
            <w:tcW w:w="9356" w:type="dxa"/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6188F" w:rsidRPr="00660233" w:rsidRDefault="00E6188F" w:rsidP="00E6188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2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18"/>
        <w:gridCol w:w="2047"/>
        <w:gridCol w:w="291"/>
        <w:gridCol w:w="1640"/>
      </w:tblGrid>
      <w:tr w:rsidR="00E6188F" w:rsidRPr="00660233" w:rsidTr="004335AC">
        <w:trPr>
          <w:trHeight w:val="143"/>
        </w:trPr>
        <w:tc>
          <w:tcPr>
            <w:tcW w:w="9266" w:type="dxa"/>
            <w:gridSpan w:val="5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6188F" w:rsidRPr="00660233" w:rsidTr="004335AC">
        <w:trPr>
          <w:trHeight w:val="1077"/>
        </w:trPr>
        <w:tc>
          <w:tcPr>
            <w:tcW w:w="9266" w:type="dxa"/>
            <w:gridSpan w:val="5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31C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Elektronsku </w:t>
            </w:r>
            <w:r w:rsidR="00E31CDB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jednicu otvara predsjednica Školskog odbora</w:t>
            </w:r>
            <w:r w:rsidRPr="00660233">
              <w:rPr>
                <w:rFonts w:ascii="Arial" w:eastAsia="Times New Roman" w:hAnsi="Arial" w:cs="Arial"/>
                <w:color w:val="000000"/>
              </w:rPr>
              <w:t xml:space="preserve"> Ir</w:t>
            </w:r>
            <w:r>
              <w:rPr>
                <w:rFonts w:ascii="Arial" w:eastAsia="Times New Roman" w:hAnsi="Arial" w:cs="Arial"/>
                <w:color w:val="000000"/>
              </w:rPr>
              <w:t xml:space="preserve">ena </w:t>
            </w:r>
            <w:proofErr w:type="spellStart"/>
            <w:r w:rsidR="004B0DCA">
              <w:rPr>
                <w:rFonts w:ascii="Arial" w:eastAsia="Times New Roman" w:hAnsi="Arial" w:cs="Arial"/>
                <w:color w:val="000000"/>
              </w:rPr>
              <w:t>Vlahinić</w:t>
            </w:r>
            <w:proofErr w:type="spellEnd"/>
            <w:r w:rsidR="004B0DCA">
              <w:rPr>
                <w:rFonts w:ascii="Arial" w:eastAsia="Times New Roman" w:hAnsi="Arial" w:cs="Arial"/>
                <w:color w:val="000000"/>
              </w:rPr>
              <w:t xml:space="preserve"> prosljeđujući e mail ravnateljice kojim moli prethodnu suglasnost za zasnivanjem radnog odnosa, utvrđujući da je većina članova Školskog odbora prisutna</w:t>
            </w:r>
            <w:r w:rsidR="00E31CDB">
              <w:rPr>
                <w:rFonts w:ascii="Arial" w:eastAsia="Times New Roman" w:hAnsi="Arial" w:cs="Arial"/>
                <w:color w:val="000000"/>
              </w:rPr>
              <w:t xml:space="preserve"> osim gđe. Jović koja se ispričala zbog odsutnosti i tehničkih razloga</w:t>
            </w:r>
            <w:r w:rsidR="004B0DCA">
              <w:rPr>
                <w:rFonts w:ascii="Arial" w:eastAsia="Times New Roman" w:hAnsi="Arial" w:cs="Arial"/>
                <w:color w:val="000000"/>
              </w:rPr>
              <w:t>, Saše Miloš koja nije dostavila e-mail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E31CDB">
              <w:rPr>
                <w:rFonts w:ascii="Arial" w:eastAsia="Times New Roman" w:hAnsi="Arial" w:cs="Arial"/>
                <w:color w:val="000000"/>
              </w:rPr>
              <w:t>Prisutni članovi školskog odbora su na elektronskoj sjednici prihvatili, tj. verificirali zapisnik s prethodne sjednice Školskog odbora</w:t>
            </w:r>
            <w:r w:rsidR="004B0DCA">
              <w:rPr>
                <w:rFonts w:ascii="Arial" w:eastAsia="Times New Roman" w:hAnsi="Arial" w:cs="Arial"/>
                <w:color w:val="000000"/>
              </w:rPr>
              <w:t xml:space="preserve"> te je dnevni red usvojen</w:t>
            </w:r>
            <w:r w:rsidR="00E31CDB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188F" w:rsidRPr="00660233" w:rsidTr="004335AC">
        <w:trPr>
          <w:trHeight w:val="269"/>
        </w:trPr>
        <w:tc>
          <w:tcPr>
            <w:tcW w:w="5288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40" w:type="dxa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6188F" w:rsidRPr="00660233" w:rsidTr="004335AC">
        <w:trPr>
          <w:trHeight w:val="553"/>
        </w:trPr>
        <w:tc>
          <w:tcPr>
            <w:tcW w:w="5288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Školski odbor jednoglasno od strane svih prisutnih </w:t>
            </w:r>
            <w:r w:rsidR="00583D4E">
              <w:rPr>
                <w:rFonts w:ascii="Arial" w:eastAsia="Times New Roman" w:hAnsi="Arial" w:cs="Arial"/>
                <w:color w:val="000000"/>
              </w:rPr>
              <w:t>članova verificira zapisnik s 39</w:t>
            </w:r>
            <w:r>
              <w:rPr>
                <w:rFonts w:ascii="Arial" w:eastAsia="Times New Roman" w:hAnsi="Arial" w:cs="Arial"/>
                <w:color w:val="000000"/>
              </w:rPr>
              <w:t>. sjednice.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6188F" w:rsidRPr="00660233" w:rsidTr="004335AC">
        <w:trPr>
          <w:trHeight w:val="224"/>
        </w:trPr>
        <w:tc>
          <w:tcPr>
            <w:tcW w:w="9266" w:type="dxa"/>
            <w:gridSpan w:val="5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6188F" w:rsidRPr="00660233" w:rsidTr="004335AC">
        <w:trPr>
          <w:trHeight w:val="1272"/>
        </w:trPr>
        <w:tc>
          <w:tcPr>
            <w:tcW w:w="9266" w:type="dxa"/>
            <w:gridSpan w:val="5"/>
            <w:shd w:val="clear" w:color="auto" w:fill="auto"/>
          </w:tcPr>
          <w:p w:rsidR="00E6188F" w:rsidRDefault="00E31CDB" w:rsidP="004335AC">
            <w:pPr>
              <w:pStyle w:val="Bezproreda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Točku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2. </w:t>
            </w:r>
            <w:proofErr w:type="spellStart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Dnevnog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red </w:t>
            </w:r>
            <w:proofErr w:type="spellStart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ukratko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je </w:t>
            </w:r>
            <w:proofErr w:type="spellStart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obrazložila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ravnateljica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 w:rsidR="009573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mejlom</w:t>
            </w:r>
            <w:proofErr w:type="spellEnd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poslanim</w:t>
            </w:r>
            <w:proofErr w:type="spellEnd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predsjednici</w:t>
            </w:r>
            <w:proofErr w:type="spellEnd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Školskog</w:t>
            </w:r>
            <w:proofErr w:type="spellEnd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odbora</w:t>
            </w:r>
            <w:proofErr w:type="spellEnd"/>
            <w:r w:rsidR="009A56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="0095737E">
              <w:t xml:space="preserve">Obavještavam Vas da je nakon provedenog razgovora intervjua s kandidatkinjom po natječaju za radno mjesto učiteljica matematike (određeno puno radno vrijeme, zamjena odsutne djelatnice na </w:t>
            </w:r>
            <w:proofErr w:type="spellStart"/>
            <w:r w:rsidR="0095737E">
              <w:t>porodiljn</w:t>
            </w:r>
            <w:r w:rsidR="00990A08">
              <w:t>om</w:t>
            </w:r>
            <w:proofErr w:type="spellEnd"/>
            <w:r w:rsidR="00990A08">
              <w:t xml:space="preserve"> dopustu</w:t>
            </w:r>
            <w:proofErr w:type="gramStart"/>
            <w:r w:rsidR="00990A08">
              <w:t>)odabrana</w:t>
            </w:r>
            <w:proofErr w:type="gramEnd"/>
            <w:r w:rsidR="00990A08">
              <w:t xml:space="preserve"> R. A</w:t>
            </w:r>
            <w:r w:rsidR="009A5698">
              <w:t>.</w:t>
            </w:r>
            <w:r w:rsidR="009A5698">
              <w:br/>
            </w:r>
            <w:r w:rsidR="0095737E">
              <w:br/>
              <w:t>ad)1.  U natječajnom postupku po natječaju objavljenog dana 03. rujna 2020. na  mrežnim stranicama i oglasnim pločama Škole i Hrvatskog zavoda za zapošljavanje na temelju izvješća i rang liste Povjerenstva za testiranje utvrđeno je sljedeće:</w:t>
            </w:r>
            <w:r w:rsidR="0095737E">
              <w:br/>
            </w:r>
            <w:r w:rsidR="0095737E">
              <w:br/>
              <w:t>- na natječaj za učiteljicu matematike -zamjena pristigle su ukupno dvije molbe, od kandidatkinje Rine Anić koja je testirana od strane Povjerenstva putem razgovora te je ista i zadovoljila testiranje, te druge zamolbe nestručne osobe (inženjer strojarstva), s nepotpunom dokumentacijom (nedostatak diplome) koji se nije smatrao kandidatom na natječaju.</w:t>
            </w:r>
            <w:r w:rsidR="0095737E">
              <w:br/>
            </w:r>
            <w:r w:rsidR="0095737E">
              <w:br/>
              <w:t>Razgovor (intervju) održao</w:t>
            </w:r>
            <w:r w:rsidR="009A5698">
              <w:t xml:space="preserve"> se dana 21. rujna 2020. godine</w:t>
            </w:r>
            <w:r w:rsidR="0095737E">
              <w:t xml:space="preserve"> pred Povjerenstvom škole.</w:t>
            </w:r>
            <w:r w:rsidR="0095737E">
              <w:br/>
            </w:r>
            <w:r w:rsidR="0095737E">
              <w:br/>
              <w:t>Temeljem navedenog molim Školski odbor prethodnu suglasnost za zasnivanjem radnog odnosa s odabranom kandidatkin</w:t>
            </w:r>
            <w:r w:rsidR="00D914C1">
              <w:t>jom R. A.</w:t>
            </w:r>
            <w:r w:rsidR="0095737E">
              <w:t xml:space="preserve"> sveučilišnom prvostupnicom matematike na određeno vrijeme.</w:t>
            </w:r>
          </w:p>
          <w:p w:rsidR="004B0DCA" w:rsidRDefault="004B0DCA" w:rsidP="004335AC">
            <w:pPr>
              <w:pStyle w:val="Bezproreda"/>
            </w:pPr>
          </w:p>
          <w:p w:rsidR="004B0DCA" w:rsidRDefault="004B0DCA" w:rsidP="004335AC">
            <w:pPr>
              <w:pStyle w:val="Bezproreda"/>
            </w:pPr>
            <w:r>
              <w:t xml:space="preserve">Elektronskim putem za točku 2. dnevnog reda očitovali su se sljedeći članovi školskog odbora: 1. Vesna  Šafar ,, Prihvaća prijedlog ravnateljice za učiteljicu matematike </w:t>
            </w:r>
            <w:proofErr w:type="spellStart"/>
            <w:r>
              <w:t>tj</w:t>
            </w:r>
            <w:proofErr w:type="spellEnd"/>
            <w:r>
              <w:t xml:space="preserve"> daje prethodnu suglasnost.,, Neda Herman izjavljuje da se slaže s točkom 2. dnevnog reda, Marica Štimac također daje suglasnost</w:t>
            </w:r>
            <w:r w:rsidR="00F26E70">
              <w:t xml:space="preserve"> za zasnivanjem radnog odnosa s učiteljicom matematike, i Nataša </w:t>
            </w:r>
            <w:proofErr w:type="spellStart"/>
            <w:r w:rsidR="00F26E70">
              <w:t>Marohnić</w:t>
            </w:r>
            <w:proofErr w:type="spellEnd"/>
            <w:r w:rsidR="00F26E70">
              <w:t xml:space="preserve"> </w:t>
            </w:r>
            <w:proofErr w:type="spellStart"/>
            <w:r w:rsidR="00F26E70">
              <w:t>Trglavčnik</w:t>
            </w:r>
            <w:proofErr w:type="spellEnd"/>
            <w:r w:rsidR="00F26E70">
              <w:t xml:space="preserve"> se izjasnila da je suglasna s predloženom kandidatkinjom za učiteljicu matematike.</w:t>
            </w:r>
          </w:p>
          <w:p w:rsidR="00F26E70" w:rsidRDefault="00F26E70" w:rsidP="004335AC">
            <w:pPr>
              <w:pStyle w:val="Bezproreda"/>
            </w:pPr>
            <w:r>
              <w:t>Izjave članova školskog odbora ( e-</w:t>
            </w:r>
            <w:proofErr w:type="spellStart"/>
            <w:r>
              <w:t>mailovi</w:t>
            </w:r>
            <w:proofErr w:type="spellEnd"/>
            <w:r>
              <w:t>) sastavni su dio ovog zapisnika.</w:t>
            </w:r>
          </w:p>
          <w:p w:rsidR="007858C0" w:rsidRPr="00E31CDB" w:rsidRDefault="007858C0" w:rsidP="004335A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t>Utvrđeno je da je većinom glasova 4 od 7 dana suglasnost za zasnivanjem radnog odnosa s učiteljicom matematike.</w:t>
            </w:r>
          </w:p>
          <w:p w:rsidR="00E6188F" w:rsidRPr="00A23B50" w:rsidRDefault="00E6188F" w:rsidP="004335AC">
            <w:pPr>
              <w:pStyle w:val="Bezproreda"/>
              <w:rPr>
                <w:lang w:eastAsia="hr-HR"/>
              </w:rPr>
            </w:pPr>
          </w:p>
          <w:p w:rsidR="00E6188F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:rsidR="00E31CDB" w:rsidRPr="00660233" w:rsidRDefault="00E31CDB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Očitovanja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putem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e-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maila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sastavni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ovog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zapisnika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</w:tc>
      </w:tr>
      <w:tr w:rsidR="00E6188F" w:rsidRPr="00660233" w:rsidTr="004335AC">
        <w:trPr>
          <w:trHeight w:val="209"/>
        </w:trPr>
        <w:tc>
          <w:tcPr>
            <w:tcW w:w="4770" w:type="dxa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31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6188F" w:rsidRPr="00660233" w:rsidTr="004335AC">
        <w:trPr>
          <w:trHeight w:val="359"/>
        </w:trPr>
        <w:tc>
          <w:tcPr>
            <w:tcW w:w="4770" w:type="dxa"/>
            <w:shd w:val="clear" w:color="auto" w:fill="auto"/>
          </w:tcPr>
          <w:p w:rsidR="00E6188F" w:rsidRPr="00660233" w:rsidRDefault="00E6188F" w:rsidP="004335AC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Školski odbor </w:t>
            </w:r>
            <w:r w:rsidR="007858C0">
              <w:rPr>
                <w:rFonts w:ascii="Arial" w:eastAsia="Times New Roman" w:hAnsi="Arial" w:cs="Arial"/>
                <w:color w:val="000000"/>
              </w:rPr>
              <w:t xml:space="preserve">sa 4 od 7 glasova od </w:t>
            </w:r>
            <w:r w:rsidR="00AB4CB6">
              <w:rPr>
                <w:rFonts w:ascii="Arial" w:eastAsia="Times New Roman" w:hAnsi="Arial" w:cs="Arial"/>
                <w:color w:val="000000"/>
              </w:rPr>
              <w:t>strane prisutnih članova na elektronskoj sjednici</w:t>
            </w:r>
            <w:r>
              <w:rPr>
                <w:rFonts w:ascii="Arial" w:eastAsia="Times New Roman" w:hAnsi="Arial" w:cs="Arial"/>
                <w:color w:val="000000"/>
              </w:rPr>
              <w:t xml:space="preserve"> daje prethodnu suglasnost, za zasnivanjem radnog odno</w:t>
            </w:r>
            <w:r w:rsidR="0084544C">
              <w:rPr>
                <w:rFonts w:ascii="Arial" w:eastAsia="Times New Roman" w:hAnsi="Arial" w:cs="Arial"/>
                <w:color w:val="000000"/>
              </w:rPr>
              <w:t xml:space="preserve">sa s predloženom kandidatkinjom </w:t>
            </w:r>
            <w:bookmarkStart w:id="0" w:name="_GoBack"/>
            <w:bookmarkEnd w:id="0"/>
            <w:r w:rsidR="0084544C">
              <w:rPr>
                <w:rFonts w:ascii="Arial" w:eastAsia="Times New Roman" w:hAnsi="Arial" w:cs="Arial"/>
                <w:color w:val="000000"/>
              </w:rPr>
              <w:t>R.A.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-</w:t>
            </w:r>
          </w:p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</w:tr>
    </w:tbl>
    <w:p w:rsidR="00E6188F" w:rsidRDefault="00E6188F" w:rsidP="00E61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137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6188F" w:rsidRPr="00660233" w:rsidTr="004335AC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6188F" w:rsidRPr="00660233" w:rsidTr="004335AC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6188F" w:rsidRDefault="00E6188F" w:rsidP="00E61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E6188F" w:rsidRDefault="00E6188F" w:rsidP="00E61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73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6188F" w:rsidRPr="00660233" w:rsidTr="004335AC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6188F" w:rsidRPr="00660233" w:rsidRDefault="00E31CDB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003-06/20-01/01</w:t>
            </w:r>
          </w:p>
        </w:tc>
      </w:tr>
      <w:tr w:rsidR="00E6188F" w:rsidRPr="00660233" w:rsidTr="004335AC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6188F" w:rsidRPr="00660233" w:rsidRDefault="00E6188F" w:rsidP="00433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6188F" w:rsidRPr="00660233" w:rsidRDefault="00E6188F" w:rsidP="0043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2112-39-2-1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2-</w:t>
            </w:r>
            <w:r w:rsidR="00E31C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08-20-16</w:t>
            </w:r>
          </w:p>
        </w:tc>
      </w:tr>
    </w:tbl>
    <w:p w:rsidR="00E6188F" w:rsidRDefault="00E6188F" w:rsidP="00E618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234407" w:rsidRDefault="00234407"/>
    <w:sectPr w:rsidR="0023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F"/>
    <w:rsid w:val="00166040"/>
    <w:rsid w:val="00234407"/>
    <w:rsid w:val="004B0DCA"/>
    <w:rsid w:val="00583D4E"/>
    <w:rsid w:val="007858C0"/>
    <w:rsid w:val="0084544C"/>
    <w:rsid w:val="0095737E"/>
    <w:rsid w:val="00990A08"/>
    <w:rsid w:val="009A5698"/>
    <w:rsid w:val="00AB4CB6"/>
    <w:rsid w:val="00D914C1"/>
    <w:rsid w:val="00E31CDB"/>
    <w:rsid w:val="00E6188F"/>
    <w:rsid w:val="00EB0BE5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3E58B"/>
  <w15:chartTrackingRefBased/>
  <w15:docId w15:val="{45EF5217-0BB0-4472-B2A7-E3229EE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1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2020-09-21T07:03:00Z</dcterms:created>
  <dcterms:modified xsi:type="dcterms:W3CDTF">2020-09-24T06:38:00Z</dcterms:modified>
</cp:coreProperties>
</file>