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2B6" w:rsidRDefault="00F272B6" w:rsidP="003C0BB0">
      <w:pPr>
        <w:jc w:val="center"/>
      </w:pPr>
      <w:r>
        <w:t>KRITERIJI OCJENJIVANJA</w:t>
      </w:r>
    </w:p>
    <w:p w:rsidR="003C0BB0" w:rsidRDefault="003C0BB0" w:rsidP="003C0BB0">
      <w:pPr>
        <w:jc w:val="center"/>
      </w:pPr>
      <w:r>
        <w:t>MATEMATIKA 4. RAZRED</w:t>
      </w:r>
    </w:p>
    <w:p w:rsidR="00F272B6" w:rsidRDefault="009B0F07" w:rsidP="003C0BB0">
      <w:pPr>
        <w:jc w:val="center"/>
      </w:pPr>
      <w:r>
        <w:t>Učiteljica</w:t>
      </w:r>
      <w:r w:rsidR="00F272B6">
        <w:t xml:space="preserve">: </w:t>
      </w:r>
      <w:r>
        <w:t>Martina Šoštarić</w:t>
      </w:r>
    </w:p>
    <w:p w:rsidR="00F272B6" w:rsidRPr="00EA6608" w:rsidRDefault="00F272B6" w:rsidP="00F272B6">
      <w:pPr>
        <w:rPr>
          <w:b/>
          <w:u w:val="single"/>
        </w:rPr>
      </w:pPr>
      <w:r w:rsidRPr="00EA6608">
        <w:rPr>
          <w:b/>
          <w:u w:val="single"/>
        </w:rPr>
        <w:t>Usmeno</w:t>
      </w:r>
    </w:p>
    <w:p w:rsidR="00F272B6" w:rsidRPr="00E676C1" w:rsidRDefault="00E11055" w:rsidP="00F272B6">
      <w:pPr>
        <w:rPr>
          <w:b/>
        </w:rPr>
      </w:pPr>
      <w:r>
        <w:rPr>
          <w:b/>
        </w:rPr>
        <w:t>Odličan (5)</w:t>
      </w:r>
    </w:p>
    <w:p w:rsidR="00F272B6" w:rsidRDefault="00F272B6" w:rsidP="00F272B6">
      <w:r>
        <w:t xml:space="preserve">Samostalno, brzo i točno rješava zadatke množenja i dijeljenja višeznamenkastog broja jednoznamenkastim i dvoznamenkastim brojem. Učenik može samostalno  protumačiti redoslijed radnji u usmenom izvođenju više računskih radnji.  S lakoćom uspoređuje brojeve do milijun, smješta broj u tablicu mjesnih vrijednosti. </w:t>
      </w:r>
    </w:p>
    <w:p w:rsidR="00F272B6" w:rsidRDefault="00F272B6" w:rsidP="00F272B6">
      <w:r>
        <w:t xml:space="preserve">Samostalno može protumačiti zadatak drugom učeniku. </w:t>
      </w:r>
    </w:p>
    <w:p w:rsidR="000F7928" w:rsidRDefault="000F7928" w:rsidP="00F272B6">
      <w:r>
        <w:t xml:space="preserve">Potpuno samostalno imenuje i pokazuje vrhove, stranice i kutove trokuta, te objašnjava drugom učeniku. </w:t>
      </w:r>
    </w:p>
    <w:p w:rsidR="00F272B6" w:rsidRDefault="00F272B6" w:rsidP="00F272B6">
      <w:r>
        <w:t xml:space="preserve">Samostalno, sigurno i točno rješava zadatak te precizno crta pravokutnik, vrste trokuta, opseg i površinu pravokutnika i kvadrata. </w:t>
      </w:r>
    </w:p>
    <w:p w:rsidR="00F272B6" w:rsidRDefault="00F272B6" w:rsidP="00F272B6">
      <w:r>
        <w:t>Samostalno i točno prepoznaje kocku i kvadar te imenuje njihove bridove, strane i vrhove. Samostalno preračunava mjerne jedinice za duljinu obujam i masu.</w:t>
      </w:r>
    </w:p>
    <w:p w:rsidR="00F272B6" w:rsidRPr="00E676C1" w:rsidRDefault="00F272B6" w:rsidP="00F272B6">
      <w:pPr>
        <w:rPr>
          <w:b/>
        </w:rPr>
      </w:pPr>
      <w:r w:rsidRPr="00E676C1">
        <w:rPr>
          <w:b/>
        </w:rPr>
        <w:t>Vrlo doba</w:t>
      </w:r>
      <w:r w:rsidR="00E11055">
        <w:rPr>
          <w:b/>
        </w:rPr>
        <w:t>r (4)</w:t>
      </w:r>
    </w:p>
    <w:p w:rsidR="00F272B6" w:rsidRDefault="00F272B6" w:rsidP="00F272B6">
      <w:r>
        <w:t xml:space="preserve">Samostalno  i točno (moguće manje zabune) </w:t>
      </w:r>
      <w:r w:rsidR="000F7928">
        <w:t>rješava zadatke množenja i dijeljenja višeznamenkastog broja jednoznamenkastim i dvoznamenkastim brojem.</w:t>
      </w:r>
      <w:r>
        <w:t xml:space="preserve"> Učenik može samostalno  protumačiti redoslijed radnji u </w:t>
      </w:r>
      <w:r w:rsidR="000F7928">
        <w:t>usmenom izvođenju više računskih radnji. Uspoređuje brojeve do milijun</w:t>
      </w:r>
      <w:r>
        <w:t xml:space="preserve">, smješta broj u tablicu mjesnih vrijednosti. </w:t>
      </w:r>
    </w:p>
    <w:p w:rsidR="00F272B6" w:rsidRDefault="00F272B6" w:rsidP="000F7928">
      <w:r>
        <w:t xml:space="preserve">Samostalno, sigurno i točno rješava zadatak  </w:t>
      </w:r>
      <w:r w:rsidR="000F7928">
        <w:t xml:space="preserve">i crta vrste trokuta (imenuje ih), pravokutnik, kvadrat. </w:t>
      </w:r>
    </w:p>
    <w:p w:rsidR="000F7928" w:rsidRDefault="000F7928" w:rsidP="000F7928">
      <w:r>
        <w:t xml:space="preserve">Samostalno imenuje i pokazuje vrhove, stranice i kutove trokuta. </w:t>
      </w:r>
    </w:p>
    <w:p w:rsidR="00F272B6" w:rsidRDefault="000F7928" w:rsidP="00F272B6">
      <w:r>
        <w:t xml:space="preserve">Samostalno računa opseg i površinu pravokutnika i kvadrata. </w:t>
      </w:r>
    </w:p>
    <w:p w:rsidR="00F272B6" w:rsidRPr="00E676C1" w:rsidRDefault="00E11055" w:rsidP="00F272B6">
      <w:pPr>
        <w:rPr>
          <w:b/>
        </w:rPr>
      </w:pPr>
      <w:r>
        <w:rPr>
          <w:b/>
        </w:rPr>
        <w:t>Dobar (3)</w:t>
      </w:r>
    </w:p>
    <w:p w:rsidR="00F272B6" w:rsidRDefault="00F272B6" w:rsidP="00F272B6">
      <w:r>
        <w:t xml:space="preserve">Uz pomoć učiteljice </w:t>
      </w:r>
      <w:r w:rsidR="000F7928">
        <w:t>rješava zadatke množenja i dijeljenja višeznamenkastog broja jednoznamenkastim i dvoznamenkastim brojem.</w:t>
      </w:r>
      <w:r>
        <w:t xml:space="preserve"> Imenuje i uspoređuje brojeve </w:t>
      </w:r>
      <w:r w:rsidR="000F7928">
        <w:t>do milijun</w:t>
      </w:r>
      <w:r>
        <w:t xml:space="preserve">, smješta broj u tablicu mjesnih vrijednosti. </w:t>
      </w:r>
    </w:p>
    <w:p w:rsidR="000F7928" w:rsidRDefault="00F272B6" w:rsidP="00F272B6">
      <w:r>
        <w:t xml:space="preserve">Uz pomoć učiteljice </w:t>
      </w:r>
      <w:r w:rsidR="000F7928">
        <w:t xml:space="preserve">imenuje vrste trokuta. Crta nesigurno i nedovoljno precizno. Uz pomoć učiteljice računa opseg i površinu pravokutnika i kvadrata. </w:t>
      </w:r>
    </w:p>
    <w:p w:rsidR="00F272B6" w:rsidRDefault="000F7928" w:rsidP="00F272B6">
      <w:r>
        <w:t xml:space="preserve">Uz pomoć učiteljice imenuje i pokazuje vrhove, stranice i kutove trokuta. </w:t>
      </w:r>
    </w:p>
    <w:p w:rsidR="00F272B6" w:rsidRPr="00E676C1" w:rsidRDefault="00E11055" w:rsidP="00F272B6">
      <w:pPr>
        <w:rPr>
          <w:b/>
        </w:rPr>
      </w:pPr>
      <w:r>
        <w:rPr>
          <w:b/>
        </w:rPr>
        <w:t>Dovoljan (2)</w:t>
      </w:r>
    </w:p>
    <w:p w:rsidR="000B64F9" w:rsidRDefault="00F272B6" w:rsidP="00F272B6">
      <w:r>
        <w:lastRenderedPageBreak/>
        <w:t xml:space="preserve">Imenuje i zapisuje </w:t>
      </w:r>
      <w:r w:rsidR="000B64F9">
        <w:t xml:space="preserve">brojeve do milijun uz pomoć učiteljice. </w:t>
      </w:r>
    </w:p>
    <w:p w:rsidR="00F272B6" w:rsidRDefault="00F272B6" w:rsidP="00F272B6">
      <w:r>
        <w:t xml:space="preserve">Uz pomoć učiteljice rješava jednostavnije zadatke </w:t>
      </w:r>
      <w:r w:rsidR="000B64F9">
        <w:t>množenja i dijeljenja višeznamenkastog broja jednoznamenkastim i dvoznamenkastim brojem.</w:t>
      </w:r>
    </w:p>
    <w:p w:rsidR="00F272B6" w:rsidRDefault="00F272B6" w:rsidP="000B64F9">
      <w:r>
        <w:t xml:space="preserve">Prepoznaje i imenuje </w:t>
      </w:r>
      <w:r w:rsidR="000B64F9">
        <w:t xml:space="preserve">vrste trokuta, pravokutnik i kvadrat nesigurno i uz pomoć učiteljice. Također, kut, brid, vrh, stranicu, na isti način. </w:t>
      </w:r>
    </w:p>
    <w:p w:rsidR="00F272B6" w:rsidRDefault="00F272B6" w:rsidP="00F272B6">
      <w:r w:rsidRPr="00E676C1">
        <w:rPr>
          <w:b/>
        </w:rPr>
        <w:t>Nedovoljan (1)</w:t>
      </w:r>
    </w:p>
    <w:p w:rsidR="00F272B6" w:rsidRDefault="00F272B6" w:rsidP="00F272B6">
      <w:r>
        <w:t xml:space="preserve">Ne zna </w:t>
      </w:r>
      <w:r w:rsidR="000B64F9">
        <w:t xml:space="preserve">množiti ni dijeliti višeznamenkaste brojeve jednoznamnekastim i dvoznamenkastim brojevima. </w:t>
      </w:r>
      <w:bookmarkStart w:id="0" w:name="_GoBack"/>
      <w:bookmarkEnd w:id="0"/>
      <w:r>
        <w:t>Ne imenuje, ne crta geometrijske sadržaje.</w:t>
      </w:r>
    </w:p>
    <w:p w:rsidR="00F272B6" w:rsidRDefault="00F272B6" w:rsidP="00F272B6">
      <w:r>
        <w:t>Ne sudjeluje u radu na satu.</w:t>
      </w:r>
    </w:p>
    <w:p w:rsidR="00F272B6" w:rsidRDefault="00F272B6" w:rsidP="00F272B6"/>
    <w:p w:rsidR="00F272B6" w:rsidRDefault="00F272B6" w:rsidP="00F272B6">
      <w:pPr>
        <w:rPr>
          <w:b/>
          <w:u w:val="single"/>
        </w:rPr>
      </w:pPr>
      <w:r w:rsidRPr="00EA6608">
        <w:rPr>
          <w:b/>
          <w:u w:val="single"/>
        </w:rPr>
        <w:t>Pisano</w:t>
      </w:r>
    </w:p>
    <w:tbl>
      <w:tblPr>
        <w:tblStyle w:val="Reetkatablice"/>
        <w:tblW w:w="0" w:type="auto"/>
        <w:tblLook w:val="04A0"/>
      </w:tblPr>
      <w:tblGrid>
        <w:gridCol w:w="1548"/>
        <w:gridCol w:w="1548"/>
        <w:gridCol w:w="1548"/>
        <w:gridCol w:w="1548"/>
        <w:gridCol w:w="1548"/>
        <w:gridCol w:w="1548"/>
      </w:tblGrid>
      <w:tr w:rsidR="00F272B6" w:rsidRPr="00EA6608" w:rsidTr="000A0A45">
        <w:tc>
          <w:tcPr>
            <w:tcW w:w="1548" w:type="dxa"/>
          </w:tcPr>
          <w:p w:rsidR="00F272B6" w:rsidRPr="00EA6608" w:rsidRDefault="00F272B6" w:rsidP="000A0A45">
            <w:r w:rsidRPr="00EA6608">
              <w:t>Postotak rješenosti</w:t>
            </w:r>
          </w:p>
        </w:tc>
        <w:tc>
          <w:tcPr>
            <w:tcW w:w="1548" w:type="dxa"/>
          </w:tcPr>
          <w:p w:rsidR="00F272B6" w:rsidRPr="00EA6608" w:rsidRDefault="00F272B6" w:rsidP="00CB23AD">
            <w:r>
              <w:t xml:space="preserve">100 – </w:t>
            </w:r>
            <w:r w:rsidR="00CB23AD">
              <w:t>90</w:t>
            </w:r>
            <w:r w:rsidRPr="00EA6608">
              <w:t>%</w:t>
            </w:r>
          </w:p>
        </w:tc>
        <w:tc>
          <w:tcPr>
            <w:tcW w:w="1548" w:type="dxa"/>
          </w:tcPr>
          <w:p w:rsidR="00F272B6" w:rsidRPr="00EA6608" w:rsidRDefault="00CB23AD" w:rsidP="000A0A45">
            <w:r>
              <w:t>89</w:t>
            </w:r>
            <w:r w:rsidR="00F272B6">
              <w:t>% - 78</w:t>
            </w:r>
            <w:r w:rsidR="00F272B6" w:rsidRPr="00EA6608">
              <w:t>%</w:t>
            </w:r>
          </w:p>
        </w:tc>
        <w:tc>
          <w:tcPr>
            <w:tcW w:w="1548" w:type="dxa"/>
          </w:tcPr>
          <w:p w:rsidR="00F272B6" w:rsidRPr="00EA6608" w:rsidRDefault="00F272B6" w:rsidP="000A0A45">
            <w:r>
              <w:t>77</w:t>
            </w:r>
            <w:r w:rsidRPr="00EA6608">
              <w:t>% - 64%</w:t>
            </w:r>
          </w:p>
        </w:tc>
        <w:tc>
          <w:tcPr>
            <w:tcW w:w="1548" w:type="dxa"/>
          </w:tcPr>
          <w:p w:rsidR="00F272B6" w:rsidRPr="00EA6608" w:rsidRDefault="00F272B6" w:rsidP="00CB23AD">
            <w:r w:rsidRPr="00EA6608">
              <w:t xml:space="preserve">63% - </w:t>
            </w:r>
            <w:r w:rsidR="00CB23AD">
              <w:t>50</w:t>
            </w:r>
            <w:r w:rsidRPr="00EA6608">
              <w:t>%</w:t>
            </w:r>
          </w:p>
        </w:tc>
        <w:tc>
          <w:tcPr>
            <w:tcW w:w="1548" w:type="dxa"/>
          </w:tcPr>
          <w:p w:rsidR="00F272B6" w:rsidRPr="00EA6608" w:rsidRDefault="00CB23AD" w:rsidP="000A0A45">
            <w:r>
              <w:t>49</w:t>
            </w:r>
            <w:r w:rsidR="00F272B6" w:rsidRPr="00EA6608">
              <w:t>% - 0%</w:t>
            </w:r>
          </w:p>
        </w:tc>
      </w:tr>
      <w:tr w:rsidR="00F272B6" w:rsidRPr="00EA6608" w:rsidTr="000A0A45">
        <w:tc>
          <w:tcPr>
            <w:tcW w:w="1548" w:type="dxa"/>
          </w:tcPr>
          <w:p w:rsidR="00F272B6" w:rsidRPr="00EA6608" w:rsidRDefault="00F272B6" w:rsidP="000A0A45">
            <w:r w:rsidRPr="00EA6608">
              <w:t>Ocjena</w:t>
            </w:r>
          </w:p>
        </w:tc>
        <w:tc>
          <w:tcPr>
            <w:tcW w:w="1548" w:type="dxa"/>
          </w:tcPr>
          <w:p w:rsidR="00F272B6" w:rsidRPr="00EA6608" w:rsidRDefault="00F272B6" w:rsidP="000A0A45">
            <w:r w:rsidRPr="00EA6608">
              <w:t>Odličan (5)</w:t>
            </w:r>
          </w:p>
        </w:tc>
        <w:tc>
          <w:tcPr>
            <w:tcW w:w="1548" w:type="dxa"/>
          </w:tcPr>
          <w:p w:rsidR="00F272B6" w:rsidRPr="00EA6608" w:rsidRDefault="00F272B6" w:rsidP="000A0A45">
            <w:r w:rsidRPr="00EA6608">
              <w:t>Vrlo dobar (4)</w:t>
            </w:r>
          </w:p>
        </w:tc>
        <w:tc>
          <w:tcPr>
            <w:tcW w:w="1548" w:type="dxa"/>
          </w:tcPr>
          <w:p w:rsidR="00F272B6" w:rsidRPr="00EA6608" w:rsidRDefault="00F272B6" w:rsidP="000A0A45">
            <w:r w:rsidRPr="00EA6608">
              <w:t>Dobar (3)</w:t>
            </w:r>
          </w:p>
        </w:tc>
        <w:tc>
          <w:tcPr>
            <w:tcW w:w="1548" w:type="dxa"/>
          </w:tcPr>
          <w:p w:rsidR="00F272B6" w:rsidRPr="00EA6608" w:rsidRDefault="00F272B6" w:rsidP="000A0A45">
            <w:r w:rsidRPr="00EA6608">
              <w:t>Dovoljan (2)</w:t>
            </w:r>
          </w:p>
        </w:tc>
        <w:tc>
          <w:tcPr>
            <w:tcW w:w="1548" w:type="dxa"/>
          </w:tcPr>
          <w:p w:rsidR="00F272B6" w:rsidRPr="00EA6608" w:rsidRDefault="00F272B6" w:rsidP="000A0A45">
            <w:r w:rsidRPr="00EA6608">
              <w:t>Nedovoljan (1)</w:t>
            </w:r>
          </w:p>
        </w:tc>
      </w:tr>
    </w:tbl>
    <w:p w:rsidR="00E96F0B" w:rsidRDefault="00E96F0B" w:rsidP="00F272B6">
      <w:pPr>
        <w:rPr>
          <w:b/>
          <w:u w:val="single"/>
        </w:rPr>
      </w:pPr>
    </w:p>
    <w:p w:rsidR="00F272B6" w:rsidRPr="00B57E44" w:rsidRDefault="00F272B6" w:rsidP="00F272B6">
      <w:pPr>
        <w:rPr>
          <w:b/>
        </w:rPr>
      </w:pPr>
      <w:r w:rsidRPr="00B57E44">
        <w:rPr>
          <w:b/>
        </w:rPr>
        <w:t>DOMAĆA ZADAĆA</w:t>
      </w:r>
    </w:p>
    <w:p w:rsidR="00F272B6" w:rsidRPr="006448D5" w:rsidRDefault="00F272B6" w:rsidP="00F272B6">
      <w:pPr>
        <w:rPr>
          <w:b/>
        </w:rPr>
      </w:pPr>
      <w:r w:rsidRPr="006448D5">
        <w:rPr>
          <w:b/>
        </w:rPr>
        <w:t>Odličan (5)</w:t>
      </w:r>
    </w:p>
    <w:p w:rsidR="00F272B6" w:rsidRDefault="00F272B6" w:rsidP="00F272B6">
      <w:r>
        <w:t>Učenikove domaće zadaće su redovite, uredne</w:t>
      </w:r>
      <w:r w:rsidR="00AC21FD">
        <w:t xml:space="preserve"> i točne.</w:t>
      </w:r>
      <w:r>
        <w:t xml:space="preserve"> </w:t>
      </w:r>
    </w:p>
    <w:p w:rsidR="00F272B6" w:rsidRPr="006448D5" w:rsidRDefault="00F272B6" w:rsidP="00F272B6">
      <w:pPr>
        <w:rPr>
          <w:b/>
        </w:rPr>
      </w:pPr>
      <w:r w:rsidRPr="006448D5">
        <w:rPr>
          <w:b/>
        </w:rPr>
        <w:t xml:space="preserve">Vrlo dobar (4) </w:t>
      </w:r>
    </w:p>
    <w:p w:rsidR="00F272B6" w:rsidRPr="007A23C0" w:rsidRDefault="00F272B6" w:rsidP="00F272B6">
      <w:r>
        <w:t xml:space="preserve">Učenikove domaće zadaće </w:t>
      </w:r>
      <w:r w:rsidR="00AC21FD">
        <w:t xml:space="preserve"> su </w:t>
      </w:r>
      <w:r>
        <w:t xml:space="preserve">uglavnom  redovite, točne i u potpunosti napisane. </w:t>
      </w:r>
    </w:p>
    <w:p w:rsidR="00F272B6" w:rsidRPr="006448D5" w:rsidRDefault="00F272B6" w:rsidP="00F272B6">
      <w:pPr>
        <w:rPr>
          <w:b/>
        </w:rPr>
      </w:pPr>
      <w:r w:rsidRPr="006448D5">
        <w:rPr>
          <w:b/>
        </w:rPr>
        <w:t>Dobar (3)</w:t>
      </w:r>
    </w:p>
    <w:p w:rsidR="00F272B6" w:rsidRDefault="00AC21FD" w:rsidP="00AC21FD">
      <w:r>
        <w:t>Učenikove zadaće su djelomično napisane</w:t>
      </w:r>
      <w:r w:rsidR="00F272B6">
        <w:t xml:space="preserve"> </w:t>
      </w:r>
      <w:r>
        <w:t>i nisu točne. Učenik  ne piše redovito zadaće.</w:t>
      </w:r>
    </w:p>
    <w:p w:rsidR="00F272B6" w:rsidRPr="006448D5" w:rsidRDefault="00F272B6" w:rsidP="00F272B6">
      <w:pPr>
        <w:rPr>
          <w:b/>
        </w:rPr>
      </w:pPr>
      <w:r w:rsidRPr="006448D5">
        <w:rPr>
          <w:b/>
        </w:rPr>
        <w:t>Dovoljan (2)</w:t>
      </w:r>
    </w:p>
    <w:p w:rsidR="00F272B6" w:rsidRDefault="00F272B6" w:rsidP="00F272B6">
      <w:r>
        <w:t xml:space="preserve">Učenikove zadaće su nedovršene, često samo djelomično točne. Ne piše ih redovito i potreban mu je dodatni poticaj. </w:t>
      </w:r>
    </w:p>
    <w:p w:rsidR="00F272B6" w:rsidRPr="006448D5" w:rsidRDefault="00F272B6" w:rsidP="00F272B6">
      <w:pPr>
        <w:rPr>
          <w:b/>
        </w:rPr>
      </w:pPr>
      <w:r w:rsidRPr="006448D5">
        <w:rPr>
          <w:b/>
        </w:rPr>
        <w:t>Nedovoljan (1)</w:t>
      </w:r>
    </w:p>
    <w:p w:rsidR="00F272B6" w:rsidRDefault="00F272B6" w:rsidP="00F272B6">
      <w:r>
        <w:t>Učenik rijetko piše domaće zadaće.</w:t>
      </w:r>
      <w:r w:rsidR="00E96F0B">
        <w:t xml:space="preserve"> Često su neuredne, nedovršene  s</w:t>
      </w:r>
      <w:r>
        <w:t xml:space="preserve"> mnogo pogrešaka. </w:t>
      </w:r>
    </w:p>
    <w:p w:rsidR="00F272B6" w:rsidRDefault="00F272B6" w:rsidP="00F272B6">
      <w:r>
        <w:t xml:space="preserve">Učenik ne piše domaće zadaće. </w:t>
      </w:r>
    </w:p>
    <w:p w:rsidR="00F272B6" w:rsidRDefault="00F272B6" w:rsidP="00F272B6">
      <w:pPr>
        <w:rPr>
          <w:b/>
          <w:u w:val="single"/>
        </w:rPr>
      </w:pPr>
    </w:p>
    <w:p w:rsidR="00F272B6" w:rsidRDefault="00F272B6" w:rsidP="00F272B6"/>
    <w:p w:rsidR="00F272B6" w:rsidRDefault="00F272B6" w:rsidP="00F272B6"/>
    <w:p w:rsidR="00F272B6" w:rsidRDefault="00F272B6" w:rsidP="00F272B6"/>
    <w:p w:rsidR="00F272B6" w:rsidRDefault="00F272B6" w:rsidP="00F272B6"/>
    <w:p w:rsidR="00897A75" w:rsidRDefault="00897A75"/>
    <w:sectPr w:rsidR="00897A75" w:rsidSect="00FF4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272B6"/>
    <w:rsid w:val="000B64F9"/>
    <w:rsid w:val="000F7928"/>
    <w:rsid w:val="0018248D"/>
    <w:rsid w:val="002069FC"/>
    <w:rsid w:val="002A0F3D"/>
    <w:rsid w:val="0037102F"/>
    <w:rsid w:val="003C0BB0"/>
    <w:rsid w:val="00690B5E"/>
    <w:rsid w:val="00897A75"/>
    <w:rsid w:val="009B0F07"/>
    <w:rsid w:val="00AC21FD"/>
    <w:rsid w:val="00B85771"/>
    <w:rsid w:val="00CB23AD"/>
    <w:rsid w:val="00E11055"/>
    <w:rsid w:val="00E96F0B"/>
    <w:rsid w:val="00EE5129"/>
    <w:rsid w:val="00F272B6"/>
    <w:rsid w:val="00F95C93"/>
    <w:rsid w:val="00FF43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2B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272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2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72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1F738-C1D8-4E26-B2A7-2624A442C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461</Words>
  <Characters>2632</Characters>
  <Application>Microsoft Office Word</Application>
  <DocSecurity>0</DocSecurity>
  <Lines>21</Lines>
  <Paragraphs>6</Paragraphs>
  <ScaleCrop>false</ScaleCrop>
  <Company/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msosta</cp:lastModifiedBy>
  <cp:revision>2</cp:revision>
  <dcterms:created xsi:type="dcterms:W3CDTF">2016-08-27T09:55:00Z</dcterms:created>
  <dcterms:modified xsi:type="dcterms:W3CDTF">2016-08-27T09:55:00Z</dcterms:modified>
</cp:coreProperties>
</file>