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FC8" w:rsidRDefault="00617FC8" w:rsidP="00617FC8">
      <w:pPr>
        <w:rPr>
          <w:b/>
          <w:lang w:val="de-DE"/>
        </w:rPr>
      </w:pPr>
      <w:proofErr w:type="spellStart"/>
      <w:r>
        <w:rPr>
          <w:b/>
          <w:lang w:val="de-DE"/>
        </w:rPr>
        <w:t>Ražanac</w:t>
      </w:r>
      <w:proofErr w:type="spellEnd"/>
      <w:r>
        <w:rPr>
          <w:b/>
          <w:lang w:val="de-DE"/>
        </w:rPr>
        <w:t xml:space="preserve"> X </w:t>
      </w:r>
      <w:proofErr w:type="gramStart"/>
      <w:r>
        <w:rPr>
          <w:b/>
          <w:lang w:val="de-DE"/>
        </w:rPr>
        <w:t>9 ,</w:t>
      </w:r>
      <w:proofErr w:type="gramEnd"/>
      <w:r>
        <w:rPr>
          <w:b/>
          <w:lang w:val="de-DE"/>
        </w:rPr>
        <w:t xml:space="preserve"> 23 248 </w:t>
      </w:r>
      <w:proofErr w:type="spellStart"/>
      <w:r>
        <w:rPr>
          <w:b/>
          <w:lang w:val="de-DE"/>
        </w:rPr>
        <w:t>Ražanac</w:t>
      </w:r>
      <w:proofErr w:type="spellEnd"/>
    </w:p>
    <w:p w:rsidR="00617FC8" w:rsidRDefault="00617FC8" w:rsidP="00617FC8">
      <w:pPr>
        <w:rPr>
          <w:b/>
          <w:lang w:val="de-DE"/>
        </w:rPr>
      </w:pPr>
      <w:hyperlink r:id="rId5" w:history="1">
        <w:r>
          <w:rPr>
            <w:rStyle w:val="Hiperveza"/>
            <w:b/>
            <w:lang w:val="de-DE"/>
          </w:rPr>
          <w:t>Tel:023/651 110</w:t>
        </w:r>
      </w:hyperlink>
    </w:p>
    <w:p w:rsidR="00617FC8" w:rsidRDefault="00617FC8" w:rsidP="00617FC8">
      <w:r>
        <w:rPr>
          <w:b/>
          <w:lang w:val="de-DE"/>
        </w:rPr>
        <w:t xml:space="preserve">Email: </w:t>
      </w:r>
      <w:hyperlink r:id="rId6" w:history="1">
        <w:r>
          <w:rPr>
            <w:rStyle w:val="Hiperveza"/>
          </w:rPr>
          <w:t>ured@os-jbarakovica-razanac.skole.hr</w:t>
        </w:r>
      </w:hyperlink>
    </w:p>
    <w:p w:rsidR="00617FC8" w:rsidRDefault="00617FC8" w:rsidP="00617FC8">
      <w:pPr>
        <w:rPr>
          <w:sz w:val="22"/>
          <w:szCs w:val="22"/>
        </w:rPr>
      </w:pPr>
      <w:r>
        <w:t>WEB stranica Škole:</w:t>
      </w:r>
      <w:r>
        <w:rPr>
          <w:b/>
          <w:color w:val="0000FF"/>
          <w:u w:val="single"/>
        </w:rPr>
        <w:t xml:space="preserve"> http://os-jbarakovica-razanac.skole.hr/</w:t>
      </w:r>
      <w:r>
        <w:rPr>
          <w:sz w:val="22"/>
          <w:szCs w:val="22"/>
        </w:rPr>
        <w:t xml:space="preserve"> </w:t>
      </w:r>
    </w:p>
    <w:p w:rsidR="00617FC8" w:rsidRDefault="00617FC8" w:rsidP="00617FC8"/>
    <w:p w:rsidR="00617FC8" w:rsidRDefault="00617FC8" w:rsidP="00617FC8">
      <w:r>
        <w:t>KLASA:112-01/22-01/03</w:t>
      </w:r>
    </w:p>
    <w:p w:rsidR="00617FC8" w:rsidRDefault="00617FC8" w:rsidP="00617FC8">
      <w:r>
        <w:t>URBROJ:2198-01-26-22</w:t>
      </w:r>
      <w:r>
        <w:t>-02</w:t>
      </w:r>
    </w:p>
    <w:p w:rsidR="00617FC8" w:rsidRDefault="00617FC8" w:rsidP="00617FC8">
      <w:pPr>
        <w:rPr>
          <w:b/>
          <w:lang w:val="de-DE"/>
        </w:rPr>
      </w:pPr>
      <w:r>
        <w:rPr>
          <w:b/>
          <w:lang w:val="de-DE"/>
        </w:rPr>
        <w:t xml:space="preserve">U </w:t>
      </w:r>
      <w:proofErr w:type="spellStart"/>
      <w:r>
        <w:rPr>
          <w:b/>
          <w:lang w:val="de-DE"/>
        </w:rPr>
        <w:t>Ražancu</w:t>
      </w:r>
      <w:proofErr w:type="spellEnd"/>
      <w:r>
        <w:rPr>
          <w:b/>
          <w:lang w:val="de-DE"/>
        </w:rPr>
        <w:t>, 9</w:t>
      </w:r>
      <w:r>
        <w:rPr>
          <w:b/>
          <w:lang w:val="de-DE"/>
        </w:rPr>
        <w:t xml:space="preserve">. </w:t>
      </w:r>
      <w:proofErr w:type="spellStart"/>
      <w:r>
        <w:rPr>
          <w:b/>
          <w:lang w:val="de-DE"/>
        </w:rPr>
        <w:t>ožujka</w:t>
      </w:r>
      <w:proofErr w:type="spellEnd"/>
      <w:r>
        <w:rPr>
          <w:b/>
          <w:lang w:val="de-DE"/>
        </w:rPr>
        <w:t xml:space="preserve"> 202</w:t>
      </w:r>
      <w:r>
        <w:rPr>
          <w:b/>
          <w:lang w:val="de-DE"/>
        </w:rPr>
        <w:t>2</w:t>
      </w:r>
      <w:r>
        <w:rPr>
          <w:b/>
          <w:lang w:val="de-DE"/>
        </w:rPr>
        <w:t>.godine</w:t>
      </w:r>
    </w:p>
    <w:p w:rsidR="00617FC8" w:rsidRDefault="00617FC8" w:rsidP="00617FC8">
      <w:pPr>
        <w:rPr>
          <w:b/>
          <w:sz w:val="22"/>
          <w:szCs w:val="22"/>
          <w:lang w:val="de-DE"/>
        </w:rPr>
      </w:pPr>
    </w:p>
    <w:p w:rsidR="00617FC8" w:rsidRDefault="00617FC8" w:rsidP="00617FC8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Temeljem članka 5. Pravilnika o načinu i postupku zapošljavanja</w:t>
      </w:r>
      <w:r>
        <w:rPr>
          <w:rFonts w:eastAsia="Batang"/>
          <w:sz w:val="22"/>
          <w:szCs w:val="22"/>
        </w:rPr>
        <w:t xml:space="preserve"> u osnovnoj školi Jurja Barakovića, Ražanac</w:t>
      </w:r>
      <w:r>
        <w:rPr>
          <w:color w:val="000000"/>
          <w:sz w:val="22"/>
          <w:szCs w:val="22"/>
        </w:rPr>
        <w:t xml:space="preserve">, članka 107. Stavaka 2.  Zakona o odgoju i obrazovanju u osnovnim i srednjim školama </w:t>
      </w:r>
      <w:r>
        <w:rPr>
          <w:sz w:val="22"/>
          <w:szCs w:val="22"/>
        </w:rPr>
        <w:t xml:space="preserve">(„Narodne novine” broj 87/08., 86/09., 92/10.,105/10., 90/11., 5/12., 16/12., 86/12., 126/12., 94713. , 152/14. , 7/17 , 68/18, 98/19, 64/20) </w:t>
      </w:r>
      <w:r>
        <w:rPr>
          <w:color w:val="000000"/>
          <w:sz w:val="22"/>
          <w:szCs w:val="22"/>
        </w:rPr>
        <w:t>ravnateljica Osnovne škole Jurja Barakovića, Ražanac  raspisuje</w:t>
      </w:r>
    </w:p>
    <w:p w:rsidR="00617FC8" w:rsidRDefault="00617FC8" w:rsidP="00617FC8">
      <w:pPr>
        <w:jc w:val="both"/>
        <w:rPr>
          <w:sz w:val="22"/>
          <w:szCs w:val="22"/>
        </w:rPr>
      </w:pPr>
    </w:p>
    <w:p w:rsidR="00617FC8" w:rsidRDefault="00617FC8" w:rsidP="00617FC8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N A T J E Č A J</w:t>
      </w:r>
    </w:p>
    <w:p w:rsidR="00617FC8" w:rsidRDefault="00617FC8" w:rsidP="00617FC8">
      <w:pPr>
        <w:jc w:val="center"/>
        <w:rPr>
          <w:sz w:val="22"/>
          <w:szCs w:val="22"/>
        </w:rPr>
      </w:pPr>
      <w:r>
        <w:rPr>
          <w:sz w:val="22"/>
          <w:szCs w:val="22"/>
        </w:rPr>
        <w:t>za radno mjesto:</w:t>
      </w:r>
    </w:p>
    <w:p w:rsidR="00617FC8" w:rsidRDefault="00617FC8" w:rsidP="00617FC8">
      <w:pPr>
        <w:pStyle w:val="Odlomakpopisa"/>
        <w:tabs>
          <w:tab w:val="left" w:pos="1845"/>
        </w:tabs>
        <w:ind w:left="3054"/>
        <w:rPr>
          <w:sz w:val="22"/>
          <w:szCs w:val="22"/>
        </w:rPr>
      </w:pPr>
      <w:r>
        <w:rPr>
          <w:sz w:val="22"/>
          <w:szCs w:val="22"/>
        </w:rPr>
        <w:t xml:space="preserve">UČITELJ/ICA </w:t>
      </w:r>
      <w:r>
        <w:rPr>
          <w:sz w:val="22"/>
          <w:szCs w:val="22"/>
        </w:rPr>
        <w:t>TALIJANSKOG JEZIKA</w:t>
      </w:r>
    </w:p>
    <w:p w:rsidR="00617FC8" w:rsidRDefault="00617FC8" w:rsidP="00617FC8">
      <w:pPr>
        <w:pStyle w:val="Odlomakpopisa"/>
        <w:tabs>
          <w:tab w:val="left" w:pos="1845"/>
        </w:tabs>
        <w:ind w:left="3054"/>
        <w:rPr>
          <w:sz w:val="22"/>
          <w:szCs w:val="22"/>
        </w:rPr>
      </w:pPr>
    </w:p>
    <w:p w:rsidR="00617FC8" w:rsidRDefault="00617FC8" w:rsidP="00617FC8">
      <w:pPr>
        <w:tabs>
          <w:tab w:val="left" w:pos="18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- 1 izvršitelj/</w:t>
      </w:r>
      <w:proofErr w:type="spellStart"/>
      <w:r>
        <w:rPr>
          <w:sz w:val="22"/>
          <w:szCs w:val="22"/>
        </w:rPr>
        <w:t>ica</w:t>
      </w:r>
      <w:proofErr w:type="spellEnd"/>
      <w:r>
        <w:rPr>
          <w:sz w:val="22"/>
          <w:szCs w:val="22"/>
        </w:rPr>
        <w:t xml:space="preserve"> na neodređeno  nepuno  radno vrijeme od 20 nastavnih sati tjedno </w:t>
      </w:r>
    </w:p>
    <w:p w:rsidR="00617FC8" w:rsidRDefault="00617FC8" w:rsidP="00617FC8">
      <w:pPr>
        <w:tabs>
          <w:tab w:val="left" w:pos="1845"/>
        </w:tabs>
        <w:jc w:val="both"/>
        <w:rPr>
          <w:sz w:val="22"/>
          <w:szCs w:val="22"/>
        </w:rPr>
      </w:pPr>
    </w:p>
    <w:p w:rsidR="00617FC8" w:rsidRDefault="00617FC8" w:rsidP="00617FC8">
      <w:pPr>
        <w:tabs>
          <w:tab w:val="left" w:pos="1845"/>
        </w:tabs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>
        <w:rPr>
          <w:sz w:val="22"/>
          <w:szCs w:val="22"/>
          <w:u w:val="single"/>
        </w:rPr>
        <w:t xml:space="preserve">vjeti </w:t>
      </w:r>
      <w:r>
        <w:rPr>
          <w:sz w:val="22"/>
          <w:szCs w:val="22"/>
        </w:rPr>
        <w:t xml:space="preserve">: </w:t>
      </w:r>
    </w:p>
    <w:p w:rsidR="00617FC8" w:rsidRDefault="00617FC8" w:rsidP="00617FC8">
      <w:pPr>
        <w:rPr>
          <w:rFonts w:ascii="MetaSerifPro-Book" w:eastAsiaTheme="minorHAnsi" w:hAnsi="MetaSerifPro-Book" w:cs="MetaSerifPro-Book"/>
          <w:sz w:val="22"/>
          <w:szCs w:val="22"/>
          <w:lang w:eastAsia="en-US"/>
        </w:rPr>
      </w:pPr>
    </w:p>
    <w:p w:rsidR="00617FC8" w:rsidRDefault="00617FC8" w:rsidP="00617FC8">
      <w:pPr>
        <w:pBdr>
          <w:bottom w:val="single" w:sz="6" w:space="20" w:color="EEEEEE"/>
        </w:pBd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Za prijam u radni odnos, uz opći uvjet za zasnivanje radnog odnosa sukladno općim propisima o radu, osoba koja zasniva radni odnos u školi mora ispunjavati i posebne uvjete utvrđene </w:t>
      </w:r>
      <w:r>
        <w:rPr>
          <w:kern w:val="36"/>
          <w:sz w:val="22"/>
          <w:szCs w:val="22"/>
        </w:rPr>
        <w:t xml:space="preserve">Pravilnikom o odgovarajućoj vrsti obrazovanja učitelja i stručnih suradnika u osnovnoj školi </w:t>
      </w:r>
      <w:r>
        <w:rPr>
          <w:sz w:val="22"/>
          <w:szCs w:val="22"/>
          <w:shd w:val="clear" w:color="auto" w:fill="FFFFFF"/>
        </w:rPr>
        <w:t>(NN 6/19, 75/20) i</w:t>
      </w:r>
      <w:r>
        <w:rPr>
          <w:sz w:val="22"/>
          <w:szCs w:val="22"/>
        </w:rPr>
        <w:t xml:space="preserve"> člankom 105. Zakona o odgoju i obrazovanju u osnovnoj i srednjoj školi  ( NN 87/08., 86/09., 92/10., 105/10. -ispravak, 90/11., 16/12., 86/12., 126/12., 94/13., 152/14., 7/17., 68/18., 98/19, 64/20) i to: </w:t>
      </w:r>
    </w:p>
    <w:p w:rsidR="00617FC8" w:rsidRDefault="00617FC8" w:rsidP="00617FC8">
      <w:pPr>
        <w:pBdr>
          <w:bottom w:val="single" w:sz="6" w:space="20" w:color="EEEEEE"/>
        </w:pBdr>
        <w:jc w:val="both"/>
        <w:outlineLvl w:val="0"/>
        <w:rPr>
          <w:sz w:val="22"/>
          <w:szCs w:val="22"/>
        </w:rPr>
      </w:pPr>
    </w:p>
    <w:p w:rsidR="00617FC8" w:rsidRDefault="00617FC8" w:rsidP="00617FC8">
      <w:pPr>
        <w:pBdr>
          <w:bottom w:val="single" w:sz="6" w:space="20" w:color="EEEEEE"/>
        </w:pBdr>
        <w:jc w:val="both"/>
        <w:outlineLvl w:val="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poznavanje hrvatskog jezika i latiničnog pisma u mjeri koja omogućava izvođenje odgojno-obrazovnog rada,</w:t>
      </w:r>
    </w:p>
    <w:p w:rsidR="00617FC8" w:rsidRDefault="00617FC8" w:rsidP="00617FC8">
      <w:pPr>
        <w:jc w:val="both"/>
        <w:outlineLvl w:val="0"/>
        <w:rPr>
          <w:rStyle w:val="Naglaeno"/>
          <w:b w:val="0"/>
          <w:bCs w:val="0"/>
        </w:rPr>
      </w:pPr>
      <w:r>
        <w:rPr>
          <w:rStyle w:val="Naglaeno"/>
          <w:color w:val="000000"/>
          <w:sz w:val="22"/>
          <w:szCs w:val="22"/>
        </w:rPr>
        <w:t xml:space="preserve">    2.  Da je završila/o:</w:t>
      </w:r>
    </w:p>
    <w:p w:rsidR="00617FC8" w:rsidRDefault="00617FC8" w:rsidP="00617FC8">
      <w:pPr>
        <w:jc w:val="both"/>
      </w:pPr>
      <w:r>
        <w:rPr>
          <w:sz w:val="22"/>
          <w:szCs w:val="22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:rsidR="00617FC8" w:rsidRDefault="00617FC8" w:rsidP="00617F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 </w:t>
      </w:r>
    </w:p>
    <w:p w:rsidR="00617FC8" w:rsidRDefault="00617FC8" w:rsidP="00617FC8">
      <w:pPr>
        <w:jc w:val="both"/>
        <w:rPr>
          <w:sz w:val="22"/>
          <w:szCs w:val="22"/>
        </w:rPr>
      </w:pPr>
      <w:r>
        <w:rPr>
          <w:sz w:val="22"/>
          <w:szCs w:val="22"/>
        </w:rPr>
        <w:t>c) preddiplomski sveučilišni ili stručni studij na kojem se stječe najmanje 180 ECTS bodova te je stekla pedagoške kompetencije, ako se na natječaj ne javi osoba iz točaka a) i b) ovoga stavka.</w:t>
      </w:r>
    </w:p>
    <w:p w:rsidR="00617FC8" w:rsidRDefault="00617FC8" w:rsidP="00617FC8">
      <w:pPr>
        <w:jc w:val="both"/>
        <w:rPr>
          <w:sz w:val="22"/>
          <w:szCs w:val="22"/>
        </w:rPr>
      </w:pPr>
    </w:p>
    <w:p w:rsidR="00617FC8" w:rsidRDefault="00617FC8" w:rsidP="00617FC8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Prijavu na natječaj potrebno je vlastoručno potpisati  i u njoj </w:t>
      </w:r>
      <w:r>
        <w:rPr>
          <w:rFonts w:eastAsia="Batang"/>
          <w:color w:val="000000" w:themeColor="text1"/>
          <w:sz w:val="22"/>
          <w:szCs w:val="22"/>
        </w:rPr>
        <w:t>navesti adresu i e-mail adresu na  koju će kandidatima biti dostavljene obavijesti vezane za postupak natječaja</w:t>
      </w:r>
      <w:r>
        <w:rPr>
          <w:color w:val="000000" w:themeColor="text1"/>
          <w:sz w:val="22"/>
          <w:szCs w:val="22"/>
        </w:rPr>
        <w:t xml:space="preserve">. </w:t>
      </w:r>
    </w:p>
    <w:p w:rsidR="00617FC8" w:rsidRDefault="00617FC8" w:rsidP="00617FC8">
      <w:pPr>
        <w:jc w:val="both"/>
        <w:rPr>
          <w:color w:val="000000" w:themeColor="text1"/>
          <w:sz w:val="22"/>
          <w:szCs w:val="22"/>
        </w:rPr>
      </w:pPr>
    </w:p>
    <w:p w:rsidR="00617FC8" w:rsidRDefault="00617FC8" w:rsidP="00617FC8">
      <w:pPr>
        <w:jc w:val="both"/>
        <w:rPr>
          <w:color w:val="000000" w:themeColor="text1"/>
          <w:sz w:val="22"/>
          <w:szCs w:val="22"/>
        </w:rPr>
      </w:pPr>
    </w:p>
    <w:p w:rsidR="00617FC8" w:rsidRDefault="00617FC8" w:rsidP="00617FC8">
      <w:pPr>
        <w:jc w:val="both"/>
        <w:rPr>
          <w:color w:val="000000" w:themeColor="text1"/>
          <w:sz w:val="22"/>
          <w:szCs w:val="22"/>
        </w:rPr>
      </w:pPr>
    </w:p>
    <w:p w:rsidR="00617FC8" w:rsidRDefault="00617FC8" w:rsidP="00617FC8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Kandidati su obvezni uz prijavu na natječaj priložiti (dovoljne su neovjerene preslike):</w:t>
      </w:r>
    </w:p>
    <w:p w:rsidR="00617FC8" w:rsidRDefault="00617FC8" w:rsidP="00617FC8">
      <w:pPr>
        <w:pStyle w:val="Bezprored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životopis,</w:t>
      </w:r>
    </w:p>
    <w:p w:rsidR="00617FC8" w:rsidRDefault="00617FC8" w:rsidP="00617FC8">
      <w:pPr>
        <w:pStyle w:val="Bezprored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diploma, odnosno dokaz o stečenoj stručnoj spremi,</w:t>
      </w:r>
    </w:p>
    <w:p w:rsidR="00617FC8" w:rsidRDefault="00617FC8" w:rsidP="00617FC8">
      <w:pPr>
        <w:pStyle w:val="Bezprored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dokaz o državljanstvu,</w:t>
      </w:r>
    </w:p>
    <w:p w:rsidR="00617FC8" w:rsidRDefault="00617FC8" w:rsidP="00617FC8">
      <w:pPr>
        <w:pStyle w:val="Bezprored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uvjerenje da nije pod istragom </w:t>
      </w:r>
      <w:r>
        <w:rPr>
          <w:rFonts w:ascii="Times New Roman" w:eastAsia="Times New Roman" w:hAnsi="Times New Roman" w:cs="Times New Roman"/>
          <w:noProof/>
          <w:w w:val="99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da se protiv kandidata ne vodi kazneni postupak glede zapreka za zasnivanje radnog odnosa iz članka 106. Zakona s naznakom  roka izdavanja ne starijom od 8 dana od dana objave natječaja,</w:t>
      </w:r>
    </w:p>
    <w:p w:rsidR="00617FC8" w:rsidRDefault="00617FC8" w:rsidP="00617FC8">
      <w:pPr>
        <w:pStyle w:val="Bezprored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elektronički zapis </w:t>
      </w:r>
      <w:r>
        <w:rPr>
          <w:rFonts w:ascii="Times New Roman" w:eastAsia="Times New Roman" w:hAnsi="Times New Roman" w:cs="Times New Roman"/>
          <w:noProof/>
          <w:w w:val="85"/>
          <w:sz w:val="24"/>
          <w:szCs w:val="24"/>
        </w:rPr>
        <w:t xml:space="preserve">ili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potvrdu o podacima evidentiranim u matičnoj evidenciji Hrvatskog zavoda za mirovinsko osiguranje,</w:t>
      </w:r>
    </w:p>
    <w:p w:rsidR="00617FC8" w:rsidRDefault="00617FC8" w:rsidP="00617FC8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dokaze iz članka 17. ovoga Pravilnika,</w:t>
      </w:r>
    </w:p>
    <w:p w:rsidR="00617FC8" w:rsidRDefault="00617FC8" w:rsidP="00617FC8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ostali dokazi o ispunjavanju općih uvjeta propisanih Zakonom o radu odnosno posebnih uvjeta propisanih Zakonom o odgoju i obrazovanju u osnovnoj i srednjoj školi te drugim zakonima ili podzakonskim propisima. </w:t>
      </w:r>
    </w:p>
    <w:p w:rsidR="00617FC8" w:rsidRDefault="00617FC8" w:rsidP="00617FC8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17FC8" w:rsidRDefault="00617FC8" w:rsidP="00617FC8">
      <w:pPr>
        <w:rPr>
          <w:rFonts w:eastAsia="Batang"/>
          <w:sz w:val="22"/>
          <w:szCs w:val="22"/>
        </w:rPr>
      </w:pPr>
      <w:r>
        <w:rPr>
          <w:rFonts w:eastAsia="Batang"/>
          <w:color w:val="000000" w:themeColor="text1"/>
          <w:sz w:val="22"/>
          <w:szCs w:val="22"/>
        </w:rPr>
        <w:t xml:space="preserve">Kandidati koji su pravodobno </w:t>
      </w:r>
      <w:r>
        <w:rPr>
          <w:rFonts w:eastAsia="Batang"/>
          <w:sz w:val="22"/>
          <w:szCs w:val="22"/>
        </w:rPr>
        <w:t xml:space="preserve">dostavili potpunu prijavu sa svim prilozima, odnosno ispravama i ispunjavaju uvjete iz natječaja biti  će vrednovani u skladu s odredbama </w:t>
      </w:r>
      <w:r>
        <w:rPr>
          <w:color w:val="000000"/>
          <w:sz w:val="22"/>
          <w:szCs w:val="22"/>
        </w:rPr>
        <w:t>Pravilnika o načinu i postupku zapošljavanja</w:t>
      </w:r>
      <w:r>
        <w:rPr>
          <w:rFonts w:eastAsia="Batang"/>
          <w:sz w:val="22"/>
          <w:szCs w:val="22"/>
        </w:rPr>
        <w:t xml:space="preserve"> u osnovnoj školi Jurja Barakovića, Ražanac koji je dostupan na web stranici Škole pod rubrikom „Pravilnici“ poveznica:</w:t>
      </w:r>
      <w:r>
        <w:rPr>
          <w:rFonts w:eastAsia="Batang"/>
          <w:b/>
          <w:lang w:eastAsia="en-US"/>
        </w:rPr>
        <w:t xml:space="preserve"> : </w:t>
      </w:r>
      <w:r>
        <w:rPr>
          <w:b/>
          <w:color w:val="0000FF"/>
          <w:u w:val="single"/>
        </w:rPr>
        <w:t>http://os-jbarakovica-razanac.skole.hr/pravilnici</w:t>
      </w:r>
      <w:r>
        <w:rPr>
          <w:rFonts w:eastAsia="Batang"/>
          <w:sz w:val="22"/>
          <w:szCs w:val="22"/>
        </w:rPr>
        <w:t xml:space="preserve"> </w:t>
      </w:r>
    </w:p>
    <w:p w:rsidR="00617FC8" w:rsidRDefault="00617FC8" w:rsidP="00617FC8">
      <w:pPr>
        <w:rPr>
          <w:rFonts w:eastAsia="Batang"/>
          <w:sz w:val="22"/>
          <w:szCs w:val="22"/>
        </w:rPr>
      </w:pPr>
    </w:p>
    <w:p w:rsidR="00617FC8" w:rsidRDefault="00617FC8" w:rsidP="00617FC8">
      <w:pPr>
        <w:widowControl w:val="0"/>
        <w:kinsoku w:val="0"/>
        <w:autoSpaceDE w:val="0"/>
        <w:autoSpaceDN w:val="0"/>
        <w:adjustRightInd w:val="0"/>
        <w:spacing w:after="200" w:line="249" w:lineRule="auto"/>
        <w:ind w:right="-1"/>
        <w:contextualSpacing/>
        <w:jc w:val="both"/>
        <w:rPr>
          <w:rFonts w:eastAsia="Batang"/>
          <w:b/>
          <w:lang w:eastAsia="en-US"/>
        </w:rPr>
      </w:pPr>
      <w:r>
        <w:rPr>
          <w:rFonts w:eastAsia="Batang"/>
          <w:b/>
          <w:lang w:eastAsia="en-US"/>
        </w:rPr>
        <w:t xml:space="preserve">Na mrežnoj stranice Škole – pod rubrikom „Natječaji“ poveznica: </w:t>
      </w:r>
      <w:hyperlink r:id="rId7" w:history="1">
        <w:r>
          <w:rPr>
            <w:rStyle w:val="Hiperveza"/>
            <w:b/>
          </w:rPr>
          <w:t>http://os-jbarakovica-razanac.skole.hr/natjecaji</w:t>
        </w:r>
      </w:hyperlink>
      <w:r>
        <w:rPr>
          <w:rFonts w:eastAsia="Batang"/>
          <w:b/>
          <w:lang w:eastAsia="en-US"/>
        </w:rPr>
        <w:t xml:space="preserve"> će se objaviti područja, način, mjesto i vrijeme održavanja postupka vrednovanja kandidata. Za kandidata koji ne pristupi postupku testiranja smatra se da je odustao od natječaja.</w:t>
      </w:r>
    </w:p>
    <w:p w:rsidR="00617FC8" w:rsidRDefault="00617FC8" w:rsidP="00617FC8">
      <w:pPr>
        <w:widowControl w:val="0"/>
        <w:kinsoku w:val="0"/>
        <w:autoSpaceDE w:val="0"/>
        <w:autoSpaceDN w:val="0"/>
        <w:adjustRightInd w:val="0"/>
        <w:spacing w:after="200" w:line="249" w:lineRule="auto"/>
        <w:ind w:right="-1"/>
        <w:contextualSpacing/>
        <w:jc w:val="both"/>
        <w:rPr>
          <w:rFonts w:eastAsia="Batang"/>
          <w:b/>
          <w:lang w:eastAsia="en-US"/>
        </w:rPr>
      </w:pPr>
    </w:p>
    <w:p w:rsidR="00617FC8" w:rsidRDefault="00617FC8" w:rsidP="00617F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natječaj se mogu javiti osobe oba spola. </w:t>
      </w:r>
    </w:p>
    <w:p w:rsidR="00617FC8" w:rsidRDefault="00617FC8" w:rsidP="00617FC8">
      <w:pPr>
        <w:pStyle w:val="Default"/>
      </w:pPr>
      <w:r>
        <w:rPr>
          <w:bCs/>
          <w:iCs/>
        </w:rPr>
        <w:t xml:space="preserve"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 </w:t>
      </w:r>
    </w:p>
    <w:p w:rsidR="00617FC8" w:rsidRDefault="00617FC8" w:rsidP="00617FC8">
      <w:pPr>
        <w:pStyle w:val="Default"/>
      </w:pPr>
      <w:r>
        <w:rPr>
          <w:bCs/>
          <w:iCs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</w:p>
    <w:p w:rsidR="00617FC8" w:rsidRDefault="00617FC8" w:rsidP="00617FC8">
      <w:pPr>
        <w:pStyle w:val="Default"/>
      </w:pPr>
      <w:hyperlink r:id="rId8" w:history="1">
        <w:r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:rsidR="00617FC8" w:rsidRDefault="00617FC8" w:rsidP="00617FC8">
      <w:pPr>
        <w:pStyle w:val="Default"/>
      </w:pPr>
    </w:p>
    <w:p w:rsidR="00617FC8" w:rsidRDefault="00617FC8" w:rsidP="00617FC8">
      <w:r>
        <w:rPr>
          <w:bCs/>
          <w:iCs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</w:p>
    <w:p w:rsidR="00617FC8" w:rsidRDefault="00617FC8" w:rsidP="00617FC8">
      <w:pPr>
        <w:pStyle w:val="Bezproreda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r:id="rId9" w:history="1">
        <w:r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617FC8" w:rsidRDefault="00617FC8" w:rsidP="00617FC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Kandidat koji ostvaruje pravo prednosti kod zapošljavanja u osnovnoj školi prema posebnim zakonima, dužan je u prijavi na natječaj pozvati se na to pravo i ima prednost u odnosu na ostale kandidate samo pod jednakim uvjetima.</w:t>
      </w:r>
    </w:p>
    <w:p w:rsidR="00617FC8" w:rsidRDefault="00617FC8" w:rsidP="00617FC8">
      <w:pPr>
        <w:pStyle w:val="Bezproreda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17FC8" w:rsidRDefault="00617FC8" w:rsidP="00617F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Rok za podnošenje prijave je 8 dana od objave natječaja. </w:t>
      </w:r>
    </w:p>
    <w:p w:rsidR="00617FC8" w:rsidRDefault="00617FC8" w:rsidP="00617FC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>K</w:t>
      </w:r>
      <w:r>
        <w:rPr>
          <w:rFonts w:ascii="Times New Roman" w:hAnsi="Times New Roman" w:cs="Times New Roman"/>
        </w:rPr>
        <w:t>andidatom prijavljenim na natječaj smatrati</w:t>
      </w:r>
      <w:r>
        <w:rPr>
          <w:rFonts w:ascii="Times New Roman" w:eastAsia="Batang" w:hAnsi="Times New Roman" w:cs="Times New Roman"/>
        </w:rPr>
        <w:t xml:space="preserve"> će se </w:t>
      </w:r>
      <w:r>
        <w:rPr>
          <w:rFonts w:ascii="Times New Roman" w:hAnsi="Times New Roman" w:cs="Times New Roman"/>
        </w:rPr>
        <w:t xml:space="preserve"> samo osoba koja podnese pravodobnu i potpunu prijavu te ispunjava formalne uvjete iz natječaja,</w:t>
      </w:r>
      <w:r>
        <w:rPr>
          <w:rFonts w:ascii="Times New Roman" w:hAnsi="Times New Roman" w:cs="Times New Roman"/>
          <w:noProof/>
        </w:rPr>
        <w:t xml:space="preserve"> a</w:t>
      </w:r>
      <w:r>
        <w:rPr>
          <w:rFonts w:ascii="Times New Roman" w:hAnsi="Times New Roman" w:cs="Times New Roman"/>
        </w:rPr>
        <w:t xml:space="preserve"> nepravodobne i  ne</w:t>
      </w:r>
      <w:r>
        <w:rPr>
          <w:rFonts w:ascii="Times New Roman" w:eastAsia="Batang" w:hAnsi="Times New Roman" w:cs="Times New Roman"/>
        </w:rPr>
        <w:t>potpune prijave neće razmatrati</w:t>
      </w:r>
      <w:r>
        <w:rPr>
          <w:rFonts w:ascii="Times New Roman" w:hAnsi="Times New Roman" w:cs="Times New Roman"/>
        </w:rPr>
        <w:t>. Zaprimljenu dokumentaciju ne vraćamo kandidatima.</w:t>
      </w:r>
    </w:p>
    <w:p w:rsidR="00617FC8" w:rsidRDefault="00617FC8" w:rsidP="00617FC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Prijave s potrebnom dokumentacijom s naznakom„ Za natječaj„ dostaviti neposredno ili poštom na adresu OŠ Jurja Barakovića, Ražanac, Ražanac X 9, 23 248 Ražanac.</w:t>
      </w:r>
    </w:p>
    <w:p w:rsidR="00617FC8" w:rsidRDefault="00617FC8" w:rsidP="00617FC8">
      <w:pPr>
        <w:jc w:val="both"/>
        <w:rPr>
          <w:i/>
        </w:rPr>
      </w:pPr>
      <w:r>
        <w:rPr>
          <w:sz w:val="22"/>
          <w:szCs w:val="22"/>
        </w:rPr>
        <w:t>Prijavom na natječaj kandidati daju privolu za obradu osobnih podataka navedenih u svim dostavljenim prilozima odnosno ispravama za potrebe provedbe natječajnog postupka. Kandidati će biti obaviješteni o rezultatima izbora u roku od 30 dana od isteka roka za podnošenje prijava na službenim internetskim stranicama Škole  (</w:t>
      </w:r>
      <w:r>
        <w:rPr>
          <w:rFonts w:eastAsia="Batang"/>
          <w:b/>
          <w:lang w:eastAsia="en-US"/>
        </w:rPr>
        <w:t xml:space="preserve">: </w:t>
      </w:r>
      <w:r>
        <w:rPr>
          <w:b/>
          <w:color w:val="0000FF"/>
          <w:u w:val="single"/>
        </w:rPr>
        <w:t>http://os-jbarakovica-razanac.skole.hr/</w:t>
      </w:r>
      <w:r>
        <w:rPr>
          <w:sz w:val="22"/>
          <w:szCs w:val="22"/>
        </w:rPr>
        <w:t xml:space="preserve"> pod rubrikom </w:t>
      </w:r>
      <w:r>
        <w:rPr>
          <w:i/>
          <w:sz w:val="22"/>
          <w:szCs w:val="22"/>
        </w:rPr>
        <w:t xml:space="preserve">„Natječaji“., </w:t>
      </w:r>
      <w:r>
        <w:t>a iznimno, ako se na natječaj prijavi kandidat ili kandidati koji se pozivaju na pravo prednosti pri zapošljavanju prema posebnim propisima, Škola izvješćuje sve kandidate o rezultatima natječaja i preporučenom poštanskom pošiljkom s povratnicom</w:t>
      </w:r>
      <w:r>
        <w:rPr>
          <w:i/>
        </w:rPr>
        <w:t>.</w:t>
      </w:r>
    </w:p>
    <w:p w:rsidR="00617FC8" w:rsidRDefault="00617FC8" w:rsidP="00617FC8">
      <w:pPr>
        <w:jc w:val="both"/>
        <w:rPr>
          <w:i/>
          <w:sz w:val="22"/>
          <w:szCs w:val="22"/>
        </w:rPr>
      </w:pPr>
    </w:p>
    <w:p w:rsidR="00617FC8" w:rsidRDefault="00617FC8" w:rsidP="00617FC8">
      <w:pPr>
        <w:jc w:val="both"/>
        <w:rPr>
          <w:sz w:val="22"/>
          <w:szCs w:val="22"/>
        </w:rPr>
      </w:pPr>
    </w:p>
    <w:p w:rsidR="00617FC8" w:rsidRDefault="00617FC8" w:rsidP="00617FC8">
      <w:pPr>
        <w:spacing w:line="36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Ravnateljica:</w:t>
      </w:r>
    </w:p>
    <w:p w:rsidR="00617FC8" w:rsidRDefault="00617FC8" w:rsidP="00617FC8">
      <w:pPr>
        <w:spacing w:line="360" w:lineRule="auto"/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Vesna Drmić, </w:t>
      </w:r>
      <w:proofErr w:type="spellStart"/>
      <w:r>
        <w:rPr>
          <w:color w:val="000000"/>
          <w:sz w:val="22"/>
          <w:szCs w:val="22"/>
        </w:rPr>
        <w:t>dipl.ped</w:t>
      </w:r>
      <w:proofErr w:type="spellEnd"/>
      <w:r>
        <w:rPr>
          <w:color w:val="000000"/>
          <w:sz w:val="22"/>
          <w:szCs w:val="22"/>
        </w:rPr>
        <w:t>.</w:t>
      </w:r>
    </w:p>
    <w:p w:rsidR="00E9208B" w:rsidRDefault="00E9208B"/>
    <w:sectPr w:rsidR="00E92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2B3E20"/>
    <w:multiLevelType w:val="hybridMultilevel"/>
    <w:tmpl w:val="1C4024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C8"/>
    <w:rsid w:val="00617FC8"/>
    <w:rsid w:val="00E9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B06E9"/>
  <w15:chartTrackingRefBased/>
  <w15:docId w15:val="{BC243502-9F4F-4352-8D93-7BE9CBE1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17FC8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617FC8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617FC8"/>
    <w:pPr>
      <w:ind w:left="720"/>
      <w:contextualSpacing/>
    </w:pPr>
  </w:style>
  <w:style w:type="paragraph" w:customStyle="1" w:styleId="Default">
    <w:name w:val="Default"/>
    <w:rsid w:val="00617F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617F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jbarakovica-razanac.skole.hr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jbarakovica-razanac.skole.hr" TargetMode="External"/><Relationship Id="rId11" Type="http://schemas.openxmlformats.org/officeDocument/2006/relationships/theme" Target="theme/theme1.xml"/><Relationship Id="rId5" Type="http://schemas.openxmlformats.org/officeDocument/2006/relationships/hyperlink" Target="Tel:023/651%2011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Ured-Ra1</dc:creator>
  <cp:keywords/>
  <dc:description/>
  <cp:lastModifiedBy>Ured-Ra1</cp:lastModifiedBy>
  <cp:revision>1</cp:revision>
  <dcterms:created xsi:type="dcterms:W3CDTF">2022-03-09T09:02:00Z</dcterms:created>
  <dcterms:modified xsi:type="dcterms:W3CDTF">2022-03-09T09:05:00Z</dcterms:modified>
</cp:coreProperties>
</file>