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D4C" w:rsidRDefault="00E61D4C" w:rsidP="00E61D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REPUBLIKA HRVATSKA</w:t>
      </w:r>
    </w:p>
    <w:p w:rsidR="00E61D4C" w:rsidRDefault="00E61D4C" w:rsidP="00E61D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Osnovna škola Jurja Dalmatinca Pag</w:t>
      </w:r>
    </w:p>
    <w:p w:rsidR="00E61D4C" w:rsidRDefault="00E61D4C" w:rsidP="00E61D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Ante Starčevića 12</w:t>
      </w:r>
    </w:p>
    <w:p w:rsidR="00E61D4C" w:rsidRDefault="00E61D4C" w:rsidP="00E61D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61936378099</w:t>
      </w:r>
    </w:p>
    <w:p w:rsidR="00917A01" w:rsidRDefault="00917A01" w:rsidP="00E61D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023 611 517</w:t>
      </w:r>
    </w:p>
    <w:p w:rsidR="00917A01" w:rsidRDefault="003753A0" w:rsidP="00E61D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KLASA: </w:t>
      </w:r>
      <w:r w:rsidR="001124C2">
        <w:rPr>
          <w:rFonts w:ascii="Times New Roman" w:hAnsi="Times New Roman" w:cs="Times New Roman"/>
        </w:rPr>
        <w:t>372-08/22-01/02</w:t>
      </w:r>
    </w:p>
    <w:p w:rsidR="00917A01" w:rsidRDefault="003753A0" w:rsidP="00E61D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2198-1-27-22-02</w:t>
      </w:r>
    </w:p>
    <w:p w:rsidR="00917A01" w:rsidRDefault="003753A0" w:rsidP="00E61D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Pagu, 12. rujna 2022</w:t>
      </w:r>
      <w:r w:rsidR="00917A01">
        <w:rPr>
          <w:rFonts w:ascii="Times New Roman" w:hAnsi="Times New Roman" w:cs="Times New Roman"/>
        </w:rPr>
        <w:t>. godine</w:t>
      </w:r>
    </w:p>
    <w:p w:rsidR="00E61D4C" w:rsidRDefault="00E61D4C" w:rsidP="00E61D4C">
      <w:pPr>
        <w:spacing w:after="0"/>
        <w:rPr>
          <w:rFonts w:ascii="Times New Roman" w:hAnsi="Times New Roman" w:cs="Times New Roman"/>
        </w:rPr>
      </w:pPr>
    </w:p>
    <w:p w:rsidR="00E61D4C" w:rsidRDefault="00E61D4C" w:rsidP="00E61D4C">
      <w:pPr>
        <w:spacing w:after="0"/>
        <w:rPr>
          <w:rFonts w:ascii="Times New Roman" w:hAnsi="Times New Roman" w:cs="Times New Roman"/>
        </w:rPr>
      </w:pPr>
    </w:p>
    <w:p w:rsidR="00E61D4C" w:rsidRDefault="00E61D4C" w:rsidP="00E61D4C">
      <w:pPr>
        <w:spacing w:after="0"/>
        <w:rPr>
          <w:rFonts w:ascii="Times New Roman" w:hAnsi="Times New Roman" w:cs="Times New Roman"/>
        </w:rPr>
      </w:pPr>
    </w:p>
    <w:p w:rsidR="00E61D4C" w:rsidRDefault="00E61D4C" w:rsidP="00E61D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članka 6. Zakona o zakupu i kupoprodaji poslovnog prostora (NN 125/11, 64/15</w:t>
      </w:r>
      <w:r w:rsidR="00DA6BF4">
        <w:rPr>
          <w:rFonts w:ascii="Times New Roman" w:hAnsi="Times New Roman" w:cs="Times New Roman"/>
        </w:rPr>
        <w:t>, 112/18</w:t>
      </w:r>
      <w:r>
        <w:rPr>
          <w:rFonts w:ascii="Times New Roman" w:hAnsi="Times New Roman" w:cs="Times New Roman"/>
        </w:rPr>
        <w:t>) i Odluke o uvjetima, kriterijima i postupku za davanje u zakup i privremeno korištenje prostora i opreme u školskim ustanovama Zadars</w:t>
      </w:r>
      <w:r w:rsidR="00DA6BF4">
        <w:rPr>
          <w:rFonts w:ascii="Times New Roman" w:hAnsi="Times New Roman" w:cs="Times New Roman"/>
        </w:rPr>
        <w:t>ke županije od 17. veljače 2022</w:t>
      </w:r>
      <w:r>
        <w:rPr>
          <w:rFonts w:ascii="Times New Roman" w:hAnsi="Times New Roman" w:cs="Times New Roman"/>
        </w:rPr>
        <w:t>. godine</w:t>
      </w:r>
      <w:r w:rsidR="00DA6BF4">
        <w:rPr>
          <w:rFonts w:ascii="Times New Roman" w:hAnsi="Times New Roman" w:cs="Times New Roman"/>
        </w:rPr>
        <w:t xml:space="preserve"> (KLASA: 602-01/21-1/22, URBROJ: 2198-02-22-4)</w:t>
      </w:r>
      <w:r>
        <w:rPr>
          <w:rFonts w:ascii="Times New Roman" w:hAnsi="Times New Roman" w:cs="Times New Roman"/>
        </w:rPr>
        <w:t>, Osnovna škola Jurja Dalmatinca Pag objavljuje:</w:t>
      </w:r>
    </w:p>
    <w:p w:rsidR="00E61D4C" w:rsidRDefault="00E61D4C" w:rsidP="00E61D4C">
      <w:pPr>
        <w:spacing w:after="0"/>
        <w:rPr>
          <w:rFonts w:ascii="Times New Roman" w:hAnsi="Times New Roman" w:cs="Times New Roman"/>
        </w:rPr>
      </w:pPr>
    </w:p>
    <w:p w:rsidR="00E61D4C" w:rsidRPr="00E61D4C" w:rsidRDefault="00E61D4C" w:rsidP="00E61D4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E61D4C">
        <w:rPr>
          <w:rFonts w:ascii="Times New Roman" w:hAnsi="Times New Roman" w:cs="Times New Roman"/>
          <w:b/>
        </w:rPr>
        <w:t>JAVNI NATJEČAJ ZA DAVANJE U ZAKUP POSLOVNOG PROSTORA</w:t>
      </w:r>
    </w:p>
    <w:p w:rsidR="00E61D4C" w:rsidRDefault="00E61D4C" w:rsidP="00E61D4C">
      <w:pPr>
        <w:spacing w:after="0"/>
        <w:rPr>
          <w:rFonts w:ascii="Times New Roman" w:hAnsi="Times New Roman" w:cs="Times New Roman"/>
        </w:rPr>
      </w:pPr>
    </w:p>
    <w:p w:rsidR="00E61D4C" w:rsidRDefault="00E61D4C" w:rsidP="00E61D4C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Predmet javnog natječaja je davanje u zakup poslovnog prostora navedenog u tablici:</w:t>
      </w:r>
    </w:p>
    <w:p w:rsidR="00E61D4C" w:rsidRDefault="00E61D4C" w:rsidP="00E61D4C">
      <w:pPr>
        <w:pStyle w:val="Bezproreda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/>
      </w:tblPr>
      <w:tblGrid>
        <w:gridCol w:w="625"/>
        <w:gridCol w:w="1215"/>
        <w:gridCol w:w="1263"/>
        <w:gridCol w:w="988"/>
        <w:gridCol w:w="1494"/>
        <w:gridCol w:w="1115"/>
        <w:gridCol w:w="1162"/>
        <w:gridCol w:w="1200"/>
      </w:tblGrid>
      <w:tr w:rsidR="00E61D4C" w:rsidTr="00E61D4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C" w:rsidRDefault="00E61D4C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RB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C" w:rsidRDefault="00E61D4C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prostora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C" w:rsidRDefault="00E61D4C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Vrsta prostora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C" w:rsidRDefault="00E61D4C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Površina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C" w:rsidRDefault="00E61D4C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 prostora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C" w:rsidRDefault="00E61D4C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Namjena i djelatnost za vrijeme trajanja zakupa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C" w:rsidRDefault="00E61D4C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Početni iznos najamnine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C" w:rsidRDefault="00E61D4C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Vrijeme na koje se prostor daje u zakup</w:t>
            </w:r>
          </w:p>
        </w:tc>
      </w:tr>
      <w:tr w:rsidR="00E61D4C" w:rsidTr="00E61D4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C" w:rsidRDefault="0083043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1D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4C" w:rsidRDefault="00E61D4C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C" w:rsidRDefault="00E61D4C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Velika sportska dvorana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C" w:rsidRDefault="00E61D4C">
            <w:pPr>
              <w:pStyle w:val="Bezproreda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600 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5B" w:rsidRDefault="00E61D4C" w:rsidP="00E0145B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Prostor nije hlađen ljeti ni grijan zimi. U svlačionicama nije moguće koristiti tuševe.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C" w:rsidRDefault="00E61D4C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 programe javnih potreba iz područja sporta, prosvjete, kulture, zdravstva i socijalne skrbi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C" w:rsidRDefault="00E61D4C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 kn po satu za programe koji ne uključuju djecu i mladež,</w:t>
            </w:r>
          </w:p>
          <w:p w:rsidR="00E61D4C" w:rsidRDefault="00E61D4C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80,00 kn po satu za programe koji uključuju djecu i mladež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C" w:rsidRDefault="00E61D4C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kraja školske godine</w:t>
            </w:r>
          </w:p>
        </w:tc>
      </w:tr>
      <w:tr w:rsidR="00E61D4C" w:rsidTr="00E61D4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C" w:rsidRDefault="0083043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61D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C" w:rsidRDefault="00E61D4C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Ante Starčevića 12, 23 250 Pag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C" w:rsidRDefault="00E61D4C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Učionica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C" w:rsidRDefault="00E61D4C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C" w:rsidRDefault="00E0145B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Prostor nije hlađen ljeti. Grijanje u zimskom periodu do 18:00 sati.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C" w:rsidRDefault="00E61D4C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 programe javnih potreba iz područja sporta, prosvjete, kulture, zdravstva i socijalne skrbi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C" w:rsidRDefault="00E0145B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E61D4C">
              <w:rPr>
                <w:rFonts w:ascii="Times New Roman" w:hAnsi="Times New Roman" w:cs="Times New Roman"/>
              </w:rPr>
              <w:t>,00 kn po satu za programe koji</w:t>
            </w:r>
            <w:r>
              <w:rPr>
                <w:rFonts w:ascii="Times New Roman" w:hAnsi="Times New Roman" w:cs="Times New Roman"/>
              </w:rPr>
              <w:t xml:space="preserve"> ne uključuju djecu i mladež, 25</w:t>
            </w:r>
            <w:r w:rsidR="00E61D4C">
              <w:rPr>
                <w:rFonts w:ascii="Times New Roman" w:hAnsi="Times New Roman" w:cs="Times New Roman"/>
              </w:rPr>
              <w:t xml:space="preserve"> kn po satu za programe koji </w:t>
            </w:r>
            <w:r w:rsidR="00E61D4C">
              <w:rPr>
                <w:rFonts w:ascii="Times New Roman" w:hAnsi="Times New Roman" w:cs="Times New Roman"/>
              </w:rPr>
              <w:lastRenderedPageBreak/>
              <w:t>uključuju djecu i mladež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4C" w:rsidRDefault="00E61D4C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Do kraja školske godine</w:t>
            </w:r>
          </w:p>
        </w:tc>
      </w:tr>
    </w:tbl>
    <w:p w:rsidR="00E61D4C" w:rsidRDefault="00E61D4C" w:rsidP="00E61D4C">
      <w:pPr>
        <w:pStyle w:val="Bezproreda"/>
        <w:rPr>
          <w:rFonts w:ascii="Times New Roman" w:hAnsi="Times New Roman" w:cs="Times New Roman"/>
        </w:rPr>
      </w:pPr>
    </w:p>
    <w:p w:rsidR="00E61D4C" w:rsidRDefault="00E0145B" w:rsidP="00E61D4C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RASPOLOŽIVI TERMINI:</w:t>
      </w:r>
    </w:p>
    <w:p w:rsidR="00E0145B" w:rsidRDefault="00E0145B" w:rsidP="00E61D4C">
      <w:pPr>
        <w:pStyle w:val="Bezproreda"/>
        <w:rPr>
          <w:rFonts w:ascii="Times New Roman" w:hAnsi="Times New Roman" w:cs="Times New Roman"/>
          <w:b/>
        </w:rPr>
      </w:pPr>
    </w:p>
    <w:p w:rsidR="00E0145B" w:rsidRDefault="00E0145B" w:rsidP="00E61D4C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Velika sportska dvorana: </w:t>
      </w:r>
    </w:p>
    <w:p w:rsidR="00E0145B" w:rsidRDefault="00E0145B" w:rsidP="00E61D4C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ponedjeljak: 20:00 sati do 22:00 sata</w:t>
      </w:r>
    </w:p>
    <w:p w:rsidR="00E0145B" w:rsidRDefault="00E0145B" w:rsidP="00E61D4C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utorak: 15:30 sati do 20:00 sati za programe koji uključuju djecu i mladež, od 20:00 sati do 22:00 sata za programe koji ne uključuju djecu i mladež</w:t>
      </w:r>
    </w:p>
    <w:p w:rsidR="00DC7E75" w:rsidRDefault="00DC7E75" w:rsidP="00E61D4C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srijeda: 20:00 sati do 22:00 sata</w:t>
      </w:r>
    </w:p>
    <w:p w:rsidR="00DC7E75" w:rsidRDefault="00DC7E75" w:rsidP="00E61D4C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četvrtak: 19:05 sati do 20:05 sati za programe koji uključuju djecu i mladež, od 20:05 sati do 22:05 sati za programe koji ne uključuju djecu i mladež</w:t>
      </w:r>
    </w:p>
    <w:p w:rsidR="00DC7E75" w:rsidRPr="00E0145B" w:rsidRDefault="00DC7E75" w:rsidP="00E61D4C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petak:</w:t>
      </w:r>
      <w:r w:rsidR="00993B50">
        <w:rPr>
          <w:rFonts w:ascii="Times New Roman" w:hAnsi="Times New Roman" w:cs="Times New Roman"/>
        </w:rPr>
        <w:t xml:space="preserve"> 15:30 sati do 17</w:t>
      </w:r>
      <w:r>
        <w:rPr>
          <w:rFonts w:ascii="Times New Roman" w:hAnsi="Times New Roman" w:cs="Times New Roman"/>
        </w:rPr>
        <w:t>:00 sati za programe koji uključuju djecu i mladež, od 20:00 sati do 22:00 sata za programe koji ne uključuju djecu i mladež</w:t>
      </w:r>
    </w:p>
    <w:p w:rsidR="00E0145B" w:rsidRDefault="00DC7E75" w:rsidP="00E61D4C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subota</w:t>
      </w:r>
      <w:r w:rsidR="00993B50">
        <w:rPr>
          <w:rFonts w:ascii="Times New Roman" w:hAnsi="Times New Roman" w:cs="Times New Roman"/>
        </w:rPr>
        <w:t xml:space="preserve"> i nedjelja: od 09:00 sati do 15</w:t>
      </w:r>
      <w:r>
        <w:rPr>
          <w:rFonts w:ascii="Times New Roman" w:hAnsi="Times New Roman" w:cs="Times New Roman"/>
        </w:rPr>
        <w:t>:00 sati za programe koji uključuju djecu i mladež, od 17:00 do 22:00 sata za programe koji ne uključuju djecu i mladež</w:t>
      </w:r>
    </w:p>
    <w:p w:rsidR="00DC7E75" w:rsidRDefault="00DC7E75" w:rsidP="00E61D4C">
      <w:pPr>
        <w:pStyle w:val="Bezproreda"/>
        <w:rPr>
          <w:rFonts w:ascii="Times New Roman" w:hAnsi="Times New Roman" w:cs="Times New Roman"/>
        </w:rPr>
      </w:pPr>
    </w:p>
    <w:p w:rsidR="00DC7E75" w:rsidRDefault="00DC7E75" w:rsidP="00E61D4C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Učionica</w:t>
      </w:r>
    </w:p>
    <w:p w:rsidR="00DC7E75" w:rsidRDefault="00DC7E75" w:rsidP="00E61D4C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radnim danom od 15:00 sati do 20:00 sati za programe koji uključuju djecu i mladež, od 20:00 sati do 22:00 sata za programe koji ne uključuju djecu i mladež</w:t>
      </w:r>
    </w:p>
    <w:p w:rsidR="00DC7E75" w:rsidRDefault="00DC7E75" w:rsidP="00DC7E75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subota i nedjelja: od 09:00 sati do 17:00 sati za programe koji uključuju djecu i mladež, od 17:00 do 22:00 sata za programe koji ne uključuju djecu i mladež (prostor se ne grije vikendom)</w:t>
      </w:r>
    </w:p>
    <w:p w:rsidR="00DA6BF4" w:rsidRDefault="00DA6BF4" w:rsidP="00DC7E75">
      <w:pPr>
        <w:pStyle w:val="Bezproreda"/>
        <w:rPr>
          <w:rFonts w:ascii="Times New Roman" w:hAnsi="Times New Roman" w:cs="Times New Roman"/>
        </w:rPr>
      </w:pPr>
    </w:p>
    <w:p w:rsidR="00DA6BF4" w:rsidRDefault="00DA6BF4" w:rsidP="00DC7E75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slučaju da se ponuditelj javlja i za programe koji uključuju djecu i mladež i za programe koji ne uključuju djecu i mladež, potrebno je točno naznačiti koji termin se koristi za programe koji uključuju djecu i mladež, a koji n</w:t>
      </w:r>
      <w:r w:rsidR="00993B50">
        <w:rPr>
          <w:rFonts w:ascii="Times New Roman" w:hAnsi="Times New Roman" w:cs="Times New Roman"/>
        </w:rPr>
        <w:t>e uključuju navedene kategorije te posebno ponuditi cijenu za jednu i drugu kategoriju.</w:t>
      </w:r>
    </w:p>
    <w:p w:rsidR="00DC7E75" w:rsidRDefault="00DC7E75" w:rsidP="00DC7E75">
      <w:pPr>
        <w:pStyle w:val="Bezproreda"/>
        <w:rPr>
          <w:rFonts w:ascii="Times New Roman" w:hAnsi="Times New Roman" w:cs="Times New Roman"/>
        </w:rPr>
      </w:pPr>
    </w:p>
    <w:p w:rsidR="00DC7E75" w:rsidRDefault="00DC7E75" w:rsidP="00E61D4C">
      <w:pPr>
        <w:pStyle w:val="Bezproreda"/>
        <w:rPr>
          <w:rFonts w:ascii="Times New Roman" w:hAnsi="Times New Roman" w:cs="Times New Roman"/>
        </w:rPr>
      </w:pPr>
    </w:p>
    <w:p w:rsidR="00E61D4C" w:rsidRDefault="00E61D4C" w:rsidP="00E61D4C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OPĆI UVJETI ZA PODNOŠENJE PONUDA</w:t>
      </w:r>
    </w:p>
    <w:p w:rsidR="00E61D4C" w:rsidRDefault="00E61D4C" w:rsidP="00E61D4C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1B2BA9" w:rsidRDefault="00E61D4C" w:rsidP="00E61D4C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Pravo na podnošenje ponuda imaju </w:t>
      </w:r>
      <w:bookmarkStart w:id="0" w:name="_Hlk1025816"/>
      <w:r>
        <w:rPr>
          <w:rFonts w:ascii="Times New Roman" w:hAnsi="Times New Roman" w:cs="Times New Roman"/>
        </w:rPr>
        <w:t>fizičke osobe, udruge, fizičke osobe koje imaju registriran obrt i pravne osobe</w:t>
      </w:r>
      <w:bookmarkEnd w:id="0"/>
      <w:r>
        <w:rPr>
          <w:rFonts w:ascii="Times New Roman" w:hAnsi="Times New Roman" w:cs="Times New Roman"/>
        </w:rPr>
        <w:t xml:space="preserve">. </w:t>
      </w:r>
    </w:p>
    <w:p w:rsidR="00E61D4C" w:rsidRDefault="00E61D4C" w:rsidP="00E61D4C">
      <w:pPr>
        <w:pStyle w:val="Bezproreda"/>
        <w:jc w:val="both"/>
        <w:rPr>
          <w:rFonts w:ascii="Times New Roman" w:hAnsi="Times New Roman" w:cs="Times New Roman"/>
        </w:rPr>
      </w:pPr>
    </w:p>
    <w:p w:rsidR="00E61D4C" w:rsidRDefault="00E61D4C" w:rsidP="00E61D4C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Pravo na zakup ima ponuditelj koji ispunjava uvjete natječaja i ponudi najviši iznos zakupnine. </w:t>
      </w:r>
    </w:p>
    <w:p w:rsidR="00E61D4C" w:rsidRDefault="00E61D4C" w:rsidP="00E61D4C">
      <w:pPr>
        <w:pStyle w:val="Bezproreda"/>
        <w:jc w:val="both"/>
        <w:rPr>
          <w:rFonts w:ascii="Times New Roman" w:hAnsi="Times New Roman" w:cs="Times New Roman"/>
        </w:rPr>
      </w:pPr>
    </w:p>
    <w:p w:rsidR="00E61D4C" w:rsidRDefault="00E61D4C" w:rsidP="00E61D4C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Ponuditelj može vidjeti poslovni prostor prije javljanja na natječaj. </w:t>
      </w:r>
    </w:p>
    <w:p w:rsidR="00E61D4C" w:rsidRDefault="00E61D4C" w:rsidP="00E61D4C">
      <w:pPr>
        <w:pStyle w:val="Bezproreda"/>
        <w:jc w:val="both"/>
        <w:rPr>
          <w:rFonts w:ascii="Times New Roman" w:hAnsi="Times New Roman" w:cs="Times New Roman"/>
        </w:rPr>
      </w:pPr>
    </w:p>
    <w:p w:rsidR="00E61D4C" w:rsidRDefault="00E61D4C" w:rsidP="00E61D4C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Zainteresirana osoba se može obratiti za pregled poslovnog prostora tajniku Škole na broj telefona 023/ 611 517. </w:t>
      </w:r>
    </w:p>
    <w:p w:rsidR="00E61D4C" w:rsidRDefault="00E61D4C" w:rsidP="00E61D4C">
      <w:pPr>
        <w:pStyle w:val="Bezproreda"/>
        <w:jc w:val="both"/>
        <w:rPr>
          <w:rFonts w:ascii="Times New Roman" w:hAnsi="Times New Roman" w:cs="Times New Roman"/>
        </w:rPr>
      </w:pPr>
    </w:p>
    <w:p w:rsidR="00E61D4C" w:rsidRDefault="00E61D4C" w:rsidP="00E61D4C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Zakupnik ne smije da</w:t>
      </w:r>
      <w:r w:rsidR="00DA6BF4">
        <w:rPr>
          <w:rFonts w:ascii="Times New Roman" w:hAnsi="Times New Roman" w:cs="Times New Roman"/>
        </w:rPr>
        <w:t>ti poslovni prostor u podzakup niti dati na korištenje bez naknade drugim korisnicima.</w:t>
      </w:r>
    </w:p>
    <w:p w:rsidR="00E61D4C" w:rsidRDefault="00E61D4C" w:rsidP="00E61D4C">
      <w:pPr>
        <w:pStyle w:val="Bezproreda"/>
        <w:jc w:val="both"/>
        <w:rPr>
          <w:rFonts w:ascii="Times New Roman" w:hAnsi="Times New Roman" w:cs="Times New Roman"/>
        </w:rPr>
      </w:pPr>
    </w:p>
    <w:p w:rsidR="00E61D4C" w:rsidRDefault="00E61D4C" w:rsidP="00E61D4C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Najpovoljnijom ponudom smatrat će se ona ponuda koja uz ispunjenje uvjeta iz natječaja sadrži i najveći iznos zakupnine.</w:t>
      </w:r>
    </w:p>
    <w:p w:rsidR="001B2BA9" w:rsidRDefault="001B2BA9" w:rsidP="00E61D4C">
      <w:pPr>
        <w:pStyle w:val="Bezproreda"/>
        <w:jc w:val="both"/>
        <w:rPr>
          <w:rFonts w:ascii="Times New Roman" w:hAnsi="Times New Roman" w:cs="Times New Roman"/>
        </w:rPr>
      </w:pPr>
    </w:p>
    <w:p w:rsidR="001B2BA9" w:rsidRDefault="001B2BA9" w:rsidP="00E61D4C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Iznos zakupnine obavezno je iskazati u kuni i u euru, a prilikom preračunavanja mora se koristiti isključivo fiksni tečaj konverzije u punom brojčanom iznosu, bez obzira što je zadnja znamenka nula, dakle 1 EUR = 7,53450 kuna.</w:t>
      </w:r>
    </w:p>
    <w:p w:rsidR="00E61D4C" w:rsidRDefault="00E61D4C" w:rsidP="00E61D4C">
      <w:pPr>
        <w:pStyle w:val="Bezproreda"/>
        <w:jc w:val="both"/>
        <w:rPr>
          <w:rFonts w:ascii="Times New Roman" w:hAnsi="Times New Roman" w:cs="Times New Roman"/>
        </w:rPr>
      </w:pPr>
    </w:p>
    <w:p w:rsidR="00E61D4C" w:rsidRDefault="00E61D4C" w:rsidP="00E61D4C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Nepravovremene i nepotpune ponude neće se uzeti u razmatranje, te će se zapisnički utvrditi njihova nevaljanost.</w:t>
      </w:r>
    </w:p>
    <w:p w:rsidR="00E61D4C" w:rsidRDefault="00E61D4C" w:rsidP="00E61D4C">
      <w:pPr>
        <w:pStyle w:val="Bezproreda"/>
        <w:rPr>
          <w:rFonts w:ascii="Times New Roman" w:hAnsi="Times New Roman" w:cs="Times New Roman"/>
        </w:rPr>
      </w:pPr>
    </w:p>
    <w:p w:rsidR="00E61D4C" w:rsidRDefault="00E61D4C" w:rsidP="00E61D4C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</w:p>
    <w:p w:rsidR="00E61D4C" w:rsidRDefault="00E61D4C" w:rsidP="00E61D4C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slučaju da na natječaju za jedan poslovni prostor pristigne više ponuda s istim iznosom ponuđene zakupnine, nadmetanje se nastavlja između tih ponuditelja, iskazivanjem većeg iznosa od ponuđene zakupnine u pisanom obliku. </w:t>
      </w:r>
    </w:p>
    <w:p w:rsidR="00E61D4C" w:rsidRDefault="00E61D4C" w:rsidP="00E61D4C">
      <w:pPr>
        <w:pStyle w:val="Bezproreda"/>
        <w:jc w:val="both"/>
        <w:rPr>
          <w:rFonts w:ascii="Times New Roman" w:hAnsi="Times New Roman" w:cs="Times New Roman"/>
        </w:rPr>
      </w:pPr>
    </w:p>
    <w:p w:rsidR="00E61D4C" w:rsidRDefault="00830431" w:rsidP="00E61D4C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Sukladno članku 132. Zakona o hrvatskim braniteljima i članovima njihovih obitelji (NN121/17, 98/19, 84/21), p</w:t>
      </w:r>
      <w:r w:rsidR="00E61D4C">
        <w:rPr>
          <w:rFonts w:ascii="Times New Roman" w:hAnsi="Times New Roman" w:cs="Times New Roman"/>
        </w:rPr>
        <w:t xml:space="preserve">ovjerenstvo je dužno pri procjeni i odabiru ponuda osigurati prvenstveno pravo na zaključivanje ugovora o zakupu poslovnog prostora osobama iz Zakona o hrvatskim braniteljima iz Domovinskog rata i članovima njihovih obitelji, pod uvjetom da ispunjavaju uvjete iz natječaja te prihvate najveći ponuđeni iznos zakupnine. </w:t>
      </w:r>
    </w:p>
    <w:p w:rsidR="00E61D4C" w:rsidRDefault="00E61D4C" w:rsidP="00E61D4C">
      <w:pPr>
        <w:pStyle w:val="Bezproreda"/>
        <w:jc w:val="both"/>
        <w:rPr>
          <w:rFonts w:ascii="Times New Roman" w:hAnsi="Times New Roman" w:cs="Times New Roman"/>
        </w:rPr>
      </w:pPr>
    </w:p>
    <w:p w:rsidR="00E61D4C" w:rsidRDefault="00E61D4C" w:rsidP="00E61D4C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Škola zadržava pravo poništiti natječaj ili dio natječaja, odnosno ne prihvatiti niti jednu ponudu bez posebnog obrazloženja.</w:t>
      </w:r>
    </w:p>
    <w:p w:rsidR="00E61D4C" w:rsidRDefault="00E61D4C" w:rsidP="00E61D4C">
      <w:pPr>
        <w:pStyle w:val="Bezproreda"/>
        <w:jc w:val="both"/>
        <w:rPr>
          <w:rFonts w:ascii="Times New Roman" w:hAnsi="Times New Roman" w:cs="Times New Roman"/>
        </w:rPr>
      </w:pPr>
    </w:p>
    <w:p w:rsidR="00E61D4C" w:rsidRDefault="00E61D4C" w:rsidP="00E61D4C">
      <w:pPr>
        <w:pStyle w:val="Bezproreda"/>
        <w:jc w:val="both"/>
        <w:rPr>
          <w:rFonts w:ascii="Times New Roman" w:hAnsi="Times New Roman" w:cs="Times New Roman"/>
          <w:b/>
        </w:rPr>
      </w:pPr>
    </w:p>
    <w:p w:rsidR="00E61D4C" w:rsidRPr="00E61D4C" w:rsidRDefault="00E61D4C" w:rsidP="00E61D4C">
      <w:pPr>
        <w:pStyle w:val="Bezprored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SADRŽAJ PONUDE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61D4C" w:rsidRDefault="00E61D4C" w:rsidP="00E61D4C">
      <w:pPr>
        <w:pStyle w:val="Bezproreda"/>
        <w:jc w:val="both"/>
        <w:rPr>
          <w:rFonts w:ascii="Times New Roman" w:hAnsi="Times New Roman" w:cs="Times New Roman"/>
          <w:b/>
        </w:rPr>
      </w:pPr>
    </w:p>
    <w:p w:rsidR="00E61D4C" w:rsidRDefault="00E61D4C" w:rsidP="00E61D4C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Svaka ponuda mora sadržavati adresu i vrstu poslovnog prostora  iz javnog natječaja za koji se daje ponuda. </w:t>
      </w:r>
    </w:p>
    <w:p w:rsidR="00E61D4C" w:rsidRDefault="00E61D4C" w:rsidP="00E61D4C">
      <w:pPr>
        <w:pStyle w:val="Bezproreda"/>
        <w:jc w:val="both"/>
        <w:rPr>
          <w:rFonts w:ascii="Times New Roman" w:hAnsi="Times New Roman" w:cs="Times New Roman"/>
        </w:rPr>
      </w:pPr>
    </w:p>
    <w:p w:rsidR="00E61D4C" w:rsidRDefault="00E61D4C" w:rsidP="00E61D4C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Pravo sudjelovanja u nadmetanju imaju fizičke osobe, udruge, fizičke osobe koje imaju registriran obrt i pravne osobe uz uvjet da uz pisanu ponudu potpisanu od strane ovlaštene osobe dostave:</w:t>
      </w:r>
    </w:p>
    <w:p w:rsidR="00E61D4C" w:rsidRDefault="00E61D4C" w:rsidP="00E61D4C">
      <w:pPr>
        <w:pStyle w:val="Bezproreda"/>
        <w:jc w:val="both"/>
        <w:rPr>
          <w:rFonts w:ascii="Times New Roman" w:hAnsi="Times New Roman" w:cs="Times New Roman"/>
        </w:rPr>
      </w:pPr>
    </w:p>
    <w:p w:rsidR="00E61D4C" w:rsidRDefault="00E61D4C" w:rsidP="00E61D4C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Prijavu s naznakom osobnih podataka fizičke/pravne osobe (ime i prezime/tvrtka, adresa/sjedište, MB, OIB, broj žiro-računa, kontakt-telefon) potpisanu od ovlaštene osobe</w:t>
      </w:r>
    </w:p>
    <w:p w:rsidR="00E61D4C" w:rsidRDefault="00E61D4C" w:rsidP="00E61D4C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Izjavu o visini ponuđene zakupnine</w:t>
      </w:r>
    </w:p>
    <w:p w:rsidR="00E61D4C" w:rsidRDefault="00E61D4C" w:rsidP="00E61D4C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Naznaku djelatnosti koju će ponuditelj obavljati u prostoru iz koje je vidljivo uključuje li programe za djecu i mladež ili ne uključuje</w:t>
      </w:r>
    </w:p>
    <w:p w:rsidR="00E61D4C" w:rsidRDefault="00E61D4C" w:rsidP="00E61D4C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Izvadak iz sudskog registra ne stariji od 6 (šest) mjeseci (za pravne osobe)</w:t>
      </w:r>
    </w:p>
    <w:p w:rsidR="00E61D4C" w:rsidRDefault="00E61D4C" w:rsidP="00E61D4C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Preslik</w:t>
      </w:r>
      <w:proofErr w:type="spellEnd"/>
      <w:r>
        <w:rPr>
          <w:rFonts w:ascii="Times New Roman" w:hAnsi="Times New Roman" w:cs="Times New Roman"/>
        </w:rPr>
        <w:t xml:space="preserve"> obrtnice (za obrtnike) ovjeren kod javnog bilježnika</w:t>
      </w:r>
    </w:p>
    <w:p w:rsidR="00E61D4C" w:rsidRDefault="00E61D4C" w:rsidP="00E61D4C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Preslik</w:t>
      </w:r>
      <w:proofErr w:type="spellEnd"/>
      <w:r>
        <w:rPr>
          <w:rFonts w:ascii="Times New Roman" w:hAnsi="Times New Roman" w:cs="Times New Roman"/>
        </w:rPr>
        <w:t xml:space="preserve"> potvrde da je udruga upisana u Registar udruga ovjerenu kod javnog bilježnika  (za udruge)</w:t>
      </w:r>
    </w:p>
    <w:p w:rsidR="00E61D4C" w:rsidRDefault="00E61D4C" w:rsidP="00E61D4C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Ovjereni </w:t>
      </w:r>
      <w:proofErr w:type="spellStart"/>
      <w:r>
        <w:rPr>
          <w:rFonts w:ascii="Times New Roman" w:hAnsi="Times New Roman" w:cs="Times New Roman"/>
        </w:rPr>
        <w:t>preslik</w:t>
      </w:r>
      <w:proofErr w:type="spellEnd"/>
      <w:r>
        <w:rPr>
          <w:rFonts w:ascii="Times New Roman" w:hAnsi="Times New Roman" w:cs="Times New Roman"/>
        </w:rPr>
        <w:t xml:space="preserve"> rješenja o statusu hrvatskog branitelja/dragovoljca Domovinskog rata</w:t>
      </w:r>
    </w:p>
    <w:p w:rsidR="00E61D4C" w:rsidRDefault="00E61D4C" w:rsidP="00E61D4C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Potvrdu Porezne uprave o podmirenim dugovanjima ne stariju od 30 (trideset) dana (izvornik)</w:t>
      </w:r>
    </w:p>
    <w:p w:rsidR="00E61D4C" w:rsidRDefault="00E61D4C" w:rsidP="00E61D4C">
      <w:pPr>
        <w:pStyle w:val="Bezproreda"/>
        <w:jc w:val="both"/>
        <w:rPr>
          <w:rFonts w:ascii="Times New Roman" w:hAnsi="Times New Roman" w:cs="Times New Roman"/>
        </w:rPr>
      </w:pPr>
    </w:p>
    <w:p w:rsidR="00E61D4C" w:rsidRDefault="00E61D4C" w:rsidP="00E61D4C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Kandidati će biti obaviješteni o rezultatima izbora na službenim web stranicama Škole (</w:t>
      </w:r>
      <w:hyperlink r:id="rId6" w:history="1">
        <w:r>
          <w:rPr>
            <w:rStyle w:val="Hiperveza"/>
            <w:rFonts w:ascii="Times New Roman" w:hAnsi="Times New Roman" w:cs="Times New Roman"/>
          </w:rPr>
          <w:t>www.os-jdalmatinca-pag.skole.hr</w:t>
        </w:r>
      </w:hyperlink>
      <w:r>
        <w:rPr>
          <w:rFonts w:ascii="Times New Roman" w:hAnsi="Times New Roman" w:cs="Times New Roman"/>
        </w:rPr>
        <w:t>) u roku od 30 dana od dana isteka roka za podnošenje prijava.</w:t>
      </w:r>
    </w:p>
    <w:p w:rsidR="00E61D4C" w:rsidRDefault="00E61D4C" w:rsidP="00E61D4C">
      <w:pPr>
        <w:pStyle w:val="Bezproreda"/>
        <w:jc w:val="both"/>
        <w:rPr>
          <w:rFonts w:ascii="Times New Roman" w:hAnsi="Times New Roman" w:cs="Times New Roman"/>
        </w:rPr>
      </w:pPr>
    </w:p>
    <w:p w:rsidR="00E61D4C" w:rsidRDefault="00E61D4C" w:rsidP="00E61D4C">
      <w:pPr>
        <w:pStyle w:val="Bezproreda"/>
        <w:jc w:val="both"/>
        <w:rPr>
          <w:rFonts w:ascii="Times New Roman" w:hAnsi="Times New Roman" w:cs="Times New Roman"/>
        </w:rPr>
      </w:pPr>
    </w:p>
    <w:p w:rsidR="00E61D4C" w:rsidRDefault="00E61D4C" w:rsidP="00E61D4C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PODNOŠENJE PONUDA</w:t>
      </w:r>
    </w:p>
    <w:p w:rsidR="00E61D4C" w:rsidRDefault="00E61D4C" w:rsidP="00E61D4C">
      <w:pPr>
        <w:pStyle w:val="Bezproreda"/>
        <w:jc w:val="both"/>
        <w:rPr>
          <w:rFonts w:ascii="Times New Roman" w:hAnsi="Times New Roman" w:cs="Times New Roman"/>
        </w:rPr>
      </w:pPr>
    </w:p>
    <w:p w:rsidR="00E61D4C" w:rsidRDefault="00E61D4C" w:rsidP="00E61D4C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Ponude se dostavljaju na adresu: OŠ Jurja Dalmatinca Pag, Ante Starčevića 12, 23 250 Pag, s naznakom: „Javni natječaj-ponuda za zakup poslovnog prostora-ne otvarati“</w:t>
      </w:r>
    </w:p>
    <w:p w:rsidR="00E61D4C" w:rsidRDefault="00E61D4C" w:rsidP="00E61D4C">
      <w:pPr>
        <w:pStyle w:val="Bezproreda"/>
        <w:jc w:val="both"/>
        <w:rPr>
          <w:rFonts w:ascii="Times New Roman" w:hAnsi="Times New Roman" w:cs="Times New Roman"/>
        </w:rPr>
      </w:pPr>
    </w:p>
    <w:p w:rsidR="00E61D4C" w:rsidRDefault="00E61D4C" w:rsidP="00E61D4C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za podnošenje ponude je 8 (osam) dana od dana objavljivanja natječaja.</w:t>
      </w:r>
    </w:p>
    <w:p w:rsidR="00E61D4C" w:rsidRDefault="00E61D4C" w:rsidP="00E61D4C">
      <w:pPr>
        <w:pStyle w:val="Bezproreda"/>
        <w:jc w:val="both"/>
        <w:rPr>
          <w:rFonts w:ascii="Times New Roman" w:hAnsi="Times New Roman" w:cs="Times New Roman"/>
        </w:rPr>
      </w:pPr>
    </w:p>
    <w:p w:rsidR="00E61D4C" w:rsidRDefault="00E61D4C" w:rsidP="00E61D4C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E61D4C" w:rsidRDefault="00E61D4C" w:rsidP="00E61D4C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Ponude će se otvarati u prostoru Osnovne škole Jurja Dalmatinca Pag, Ante Starčevića 12, 23 250 Pag.</w:t>
      </w:r>
    </w:p>
    <w:p w:rsidR="006156A3" w:rsidRDefault="006156A3" w:rsidP="00E61D4C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Otvaranje ponuda nije javno.</w:t>
      </w:r>
    </w:p>
    <w:p w:rsidR="00E61D4C" w:rsidRDefault="00E61D4C" w:rsidP="00E61D4C">
      <w:pPr>
        <w:pStyle w:val="Bezproreda"/>
        <w:jc w:val="both"/>
        <w:rPr>
          <w:rFonts w:ascii="Times New Roman" w:hAnsi="Times New Roman" w:cs="Times New Roman"/>
        </w:rPr>
      </w:pPr>
    </w:p>
    <w:p w:rsidR="00E61D4C" w:rsidRDefault="00E61D4C" w:rsidP="00E61D4C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61D4C" w:rsidRDefault="00E61D4C" w:rsidP="00E61D4C"/>
    <w:p w:rsidR="008A2826" w:rsidRDefault="008A2826"/>
    <w:sectPr w:rsidR="008A2826" w:rsidSect="00075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90D85"/>
    <w:multiLevelType w:val="hybridMultilevel"/>
    <w:tmpl w:val="35C892F2"/>
    <w:lvl w:ilvl="0" w:tplc="666EF16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4E2AF2"/>
    <w:multiLevelType w:val="hybridMultilevel"/>
    <w:tmpl w:val="5208890E"/>
    <w:lvl w:ilvl="0" w:tplc="666EF16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B22C00"/>
    <w:multiLevelType w:val="hybridMultilevel"/>
    <w:tmpl w:val="63BA6B06"/>
    <w:lvl w:ilvl="0" w:tplc="041A000F">
      <w:start w:val="1"/>
      <w:numFmt w:val="decimal"/>
      <w:lvlText w:val="%1."/>
      <w:lvlJc w:val="left"/>
      <w:pPr>
        <w:ind w:left="147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61D4C"/>
    <w:rsid w:val="00075557"/>
    <w:rsid w:val="001124C2"/>
    <w:rsid w:val="001B2BA9"/>
    <w:rsid w:val="00201527"/>
    <w:rsid w:val="002E5F9D"/>
    <w:rsid w:val="002E7216"/>
    <w:rsid w:val="00323419"/>
    <w:rsid w:val="003753A0"/>
    <w:rsid w:val="006156A3"/>
    <w:rsid w:val="00660AB5"/>
    <w:rsid w:val="006A508A"/>
    <w:rsid w:val="007827F8"/>
    <w:rsid w:val="00830431"/>
    <w:rsid w:val="008A2826"/>
    <w:rsid w:val="00917A01"/>
    <w:rsid w:val="00993B50"/>
    <w:rsid w:val="00D85B54"/>
    <w:rsid w:val="00DA6BF4"/>
    <w:rsid w:val="00DC7E75"/>
    <w:rsid w:val="00E0145B"/>
    <w:rsid w:val="00E61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55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61D4C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E61D4C"/>
    <w:pPr>
      <w:spacing w:after="0" w:line="240" w:lineRule="auto"/>
    </w:pPr>
    <w:rPr>
      <w:rFonts w:eastAsiaTheme="minorHAnsi"/>
      <w:lang w:eastAsia="en-US"/>
    </w:rPr>
  </w:style>
  <w:style w:type="table" w:styleId="Reetkatablice">
    <w:name w:val="Table Grid"/>
    <w:basedOn w:val="Obinatablica"/>
    <w:rsid w:val="00E61D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s-jdalmatinca-pag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C8CC9-5B01-453D-A0A8-444A36284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TajnikPC</dc:creator>
  <cp:keywords/>
  <dc:description/>
  <cp:lastModifiedBy>TajnikPC</cp:lastModifiedBy>
  <cp:revision>6</cp:revision>
  <cp:lastPrinted>2022-09-12T10:20:00Z</cp:lastPrinted>
  <dcterms:created xsi:type="dcterms:W3CDTF">2019-10-07T11:55:00Z</dcterms:created>
  <dcterms:modified xsi:type="dcterms:W3CDTF">2022-09-12T12:04:00Z</dcterms:modified>
</cp:coreProperties>
</file>