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B8" w:rsidRDefault="00D659B8" w:rsidP="00321FF6">
      <w:pPr>
        <w:spacing w:line="360" w:lineRule="auto"/>
        <w:rPr>
          <w:sz w:val="28"/>
          <w:szCs w:val="28"/>
        </w:rPr>
      </w:pPr>
    </w:p>
    <w:p w:rsidR="00ED4F8B" w:rsidRPr="00321FF6" w:rsidRDefault="00ED4F8B" w:rsidP="00321FF6">
      <w:pPr>
        <w:spacing w:line="360" w:lineRule="auto"/>
        <w:rPr>
          <w:sz w:val="28"/>
          <w:szCs w:val="28"/>
        </w:rPr>
      </w:pPr>
      <w:r w:rsidRPr="00321FF6">
        <w:rPr>
          <w:sz w:val="28"/>
          <w:szCs w:val="28"/>
        </w:rPr>
        <w:t>Dani jabuka i Dani kruha, 20. 10. 2015.</w:t>
      </w:r>
    </w:p>
    <w:p w:rsidR="00ED4F8B" w:rsidRPr="00D659B8" w:rsidRDefault="00321FF6" w:rsidP="00936841">
      <w:pPr>
        <w:spacing w:line="360" w:lineRule="auto"/>
        <w:jc w:val="both"/>
        <w:rPr>
          <w:b w:val="0"/>
        </w:rPr>
      </w:pPr>
      <w:r w:rsidRPr="00D659B8">
        <w:rPr>
          <w:b w:val="0"/>
        </w:rPr>
        <w:t>Dane jabuka i Dane kruha, obilježili</w:t>
      </w:r>
      <w:r w:rsidR="00ED4F8B" w:rsidRPr="00D659B8">
        <w:rPr>
          <w:b w:val="0"/>
        </w:rPr>
        <w:t xml:space="preserve"> smo</w:t>
      </w:r>
      <w:r w:rsidRPr="00D659B8">
        <w:rPr>
          <w:b w:val="0"/>
        </w:rPr>
        <w:t xml:space="preserve"> u utorak</w:t>
      </w:r>
      <w:r w:rsidR="00ED4F8B" w:rsidRPr="00D659B8">
        <w:rPr>
          <w:b w:val="0"/>
        </w:rPr>
        <w:t xml:space="preserve"> </w:t>
      </w:r>
      <w:r w:rsidRPr="00D659B8">
        <w:rPr>
          <w:b w:val="0"/>
        </w:rPr>
        <w:t>20.listopada 2015.god</w:t>
      </w:r>
      <w:r w:rsidR="00ED4F8B" w:rsidRPr="00D659B8">
        <w:rPr>
          <w:b w:val="0"/>
        </w:rPr>
        <w:t>i</w:t>
      </w:r>
      <w:r w:rsidRPr="00D659B8">
        <w:rPr>
          <w:b w:val="0"/>
        </w:rPr>
        <w:t>ne u našoj PŠ Kondrić pod nastavom prirode i društva.</w:t>
      </w:r>
    </w:p>
    <w:p w:rsidR="00321FF6" w:rsidRPr="00D659B8" w:rsidRDefault="00CC4AF5" w:rsidP="00936841">
      <w:pPr>
        <w:spacing w:line="360" w:lineRule="auto"/>
        <w:jc w:val="both"/>
        <w:rPr>
          <w:b w:val="0"/>
        </w:rPr>
      </w:pPr>
      <w:r w:rsidRPr="00D659B8">
        <w:rPr>
          <w:b w:val="0"/>
        </w:rPr>
        <w:t>Učiteljica je</w:t>
      </w:r>
      <w:r w:rsidR="00A77792" w:rsidRPr="00D659B8">
        <w:rPr>
          <w:b w:val="0"/>
        </w:rPr>
        <w:t xml:space="preserve"> pripremila </w:t>
      </w:r>
      <w:r w:rsidR="00DF720A" w:rsidRPr="00D659B8">
        <w:rPr>
          <w:b w:val="0"/>
        </w:rPr>
        <w:t>kupovne kore za štrudlu, ulje, šećer,cimet, ribež</w:t>
      </w:r>
      <w:r w:rsidR="00A77792" w:rsidRPr="00D659B8">
        <w:rPr>
          <w:b w:val="0"/>
        </w:rPr>
        <w:t>,</w:t>
      </w:r>
      <w:r w:rsidR="00DF720A" w:rsidRPr="00D659B8">
        <w:rPr>
          <w:b w:val="0"/>
        </w:rPr>
        <w:t xml:space="preserve"> </w:t>
      </w:r>
      <w:r w:rsidR="00A77792" w:rsidRPr="00D659B8">
        <w:rPr>
          <w:b w:val="0"/>
        </w:rPr>
        <w:t>nožiće,</w:t>
      </w:r>
      <w:r w:rsidR="00DF720A" w:rsidRPr="00D659B8">
        <w:rPr>
          <w:b w:val="0"/>
        </w:rPr>
        <w:t xml:space="preserve"> </w:t>
      </w:r>
      <w:r w:rsidR="00A77792" w:rsidRPr="00D659B8">
        <w:rPr>
          <w:b w:val="0"/>
        </w:rPr>
        <w:t>vilice, tanjuriće</w:t>
      </w:r>
      <w:r w:rsidR="00DF720A" w:rsidRPr="00D659B8">
        <w:rPr>
          <w:b w:val="0"/>
        </w:rPr>
        <w:t xml:space="preserve">, </w:t>
      </w:r>
      <w:r w:rsidR="00A77792" w:rsidRPr="00D659B8">
        <w:rPr>
          <w:b w:val="0"/>
        </w:rPr>
        <w:t xml:space="preserve">posude i pekač, odnosno kalup za pečenje štrudle </w:t>
      </w:r>
      <w:r w:rsidRPr="00D659B8">
        <w:rPr>
          <w:b w:val="0"/>
        </w:rPr>
        <w:t xml:space="preserve">a </w:t>
      </w:r>
      <w:r w:rsidR="00A77792" w:rsidRPr="00D659B8">
        <w:rPr>
          <w:b w:val="0"/>
        </w:rPr>
        <w:t>učenici su donijeli</w:t>
      </w:r>
      <w:r w:rsidRPr="00D659B8">
        <w:rPr>
          <w:b w:val="0"/>
        </w:rPr>
        <w:t xml:space="preserve"> u školu</w:t>
      </w:r>
      <w:r w:rsidR="00A77792" w:rsidRPr="00D659B8">
        <w:rPr>
          <w:b w:val="0"/>
        </w:rPr>
        <w:t xml:space="preserve"> jabuke.</w:t>
      </w:r>
    </w:p>
    <w:p w:rsidR="00A77792" w:rsidRPr="00D659B8" w:rsidRDefault="00A77792" w:rsidP="00936841">
      <w:pPr>
        <w:spacing w:line="360" w:lineRule="auto"/>
        <w:jc w:val="both"/>
        <w:rPr>
          <w:b w:val="0"/>
        </w:rPr>
      </w:pPr>
      <w:r w:rsidRPr="00D659B8">
        <w:rPr>
          <w:b w:val="0"/>
        </w:rPr>
        <w:t xml:space="preserve">Planirali smo umijesiti pravo domaće tijesto za štrudlu ali bi nam to oduzelo previše vremena </w:t>
      </w:r>
      <w:r w:rsidR="00DF720A" w:rsidRPr="00D659B8">
        <w:rPr>
          <w:b w:val="0"/>
        </w:rPr>
        <w:t xml:space="preserve">pod nastavom </w:t>
      </w:r>
      <w:r w:rsidRPr="00D659B8">
        <w:rPr>
          <w:b w:val="0"/>
        </w:rPr>
        <w:t xml:space="preserve">dok bi tijesto </w:t>
      </w:r>
      <w:r w:rsidR="00DF720A" w:rsidRPr="00D659B8">
        <w:rPr>
          <w:b w:val="0"/>
        </w:rPr>
        <w:t>„naraslo“</w:t>
      </w:r>
      <w:r w:rsidR="003C5A80" w:rsidRPr="00D659B8">
        <w:rPr>
          <w:b w:val="0"/>
        </w:rPr>
        <w:t xml:space="preserve"> pa smo se ipak odlučili za kupovne kore za štrudlu</w:t>
      </w:r>
      <w:r w:rsidR="00DF720A" w:rsidRPr="00D659B8">
        <w:rPr>
          <w:b w:val="0"/>
        </w:rPr>
        <w:t>.</w:t>
      </w:r>
    </w:p>
    <w:p w:rsidR="00407F94" w:rsidRPr="00D659B8" w:rsidRDefault="00E909D3" w:rsidP="00936841">
      <w:pPr>
        <w:spacing w:line="360" w:lineRule="auto"/>
        <w:jc w:val="both"/>
        <w:rPr>
          <w:b w:val="0"/>
        </w:rPr>
      </w:pPr>
      <w:r w:rsidRPr="00D659B8">
        <w:rPr>
          <w:b w:val="0"/>
        </w:rPr>
        <w:t xml:space="preserve">Prvo smo ogulili jabuke te ih naribali. U naribanu smjesu jabuka dodali smo cimet i šećer po učeničkim željama. </w:t>
      </w:r>
      <w:r w:rsidR="00407F94" w:rsidRPr="00D659B8">
        <w:rPr>
          <w:b w:val="0"/>
        </w:rPr>
        <w:t xml:space="preserve">Smjesu smo pažljivo stavljali na svaku koru pojedinačno. Na to smo dodali malo ulja a zatim ih  smotali i stavili u već pouljen pekač. Štrudlu smo odozgora pouljili. </w:t>
      </w:r>
    </w:p>
    <w:p w:rsidR="00407F94" w:rsidRPr="00D659B8" w:rsidRDefault="00407F94" w:rsidP="00936841">
      <w:pPr>
        <w:spacing w:line="360" w:lineRule="auto"/>
        <w:jc w:val="both"/>
        <w:rPr>
          <w:b w:val="0"/>
        </w:rPr>
      </w:pPr>
      <w:r w:rsidRPr="00D659B8">
        <w:rPr>
          <w:b w:val="0"/>
        </w:rPr>
        <w:t xml:space="preserve">Budući da nemamo štednjak i pećnicu u našoj područnoj školi, zamolili smo spremačicu da odnese kući ispeći štrudlu. </w:t>
      </w:r>
      <w:r w:rsidR="00936841" w:rsidRPr="00D659B8">
        <w:rPr>
          <w:b w:val="0"/>
        </w:rPr>
        <w:t xml:space="preserve">Nakon 30 minuta, spremačica nam je vratila našu štrudlu mirisnu i pečenu. </w:t>
      </w:r>
    </w:p>
    <w:p w:rsidR="00321FF6" w:rsidRPr="00D659B8" w:rsidRDefault="00936841" w:rsidP="00936841">
      <w:pPr>
        <w:spacing w:line="360" w:lineRule="auto"/>
        <w:jc w:val="both"/>
        <w:rPr>
          <w:b w:val="0"/>
        </w:rPr>
      </w:pPr>
      <w:r w:rsidRPr="00D659B8">
        <w:rPr>
          <w:b w:val="0"/>
        </w:rPr>
        <w:t>Štrudlu smo p</w:t>
      </w:r>
      <w:r w:rsidR="003C5A80" w:rsidRPr="00D659B8">
        <w:rPr>
          <w:b w:val="0"/>
        </w:rPr>
        <w:t xml:space="preserve">osipali </w:t>
      </w:r>
      <w:r w:rsidRPr="00D659B8">
        <w:rPr>
          <w:b w:val="0"/>
        </w:rPr>
        <w:t xml:space="preserve">usitnjenim šećernim prahom, narezali i </w:t>
      </w:r>
      <w:r w:rsidR="003C5A80" w:rsidRPr="00D659B8">
        <w:rPr>
          <w:b w:val="0"/>
        </w:rPr>
        <w:t>zajedno se počastili, a ostatak štrudle su učenici ponijeli svojim roditeljima da se pohvale kako smo u školi obilježili Dane jabuka i Dane kruha.</w:t>
      </w:r>
    </w:p>
    <w:p w:rsidR="00D659B8" w:rsidRDefault="003C5A80" w:rsidP="003C5A80">
      <w:pPr>
        <w:spacing w:line="360" w:lineRule="auto"/>
        <w:jc w:val="right"/>
        <w:rPr>
          <w:b w:val="0"/>
        </w:rPr>
      </w:pPr>
      <w:r w:rsidRPr="00D659B8">
        <w:rPr>
          <w:b w:val="0"/>
        </w:rPr>
        <w:t>Učiteljica: Anita Šimić</w:t>
      </w:r>
    </w:p>
    <w:p w:rsidR="00D659B8" w:rsidRDefault="00D659B8" w:rsidP="003C5A80">
      <w:pPr>
        <w:spacing w:line="360" w:lineRule="auto"/>
        <w:jc w:val="right"/>
        <w:rPr>
          <w:b w:val="0"/>
        </w:rPr>
      </w:pPr>
      <w:bookmarkStart w:id="0" w:name="_GoBack"/>
      <w:bookmarkEnd w:id="0"/>
    </w:p>
    <w:p w:rsidR="001A1A1B" w:rsidRPr="00D659B8" w:rsidRDefault="001A1A1B" w:rsidP="003C5A80">
      <w:pPr>
        <w:spacing w:line="360" w:lineRule="auto"/>
        <w:jc w:val="right"/>
        <w:rPr>
          <w:b w:val="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87"/>
      </w:tblGrid>
      <w:tr w:rsidR="00D659B8" w:rsidTr="001A1A1B"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lastRenderedPageBreak/>
              <w:drawing>
                <wp:inline distT="0" distB="0" distL="0" distR="0" wp14:anchorId="09272744" wp14:editId="3E1A1B8B">
                  <wp:extent cx="2918556" cy="2190307"/>
                  <wp:effectExtent l="0" t="0" r="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28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496" cy="219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A9F740C" wp14:editId="2233ADF4">
                  <wp:extent cx="2918558" cy="2190307"/>
                  <wp:effectExtent l="0" t="0" r="0" b="6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28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130" cy="219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B8" w:rsidTr="001A1A1B"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7F9BD39" wp14:editId="52DD127E">
                  <wp:extent cx="2932725" cy="2200940"/>
                  <wp:effectExtent l="0" t="0" r="1270" b="889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28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24" cy="220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61B3D00" wp14:editId="5DFFD894">
                  <wp:extent cx="2861885" cy="2147777"/>
                  <wp:effectExtent l="0" t="0" r="0" b="508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28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789" cy="214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B8" w:rsidTr="001A1A1B"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3380A51D" wp14:editId="694B12D0">
                  <wp:extent cx="2861886" cy="2147777"/>
                  <wp:effectExtent l="0" t="0" r="0" b="508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29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194" cy="215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01DA822" wp14:editId="0CC7C96A">
                  <wp:extent cx="2860159" cy="2115879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309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739" cy="212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B8" w:rsidTr="001A1A1B">
        <w:trPr>
          <w:trHeight w:val="3959"/>
        </w:trPr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7E3244E" wp14:editId="6FF4A178">
                  <wp:extent cx="2876054" cy="2243470"/>
                  <wp:effectExtent l="0" t="0" r="635" b="444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3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66" cy="224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659B8" w:rsidRDefault="00D659B8" w:rsidP="00D659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16E37055" wp14:editId="2E592A8C">
                  <wp:extent cx="2989392" cy="2243470"/>
                  <wp:effectExtent l="0" t="0" r="1905" b="444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314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849" cy="225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F8B" w:rsidRPr="00D659B8" w:rsidRDefault="00ED4F8B" w:rsidP="00D659B8">
      <w:pPr>
        <w:rPr>
          <w:sz w:val="22"/>
          <w:szCs w:val="22"/>
        </w:rPr>
      </w:pPr>
    </w:p>
    <w:sectPr w:rsidR="00ED4F8B" w:rsidRPr="00D659B8" w:rsidSect="001A1A1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8B"/>
    <w:rsid w:val="001A1A1B"/>
    <w:rsid w:val="00321FF6"/>
    <w:rsid w:val="003C5A80"/>
    <w:rsid w:val="00407F94"/>
    <w:rsid w:val="005B55CC"/>
    <w:rsid w:val="00601165"/>
    <w:rsid w:val="007D5A42"/>
    <w:rsid w:val="008067E6"/>
    <w:rsid w:val="00810E74"/>
    <w:rsid w:val="00936841"/>
    <w:rsid w:val="00A36AF3"/>
    <w:rsid w:val="00A77792"/>
    <w:rsid w:val="00CC4AF5"/>
    <w:rsid w:val="00D659B8"/>
    <w:rsid w:val="00DF720A"/>
    <w:rsid w:val="00E909D3"/>
    <w:rsid w:val="00E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05D6-3898-4C7A-805B-09490649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Janja</cp:lastModifiedBy>
  <cp:revision>2</cp:revision>
  <dcterms:created xsi:type="dcterms:W3CDTF">2016-02-25T19:28:00Z</dcterms:created>
  <dcterms:modified xsi:type="dcterms:W3CDTF">2016-02-25T19:28:00Z</dcterms:modified>
</cp:coreProperties>
</file>