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96" w:rsidRPr="00372D1F" w:rsidRDefault="007C5196" w:rsidP="007C5196">
      <w:pPr>
        <w:jc w:val="center"/>
        <w:rPr>
          <w:b/>
          <w:szCs w:val="20"/>
        </w:rPr>
      </w:pPr>
    </w:p>
    <w:p w:rsidR="007C5196" w:rsidRPr="00222DC3" w:rsidRDefault="007C5196" w:rsidP="007C5196">
      <w:r>
        <w:rPr>
          <w:b/>
          <w:szCs w:val="20"/>
        </w:rPr>
        <w:t xml:space="preserve"> </w:t>
      </w:r>
    </w:p>
    <w:p w:rsidR="007C5196" w:rsidRPr="0024585D" w:rsidRDefault="007C5196" w:rsidP="0004207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DC3">
        <w:rPr>
          <w:rFonts w:ascii="Times New Roman" w:hAnsi="Times New Roman" w:cs="Times New Roman"/>
        </w:rPr>
        <w:tab/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temelju čl. 48. i 53. Statuta Osnovne škole Josipa Jurja Strossmayera, Trnava, a vezano uz članak </w:t>
      </w:r>
      <w:r w:rsidR="008842F6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56.</w:t>
      </w:r>
      <w:r w:rsidR="003622E7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stavka 3.</w:t>
      </w:r>
      <w:r w:rsidR="008842F6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Zakona o proračunu ("Narodne novine“, br. 144/21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) i Pravilnik</w:t>
      </w:r>
      <w:r w:rsidR="008842F6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</w:t>
      </w:r>
      <w:r w:rsidR="008842F6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mjerilima i načinu korištenja nenamjenskih donacija</w:t>
      </w:r>
      <w:r w:rsidR="00481740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vlastitih prihoda proračunskih korisnika Osje</w:t>
      </w:r>
      <w:r w:rsidR="00365329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čko-baranjske županije KLASA:</w:t>
      </w:r>
      <w:r w:rsidR="003622E7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024-02/23-05/1, </w:t>
      </w:r>
      <w:r w:rsidR="00365329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URBROJ:</w:t>
      </w:r>
      <w:r w:rsidR="00481740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5329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2158-02-23-3 od 28. veljače 2023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Školski odbor Osnovne </w:t>
      </w:r>
      <w:r w:rsidR="00FB0687">
        <w:rPr>
          <w:rFonts w:ascii="Times New Roman" w:hAnsi="Times New Roman" w:cs="Times New Roman"/>
          <w:color w:val="000000" w:themeColor="text1"/>
          <w:sz w:val="24"/>
          <w:szCs w:val="24"/>
        </w:rPr>
        <w:t>škole Josipa Jurja Strossmayera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Trnava na </w:t>
      </w:r>
      <w:r w:rsidR="00CA481E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. sjednici održanoj dana</w:t>
      </w:r>
      <w:r w:rsidR="003622E7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27.04.</w:t>
      </w:r>
      <w:r w:rsidR="00CA481E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2023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. godine, donosi slijedeći</w:t>
      </w:r>
    </w:p>
    <w:p w:rsidR="007C5196" w:rsidRPr="0024585D" w:rsidRDefault="007C5196" w:rsidP="007C5196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5196" w:rsidRPr="00687890" w:rsidRDefault="00043848" w:rsidP="009F1C0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890">
        <w:rPr>
          <w:rFonts w:ascii="Times New Roman" w:hAnsi="Times New Roman" w:cs="Times New Roman"/>
          <w:b/>
          <w:sz w:val="24"/>
          <w:szCs w:val="24"/>
        </w:rPr>
        <w:t>PRAVILNIK</w:t>
      </w:r>
    </w:p>
    <w:p w:rsidR="00043848" w:rsidRPr="00687890" w:rsidRDefault="009F1C0B" w:rsidP="0004384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890">
        <w:rPr>
          <w:rFonts w:ascii="Times New Roman" w:hAnsi="Times New Roman" w:cs="Times New Roman"/>
          <w:b/>
          <w:sz w:val="24"/>
          <w:szCs w:val="24"/>
        </w:rPr>
        <w:t>O NAČINU OSTVARIVANJA I KORIŠTENJA NENAMJENSKIH</w:t>
      </w:r>
    </w:p>
    <w:p w:rsidR="007C5196" w:rsidRPr="00687890" w:rsidRDefault="009F1C0B" w:rsidP="0004384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890">
        <w:rPr>
          <w:rFonts w:ascii="Times New Roman" w:hAnsi="Times New Roman" w:cs="Times New Roman"/>
          <w:b/>
          <w:sz w:val="24"/>
          <w:szCs w:val="24"/>
        </w:rPr>
        <w:t>DONACIJA I VLASTITIH PRIHODA</w:t>
      </w:r>
    </w:p>
    <w:p w:rsidR="007C5196" w:rsidRPr="00687890" w:rsidRDefault="00043848" w:rsidP="007C5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87890">
        <w:rPr>
          <w:rFonts w:ascii="Times New Roman" w:hAnsi="Times New Roman" w:cs="Times New Roman"/>
          <w:b/>
          <w:sz w:val="24"/>
          <w:szCs w:val="24"/>
        </w:rPr>
        <w:tab/>
      </w:r>
      <w:r w:rsidRPr="00687890">
        <w:rPr>
          <w:rFonts w:ascii="Times New Roman" w:hAnsi="Times New Roman" w:cs="Times New Roman"/>
          <w:b/>
          <w:sz w:val="24"/>
          <w:szCs w:val="24"/>
        </w:rPr>
        <w:tab/>
      </w:r>
      <w:r w:rsidRPr="00687890">
        <w:rPr>
          <w:rFonts w:ascii="Times New Roman" w:hAnsi="Times New Roman" w:cs="Times New Roman"/>
          <w:b/>
          <w:sz w:val="24"/>
          <w:szCs w:val="24"/>
        </w:rPr>
        <w:tab/>
      </w:r>
      <w:r w:rsidRPr="00687890">
        <w:rPr>
          <w:rFonts w:ascii="Times New Roman" w:hAnsi="Times New Roman" w:cs="Times New Roman"/>
          <w:b/>
          <w:sz w:val="24"/>
          <w:szCs w:val="24"/>
        </w:rPr>
        <w:tab/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C5196" w:rsidRPr="003622E7" w:rsidRDefault="007C5196" w:rsidP="007C519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622E7">
        <w:rPr>
          <w:rFonts w:ascii="Times New Roman" w:hAnsi="Times New Roman" w:cs="Times New Roman"/>
          <w:b/>
          <w:sz w:val="24"/>
          <w:szCs w:val="24"/>
        </w:rPr>
        <w:t>OPĆE ODREDBE</w:t>
      </w:r>
    </w:p>
    <w:p w:rsidR="007C5196" w:rsidRPr="00DC67D2" w:rsidRDefault="007C5196" w:rsidP="00BB74B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Članak 1.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FB06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ab/>
      </w:r>
      <w:r w:rsidR="00D75E47">
        <w:rPr>
          <w:rFonts w:ascii="Times New Roman" w:hAnsi="Times New Roman" w:cs="Times New Roman"/>
          <w:sz w:val="24"/>
          <w:szCs w:val="24"/>
        </w:rPr>
        <w:t xml:space="preserve"> </w:t>
      </w:r>
      <w:r w:rsidRPr="00DC67D2">
        <w:rPr>
          <w:rFonts w:ascii="Times New Roman" w:hAnsi="Times New Roman" w:cs="Times New Roman"/>
          <w:sz w:val="24"/>
          <w:szCs w:val="24"/>
        </w:rPr>
        <w:t>Ovim Pravilnikom o načinu ostvarivanja i korištenja</w:t>
      </w:r>
      <w:r w:rsidR="009F1C0B">
        <w:rPr>
          <w:rFonts w:ascii="Times New Roman" w:hAnsi="Times New Roman" w:cs="Times New Roman"/>
          <w:sz w:val="24"/>
          <w:szCs w:val="24"/>
        </w:rPr>
        <w:t xml:space="preserve"> nenamjenskih donacija i</w:t>
      </w:r>
      <w:r w:rsidRPr="00DC67D2">
        <w:rPr>
          <w:rFonts w:ascii="Times New Roman" w:hAnsi="Times New Roman" w:cs="Times New Roman"/>
          <w:sz w:val="24"/>
          <w:szCs w:val="24"/>
        </w:rPr>
        <w:t xml:space="preserve"> vlastitih prihoda (u daljnjem tekstu: Pravilnik) pobliže se uređuje način ostvarivanja i korištenja</w:t>
      </w:r>
      <w:r w:rsidR="00CA481E" w:rsidRPr="00DC67D2">
        <w:rPr>
          <w:rFonts w:ascii="Times New Roman" w:hAnsi="Times New Roman" w:cs="Times New Roman"/>
          <w:sz w:val="24"/>
          <w:szCs w:val="24"/>
        </w:rPr>
        <w:t xml:space="preserve"> </w:t>
      </w:r>
      <w:r w:rsidR="00CA481E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nenamjenskih sredstava </w:t>
      </w:r>
      <w:r w:rsidR="00CA481E" w:rsidRPr="00DC67D2">
        <w:rPr>
          <w:rFonts w:ascii="Times New Roman" w:hAnsi="Times New Roman" w:cs="Times New Roman"/>
          <w:sz w:val="24"/>
          <w:szCs w:val="24"/>
        </w:rPr>
        <w:t>i</w:t>
      </w:r>
      <w:r w:rsidRPr="00DC67D2">
        <w:rPr>
          <w:rFonts w:ascii="Times New Roman" w:hAnsi="Times New Roman" w:cs="Times New Roman"/>
          <w:sz w:val="24"/>
          <w:szCs w:val="24"/>
        </w:rPr>
        <w:t xml:space="preserve"> vlastitih prihoda Osnovne škole Josipa Jurja Strossmayera, Trnava  (dalje u tekstu: Škola).</w:t>
      </w:r>
    </w:p>
    <w:p w:rsidR="007C5196" w:rsidRPr="00DC67D2" w:rsidRDefault="007C5196" w:rsidP="00FB06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Pr="003622E7" w:rsidRDefault="007C5196" w:rsidP="007C519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622E7">
        <w:rPr>
          <w:rFonts w:ascii="Times New Roman" w:hAnsi="Times New Roman" w:cs="Times New Roman"/>
          <w:b/>
          <w:sz w:val="24"/>
          <w:szCs w:val="24"/>
        </w:rPr>
        <w:t>OSTVARIVANJE VLASTITIH PRIHODA</w:t>
      </w:r>
    </w:p>
    <w:p w:rsidR="007C5196" w:rsidRPr="00DC67D2" w:rsidRDefault="007C5196" w:rsidP="007C5196">
      <w:pPr>
        <w:pStyle w:val="NoSpacing"/>
        <w:ind w:left="1425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BB74B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Članak 2.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Default="007C5196" w:rsidP="007C5196">
      <w:pPr>
        <w:ind w:firstLine="708"/>
        <w:jc w:val="both"/>
        <w:rPr>
          <w:sz w:val="24"/>
          <w:szCs w:val="24"/>
        </w:rPr>
      </w:pPr>
      <w:r w:rsidRPr="00DC67D2">
        <w:rPr>
          <w:sz w:val="24"/>
          <w:szCs w:val="24"/>
        </w:rPr>
        <w:t xml:space="preserve">Sukladno članku </w:t>
      </w:r>
      <w:r w:rsidR="0024585D" w:rsidRPr="0024585D">
        <w:rPr>
          <w:color w:val="000000" w:themeColor="text1"/>
          <w:sz w:val="24"/>
          <w:szCs w:val="24"/>
        </w:rPr>
        <w:t>52</w:t>
      </w:r>
      <w:r w:rsidRPr="0024585D">
        <w:rPr>
          <w:color w:val="000000" w:themeColor="text1"/>
          <w:sz w:val="24"/>
          <w:szCs w:val="24"/>
        </w:rPr>
        <w:t>. Zakona o proračunu</w:t>
      </w:r>
      <w:r w:rsidR="00CA481E" w:rsidRPr="0024585D">
        <w:rPr>
          <w:color w:val="000000" w:themeColor="text1"/>
          <w:sz w:val="24"/>
          <w:szCs w:val="24"/>
        </w:rPr>
        <w:t xml:space="preserve"> ("Narodne novine" br. 141/21</w:t>
      </w:r>
      <w:r w:rsidRPr="0024585D">
        <w:rPr>
          <w:color w:val="000000" w:themeColor="text1"/>
          <w:sz w:val="24"/>
          <w:szCs w:val="24"/>
        </w:rPr>
        <w:t xml:space="preserve">) vlastitim prihodima smatraju se prihodi koje Škola ostvari od obavljanja poslova na tržištu i u tržišnim </w:t>
      </w:r>
      <w:r w:rsidRPr="00DC67D2">
        <w:rPr>
          <w:sz w:val="24"/>
          <w:szCs w:val="24"/>
        </w:rPr>
        <w:t>uvjetima</w:t>
      </w:r>
      <w:r w:rsidR="007D5454">
        <w:rPr>
          <w:sz w:val="24"/>
          <w:szCs w:val="24"/>
        </w:rPr>
        <w:t>,</w:t>
      </w:r>
      <w:r w:rsidRPr="00DC67D2">
        <w:rPr>
          <w:sz w:val="24"/>
          <w:szCs w:val="24"/>
        </w:rPr>
        <w:t xml:space="preserve"> a koji se ne financiraju iz proračuna. </w:t>
      </w:r>
    </w:p>
    <w:p w:rsidR="007C5196" w:rsidRPr="00DC67D2" w:rsidRDefault="007C5196" w:rsidP="00BB74B1">
      <w:pPr>
        <w:ind w:firstLine="708"/>
        <w:jc w:val="center"/>
        <w:rPr>
          <w:sz w:val="24"/>
          <w:szCs w:val="24"/>
        </w:rPr>
      </w:pPr>
    </w:p>
    <w:p w:rsidR="00FB0687" w:rsidRDefault="00BB74B1" w:rsidP="00BB74B1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7C5196" w:rsidRPr="00DC67D2">
        <w:rPr>
          <w:sz w:val="24"/>
          <w:szCs w:val="24"/>
        </w:rPr>
        <w:t>Članak 3.</w:t>
      </w:r>
    </w:p>
    <w:p w:rsidR="007C5196" w:rsidRPr="00DC67D2" w:rsidRDefault="007C5196" w:rsidP="00687890">
      <w:pPr>
        <w:ind w:firstLine="708"/>
        <w:jc w:val="both"/>
        <w:rPr>
          <w:sz w:val="24"/>
          <w:szCs w:val="24"/>
        </w:rPr>
      </w:pPr>
      <w:r w:rsidRPr="00DC67D2">
        <w:rPr>
          <w:sz w:val="24"/>
          <w:szCs w:val="24"/>
        </w:rPr>
        <w:t>Novčana sredstva ostvaruju se:</w:t>
      </w:r>
    </w:p>
    <w:p w:rsidR="007C5196" w:rsidRPr="00DC67D2" w:rsidRDefault="007C519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prodajom </w:t>
      </w:r>
      <w:r w:rsidR="0004207E" w:rsidRPr="00DC67D2">
        <w:rPr>
          <w:rFonts w:ascii="Times New Roman" w:hAnsi="Times New Roman" w:cs="Times New Roman"/>
          <w:sz w:val="24"/>
          <w:szCs w:val="24"/>
        </w:rPr>
        <w:t xml:space="preserve"> </w:t>
      </w:r>
      <w:r w:rsidRPr="00DC67D2">
        <w:rPr>
          <w:rFonts w:ascii="Times New Roman" w:hAnsi="Times New Roman" w:cs="Times New Roman"/>
          <w:sz w:val="24"/>
          <w:szCs w:val="24"/>
        </w:rPr>
        <w:t>stanova</w:t>
      </w:r>
    </w:p>
    <w:p w:rsidR="007C5196" w:rsidRPr="00DC67D2" w:rsidRDefault="003622E7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najmom</w:t>
      </w:r>
      <w:r w:rsidR="007C5196" w:rsidRPr="00DC67D2">
        <w:rPr>
          <w:rFonts w:ascii="Times New Roman" w:hAnsi="Times New Roman" w:cs="Times New Roman"/>
          <w:sz w:val="24"/>
          <w:szCs w:val="24"/>
        </w:rPr>
        <w:t xml:space="preserve"> učioničkog i drugog prostora škole</w:t>
      </w:r>
    </w:p>
    <w:p w:rsidR="007C5196" w:rsidRPr="00DC67D2" w:rsidRDefault="003622E7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prikupljanjem</w:t>
      </w:r>
      <w:r w:rsidR="007C5196" w:rsidRPr="00DC67D2">
        <w:rPr>
          <w:rFonts w:ascii="Times New Roman" w:hAnsi="Times New Roman" w:cs="Times New Roman"/>
          <w:sz w:val="24"/>
          <w:szCs w:val="24"/>
        </w:rPr>
        <w:t xml:space="preserve"> starog papira  </w:t>
      </w:r>
    </w:p>
    <w:p w:rsidR="00735BF6" w:rsidRPr="0024585D" w:rsidRDefault="00735BF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najmom zemljišta</w:t>
      </w:r>
    </w:p>
    <w:p w:rsidR="007C5196" w:rsidRPr="00DC67D2" w:rsidRDefault="007C5196" w:rsidP="007C5196">
      <w:pPr>
        <w:widowControl/>
        <w:numPr>
          <w:ilvl w:val="0"/>
          <w:numId w:val="2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</w:rPr>
      </w:pPr>
      <w:r w:rsidRPr="00DC67D2">
        <w:rPr>
          <w:sz w:val="24"/>
          <w:szCs w:val="24"/>
        </w:rPr>
        <w:t>potporom iz državnoga, županijskoga i gradskog  proračuna,</w:t>
      </w:r>
    </w:p>
    <w:p w:rsidR="00CA481E" w:rsidRPr="00DC67D2" w:rsidRDefault="007C5196" w:rsidP="00CA481E">
      <w:pPr>
        <w:widowControl/>
        <w:numPr>
          <w:ilvl w:val="0"/>
          <w:numId w:val="2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</w:rPr>
      </w:pPr>
      <w:r w:rsidRPr="00DC67D2">
        <w:rPr>
          <w:sz w:val="24"/>
          <w:szCs w:val="24"/>
        </w:rPr>
        <w:t>donacijama i sponzorstvom,</w:t>
      </w:r>
    </w:p>
    <w:p w:rsidR="007C5196" w:rsidRPr="00DC67D2" w:rsidRDefault="007C5196" w:rsidP="007C5196">
      <w:pPr>
        <w:widowControl/>
        <w:numPr>
          <w:ilvl w:val="0"/>
          <w:numId w:val="2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  <w:lang w:val="fr-FR"/>
        </w:rPr>
      </w:pPr>
      <w:r w:rsidRPr="00DC67D2">
        <w:rPr>
          <w:sz w:val="24"/>
          <w:szCs w:val="24"/>
        </w:rPr>
        <w:t>i</w:t>
      </w:r>
      <w:r w:rsidRPr="00DC67D2">
        <w:rPr>
          <w:sz w:val="24"/>
          <w:szCs w:val="24"/>
          <w:lang w:val="fr-FR"/>
        </w:rPr>
        <w:t xml:space="preserve">z </w:t>
      </w:r>
      <w:proofErr w:type="spellStart"/>
      <w:r w:rsidRPr="00DC67D2">
        <w:rPr>
          <w:sz w:val="24"/>
          <w:szCs w:val="24"/>
          <w:lang w:val="fr-FR"/>
        </w:rPr>
        <w:t>drugih</w:t>
      </w:r>
      <w:proofErr w:type="spellEnd"/>
      <w:r w:rsidRPr="00DC67D2">
        <w:rPr>
          <w:sz w:val="24"/>
          <w:szCs w:val="24"/>
          <w:lang w:val="fr-FR"/>
        </w:rPr>
        <w:t xml:space="preserve"> </w:t>
      </w:r>
      <w:proofErr w:type="spellStart"/>
      <w:r w:rsidRPr="00DC67D2">
        <w:rPr>
          <w:sz w:val="24"/>
          <w:szCs w:val="24"/>
          <w:lang w:val="fr-FR"/>
        </w:rPr>
        <w:t>izvora</w:t>
      </w:r>
      <w:proofErr w:type="spellEnd"/>
      <w:r w:rsidRPr="00DC67D2">
        <w:rPr>
          <w:sz w:val="24"/>
          <w:szCs w:val="24"/>
          <w:lang w:val="fr-FR"/>
        </w:rPr>
        <w:t xml:space="preserve"> u </w:t>
      </w:r>
      <w:proofErr w:type="spellStart"/>
      <w:r w:rsidRPr="00DC67D2">
        <w:rPr>
          <w:sz w:val="24"/>
          <w:szCs w:val="24"/>
          <w:lang w:val="fr-FR"/>
        </w:rPr>
        <w:t>skladu</w:t>
      </w:r>
      <w:proofErr w:type="spellEnd"/>
      <w:r w:rsidRPr="00DC67D2">
        <w:rPr>
          <w:sz w:val="24"/>
          <w:szCs w:val="24"/>
          <w:lang w:val="fr-FR"/>
        </w:rPr>
        <w:t xml:space="preserve"> sa </w:t>
      </w:r>
      <w:proofErr w:type="spellStart"/>
      <w:r w:rsidRPr="00DC67D2">
        <w:rPr>
          <w:sz w:val="24"/>
          <w:szCs w:val="24"/>
          <w:lang w:val="fr-FR"/>
        </w:rPr>
        <w:t>zakonom</w:t>
      </w:r>
      <w:proofErr w:type="spellEnd"/>
      <w:r w:rsidRPr="00DC67D2">
        <w:rPr>
          <w:sz w:val="24"/>
          <w:szCs w:val="24"/>
          <w:lang w:val="fr-FR"/>
        </w:rPr>
        <w:t>.</w:t>
      </w:r>
    </w:p>
    <w:p w:rsidR="007C5196" w:rsidRPr="00DC67D2" w:rsidRDefault="007C5196" w:rsidP="007C5196">
      <w:pPr>
        <w:widowControl/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  <w:lang w:val="fr-FR"/>
        </w:rPr>
      </w:pPr>
      <w:r w:rsidRPr="00DC67D2">
        <w:rPr>
          <w:sz w:val="24"/>
          <w:szCs w:val="24"/>
          <w:lang w:val="fr-FR"/>
        </w:rPr>
        <w:tab/>
      </w:r>
      <w:r w:rsidRPr="00DC67D2">
        <w:rPr>
          <w:sz w:val="24"/>
          <w:szCs w:val="24"/>
          <w:lang w:val="fr-FR"/>
        </w:rPr>
        <w:tab/>
      </w:r>
    </w:p>
    <w:p w:rsidR="007C5196" w:rsidRPr="00DC67D2" w:rsidRDefault="004A2EA4" w:rsidP="00BB74B1">
      <w:pPr>
        <w:widowControl/>
        <w:tabs>
          <w:tab w:val="left" w:pos="360"/>
        </w:tabs>
        <w:overflowPunct w:val="0"/>
        <w:adjustRightInd w:val="0"/>
        <w:ind w:right="42"/>
        <w:jc w:val="center"/>
        <w:textAlignment w:val="baseline"/>
        <w:rPr>
          <w:sz w:val="24"/>
          <w:szCs w:val="24"/>
          <w:lang w:val="fr-FR"/>
        </w:rPr>
      </w:pPr>
      <w:proofErr w:type="spellStart"/>
      <w:r w:rsidRPr="00DC67D2">
        <w:rPr>
          <w:sz w:val="24"/>
          <w:szCs w:val="24"/>
          <w:lang w:val="fr-FR"/>
        </w:rPr>
        <w:t>Članak</w:t>
      </w:r>
      <w:proofErr w:type="spellEnd"/>
      <w:r w:rsidRPr="00DC67D2">
        <w:rPr>
          <w:sz w:val="24"/>
          <w:szCs w:val="24"/>
          <w:lang w:val="fr-FR"/>
        </w:rPr>
        <w:t xml:space="preserve"> 4.</w:t>
      </w:r>
    </w:p>
    <w:p w:rsidR="004A2EA4" w:rsidRPr="00DC67D2" w:rsidRDefault="004A2EA4" w:rsidP="007C5196">
      <w:pPr>
        <w:widowControl/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  <w:lang w:val="fr-FR"/>
        </w:rPr>
      </w:pPr>
    </w:p>
    <w:p w:rsidR="004A2EA4" w:rsidRPr="0024585D" w:rsidRDefault="00687890" w:rsidP="00687890">
      <w:pPr>
        <w:numPr>
          <w:ilvl w:val="12"/>
          <w:numId w:val="0"/>
        </w:numPr>
        <w:ind w:right="42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</w:t>
      </w:r>
      <w:r w:rsidR="009C7EF9">
        <w:rPr>
          <w:color w:val="000000" w:themeColor="text1"/>
          <w:sz w:val="24"/>
          <w:szCs w:val="24"/>
        </w:rPr>
        <w:t xml:space="preserve">  </w:t>
      </w:r>
      <w:r w:rsidR="00FB0687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 w:rsidR="004A2EA4" w:rsidRPr="0024585D">
        <w:rPr>
          <w:color w:val="000000" w:themeColor="text1"/>
          <w:sz w:val="24"/>
          <w:szCs w:val="24"/>
        </w:rPr>
        <w:t>Novčana sredstva za djelovanje Učeničke zadruge ostvaruju se:</w:t>
      </w:r>
    </w:p>
    <w:p w:rsidR="004A2EA4" w:rsidRPr="00DC67D2" w:rsidRDefault="004A2EA4" w:rsidP="00FB0687">
      <w:pPr>
        <w:widowControl/>
        <w:numPr>
          <w:ilvl w:val="0"/>
          <w:numId w:val="4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</w:rPr>
      </w:pPr>
      <w:r w:rsidRPr="00DC67D2">
        <w:rPr>
          <w:sz w:val="24"/>
          <w:szCs w:val="24"/>
        </w:rPr>
        <w:t>članarinom,</w:t>
      </w:r>
    </w:p>
    <w:p w:rsidR="004A2EA4" w:rsidRPr="00DC67D2" w:rsidRDefault="004A2EA4" w:rsidP="00FB0687">
      <w:pPr>
        <w:widowControl/>
        <w:numPr>
          <w:ilvl w:val="0"/>
          <w:numId w:val="4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</w:rPr>
      </w:pPr>
      <w:r w:rsidRPr="00DC67D2">
        <w:rPr>
          <w:sz w:val="24"/>
          <w:szCs w:val="24"/>
        </w:rPr>
        <w:t>prodajom proizvoda i usluga nastalih radom učenika u Zadruzi,</w:t>
      </w:r>
    </w:p>
    <w:p w:rsidR="004A2EA4" w:rsidRPr="00DC67D2" w:rsidRDefault="004A2EA4" w:rsidP="00FB0687">
      <w:pPr>
        <w:widowControl/>
        <w:numPr>
          <w:ilvl w:val="0"/>
          <w:numId w:val="4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</w:rPr>
      </w:pPr>
      <w:r w:rsidRPr="00DC67D2">
        <w:rPr>
          <w:sz w:val="24"/>
          <w:szCs w:val="24"/>
        </w:rPr>
        <w:t>potporom iz državnoga, županijskoga i gradskog-općinskog proračuna,</w:t>
      </w:r>
    </w:p>
    <w:p w:rsidR="004A2EA4" w:rsidRPr="00DC67D2" w:rsidRDefault="004A2EA4" w:rsidP="00FB0687">
      <w:pPr>
        <w:widowControl/>
        <w:numPr>
          <w:ilvl w:val="0"/>
          <w:numId w:val="4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</w:rPr>
      </w:pPr>
      <w:r w:rsidRPr="00DC67D2">
        <w:rPr>
          <w:sz w:val="24"/>
          <w:szCs w:val="24"/>
        </w:rPr>
        <w:t>donacijama i sponzorstvom,</w:t>
      </w:r>
    </w:p>
    <w:p w:rsidR="004A2EA4" w:rsidRPr="00DC67D2" w:rsidRDefault="004A2EA4" w:rsidP="00FB0687">
      <w:pPr>
        <w:widowControl/>
        <w:numPr>
          <w:ilvl w:val="0"/>
          <w:numId w:val="4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</w:rPr>
      </w:pPr>
      <w:r w:rsidRPr="00DC67D2">
        <w:rPr>
          <w:sz w:val="24"/>
          <w:szCs w:val="24"/>
        </w:rPr>
        <w:t>darovima,</w:t>
      </w:r>
    </w:p>
    <w:p w:rsidR="004A2EA4" w:rsidRPr="00DC67D2" w:rsidRDefault="004A2EA4" w:rsidP="00FB0687">
      <w:pPr>
        <w:widowControl/>
        <w:numPr>
          <w:ilvl w:val="0"/>
          <w:numId w:val="5"/>
        </w:numPr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  <w:lang w:val="fr-FR"/>
        </w:rPr>
      </w:pPr>
      <w:r w:rsidRPr="00DC67D2">
        <w:rPr>
          <w:sz w:val="24"/>
          <w:szCs w:val="24"/>
        </w:rPr>
        <w:lastRenderedPageBreak/>
        <w:t>i</w:t>
      </w:r>
      <w:r w:rsidRPr="00DC67D2">
        <w:rPr>
          <w:sz w:val="24"/>
          <w:szCs w:val="24"/>
          <w:lang w:val="fr-FR"/>
        </w:rPr>
        <w:t xml:space="preserve">z </w:t>
      </w:r>
      <w:proofErr w:type="spellStart"/>
      <w:r w:rsidRPr="00DC67D2">
        <w:rPr>
          <w:sz w:val="24"/>
          <w:szCs w:val="24"/>
          <w:lang w:val="fr-FR"/>
        </w:rPr>
        <w:t>drugih</w:t>
      </w:r>
      <w:proofErr w:type="spellEnd"/>
      <w:r w:rsidRPr="00DC67D2">
        <w:rPr>
          <w:sz w:val="24"/>
          <w:szCs w:val="24"/>
          <w:lang w:val="fr-FR"/>
        </w:rPr>
        <w:t xml:space="preserve"> </w:t>
      </w:r>
      <w:proofErr w:type="spellStart"/>
      <w:r w:rsidRPr="00DC67D2">
        <w:rPr>
          <w:sz w:val="24"/>
          <w:szCs w:val="24"/>
          <w:lang w:val="fr-FR"/>
        </w:rPr>
        <w:t>izvora</w:t>
      </w:r>
      <w:proofErr w:type="spellEnd"/>
      <w:r w:rsidRPr="00DC67D2">
        <w:rPr>
          <w:sz w:val="24"/>
          <w:szCs w:val="24"/>
          <w:lang w:val="fr-FR"/>
        </w:rPr>
        <w:t xml:space="preserve"> u </w:t>
      </w:r>
      <w:proofErr w:type="spellStart"/>
      <w:r w:rsidRPr="00DC67D2">
        <w:rPr>
          <w:sz w:val="24"/>
          <w:szCs w:val="24"/>
          <w:lang w:val="fr-FR"/>
        </w:rPr>
        <w:t>skladu</w:t>
      </w:r>
      <w:proofErr w:type="spellEnd"/>
      <w:r w:rsidRPr="00DC67D2">
        <w:rPr>
          <w:sz w:val="24"/>
          <w:szCs w:val="24"/>
          <w:lang w:val="fr-FR"/>
        </w:rPr>
        <w:t xml:space="preserve"> sa </w:t>
      </w:r>
      <w:proofErr w:type="spellStart"/>
      <w:r w:rsidRPr="00DC67D2">
        <w:rPr>
          <w:sz w:val="24"/>
          <w:szCs w:val="24"/>
          <w:lang w:val="fr-FR"/>
        </w:rPr>
        <w:t>zakonom</w:t>
      </w:r>
      <w:proofErr w:type="spellEnd"/>
      <w:r w:rsidRPr="00DC67D2">
        <w:rPr>
          <w:sz w:val="24"/>
          <w:szCs w:val="24"/>
          <w:lang w:val="fr-FR"/>
        </w:rPr>
        <w:t>.</w:t>
      </w:r>
    </w:p>
    <w:p w:rsidR="004A2EA4" w:rsidRPr="00DC67D2" w:rsidRDefault="004A2EA4" w:rsidP="007C5196">
      <w:pPr>
        <w:widowControl/>
        <w:tabs>
          <w:tab w:val="left" w:pos="360"/>
        </w:tabs>
        <w:overflowPunct w:val="0"/>
        <w:adjustRightInd w:val="0"/>
        <w:ind w:right="42"/>
        <w:jc w:val="both"/>
        <w:textAlignment w:val="baseline"/>
        <w:rPr>
          <w:sz w:val="24"/>
          <w:szCs w:val="24"/>
          <w:lang w:val="fr-FR"/>
        </w:rPr>
      </w:pPr>
    </w:p>
    <w:p w:rsidR="007C5196" w:rsidRPr="003622E7" w:rsidRDefault="007C5196" w:rsidP="007C5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C5196" w:rsidRPr="003622E7" w:rsidRDefault="007C5196" w:rsidP="007C5196">
      <w:pPr>
        <w:pStyle w:val="NoSpacing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622E7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3622E7">
        <w:rPr>
          <w:rFonts w:ascii="Times New Roman" w:hAnsi="Times New Roman" w:cs="Times New Roman"/>
          <w:b/>
          <w:sz w:val="24"/>
          <w:szCs w:val="24"/>
        </w:rPr>
        <w:tab/>
        <w:t>KORIŠTENJE VLASTITIH PRIHODA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35BF6" w:rsidP="00BB74B1">
      <w:pPr>
        <w:pStyle w:val="NoSpacing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Članak 5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Vlastiti prihodi Škole, kao prihodi koje Škola ostvaruje obavljanjem poslova na tržištu i u tržišnim uvjetima koji se ne financiraju iz proračuna, koriste se za odgojno-obrazovne svrhe odnosno podmirenje materijalno - financijskih rashoda Škole, investicijsko održavanje i rashode za nabavu opreme, pod uvjetima i na način propisan Statutom, posebnim propisima, odlukom o izvršavanju proračuna Županije i ovog Pravilnika.</w:t>
      </w:r>
    </w:p>
    <w:p w:rsidR="007C5196" w:rsidRPr="00DC67D2" w:rsidRDefault="007C5196" w:rsidP="007C519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356C7B" w:rsidRDefault="007C5196" w:rsidP="00356C7B">
      <w:pPr>
        <w:pStyle w:val="NoSpacing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Vlastitim prihodima Škola podmiruje rashode nastale obavljanjem poslova temeljem kojih su vlastiti prihodi i ostvareni. </w:t>
      </w:r>
    </w:p>
    <w:p w:rsidR="00356C7B" w:rsidRDefault="00356C7B" w:rsidP="00356C7B">
      <w:pPr>
        <w:pStyle w:val="NoSpacing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35BF6" w:rsidP="00F9092E">
      <w:pPr>
        <w:pStyle w:val="NoSpacing"/>
        <w:ind w:firstLine="705"/>
        <w:jc w:val="center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Članak 6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C5196" w:rsidRPr="00DC67D2" w:rsidRDefault="007C5196" w:rsidP="007C5196">
      <w:pPr>
        <w:pStyle w:val="NoSpacing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ab/>
        <w:t>Novčana sredstva ostvarena prodajom</w:t>
      </w:r>
      <w:r w:rsidR="00735BF6" w:rsidRPr="00DC67D2">
        <w:rPr>
          <w:rFonts w:ascii="Times New Roman" w:hAnsi="Times New Roman" w:cs="Times New Roman"/>
          <w:sz w:val="24"/>
          <w:szCs w:val="24"/>
        </w:rPr>
        <w:t xml:space="preserve"> </w:t>
      </w:r>
      <w:r w:rsidRPr="00DC67D2">
        <w:rPr>
          <w:rFonts w:ascii="Times New Roman" w:hAnsi="Times New Roman" w:cs="Times New Roman"/>
          <w:sz w:val="24"/>
          <w:szCs w:val="24"/>
        </w:rPr>
        <w:t>stanova škola uplaćuje u državni proračun u omjeru 65%</w:t>
      </w:r>
      <w:r w:rsidR="009C7EF9">
        <w:rPr>
          <w:rFonts w:ascii="Times New Roman" w:hAnsi="Times New Roman" w:cs="Times New Roman"/>
          <w:sz w:val="24"/>
          <w:szCs w:val="24"/>
        </w:rPr>
        <w:t>,</w:t>
      </w:r>
      <w:r w:rsidRPr="00DC67D2">
        <w:rPr>
          <w:rFonts w:ascii="Times New Roman" w:hAnsi="Times New Roman" w:cs="Times New Roman"/>
          <w:sz w:val="24"/>
          <w:szCs w:val="24"/>
        </w:rPr>
        <w:t xml:space="preserve"> a 35% ostaje školi i </w:t>
      </w:r>
      <w:r w:rsidR="00735BF6" w:rsidRPr="00DC67D2">
        <w:rPr>
          <w:rFonts w:ascii="Times New Roman" w:hAnsi="Times New Roman" w:cs="Times New Roman"/>
          <w:sz w:val="24"/>
          <w:szCs w:val="24"/>
        </w:rPr>
        <w:t>koristit će se</w:t>
      </w:r>
      <w:r w:rsidRPr="00DC67D2">
        <w:rPr>
          <w:rFonts w:ascii="Times New Roman" w:hAnsi="Times New Roman" w:cs="Times New Roman"/>
          <w:sz w:val="24"/>
          <w:szCs w:val="24"/>
        </w:rPr>
        <w:t xml:space="preserve"> u odgojno-obrazovne svrhe odnosno za podmirenje materijalno - financijskih rashoda Škole, investicijsko održavanje i rashode za nabavu opreme. 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BB74B1" w:rsidP="00BB74B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6C7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35BF6" w:rsidRPr="00DC67D2">
        <w:rPr>
          <w:rFonts w:ascii="Times New Roman" w:hAnsi="Times New Roman" w:cs="Times New Roman"/>
          <w:sz w:val="24"/>
          <w:szCs w:val="24"/>
        </w:rPr>
        <w:t>Članak 7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Novčana sredstva ostvarena od najma učioničkog i drugog prostora škole koriste se u odgojno-obrazovne svrhe odnosno za podmirenje materijalno - financijskih rashoda Škole, investicijsko održavanje i rashode za nabavu opreme.</w:t>
      </w:r>
    </w:p>
    <w:p w:rsidR="007C5196" w:rsidRPr="00DC67D2" w:rsidRDefault="007C5196" w:rsidP="007C519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043848" w:rsidP="00BB74B1">
      <w:pPr>
        <w:pStyle w:val="NoSpacing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7C519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Novčana sredstva ostvarena prikupljanjem starog papira koriste se za pomoć učenicima slabijeg imovinskog stanja za sufinanciranje ekskurzija, izleta i slično.</w:t>
      </w:r>
    </w:p>
    <w:p w:rsidR="007C5196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043848" w:rsidP="00BB74B1">
      <w:pPr>
        <w:pStyle w:val="NoSpacing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9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7C519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Potpore iz državnoga, županijskoga i gradskog  proračuna koriste se isključivo u svrhu za koje su namijenjene.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481E" w:rsidRDefault="00BB74B1" w:rsidP="007C5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A481E" w:rsidRPr="003622E7">
        <w:rPr>
          <w:rFonts w:ascii="Times New Roman" w:hAnsi="Times New Roman" w:cs="Times New Roman"/>
          <w:b/>
          <w:sz w:val="24"/>
          <w:szCs w:val="24"/>
        </w:rPr>
        <w:t>IV.           KORIŠTENJE DONACIJA</w:t>
      </w:r>
    </w:p>
    <w:p w:rsidR="003622E7" w:rsidRPr="003622E7" w:rsidRDefault="003622E7" w:rsidP="007C5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C5196" w:rsidRPr="00DC67D2" w:rsidRDefault="00BB74B1" w:rsidP="00BB74B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C5196" w:rsidRPr="00DC67D2">
        <w:rPr>
          <w:rFonts w:ascii="Times New Roman" w:hAnsi="Times New Roman" w:cs="Times New Roman"/>
          <w:sz w:val="24"/>
          <w:szCs w:val="24"/>
        </w:rPr>
        <w:t xml:space="preserve">Članak  </w:t>
      </w:r>
      <w:r w:rsidR="00043848">
        <w:rPr>
          <w:rFonts w:ascii="Times New Roman" w:hAnsi="Times New Roman" w:cs="Times New Roman"/>
          <w:sz w:val="24"/>
          <w:szCs w:val="24"/>
        </w:rPr>
        <w:t>10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BB74B1">
      <w:pPr>
        <w:pStyle w:val="NoSpacing"/>
        <w:ind w:firstLine="1425"/>
        <w:jc w:val="center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Škola može primiti donaciju u novcu i dužna ju je koristiti za namjene za koje je dana, odnosno za namjene koje je odredio donator, osim ako donacija nije u suprotnosti s obrazovnom i odgojnom funkcijom Škole.</w:t>
      </w:r>
    </w:p>
    <w:p w:rsidR="004A2EA4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U slučaju da je donacija u suprotnosti s obrazovnom i odgojnom funkcijom Škole, Škola će izvršiti povrat primljenih sredstava.</w:t>
      </w:r>
      <w:r w:rsidR="004A2EA4" w:rsidRPr="00DC6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848" w:rsidRDefault="00043848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22E7" w:rsidRDefault="003622E7" w:rsidP="004A2EA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356C7B" w:rsidRPr="00DC67D2" w:rsidRDefault="00356C7B" w:rsidP="004A2EA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4A2EA4" w:rsidRPr="00DC67D2" w:rsidRDefault="004A2EA4" w:rsidP="00BB74B1">
      <w:pPr>
        <w:pStyle w:val="NoSpacing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Članak</w:t>
      </w:r>
      <w:r w:rsidR="00043848">
        <w:rPr>
          <w:rFonts w:ascii="Times New Roman" w:hAnsi="Times New Roman" w:cs="Times New Roman"/>
          <w:sz w:val="24"/>
          <w:szCs w:val="24"/>
        </w:rPr>
        <w:t xml:space="preserve"> 11</w:t>
      </w:r>
      <w:r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7C5196">
      <w:pPr>
        <w:pStyle w:val="NoSpacing"/>
        <w:ind w:left="-142" w:firstLine="1567"/>
        <w:rPr>
          <w:rFonts w:ascii="Times New Roman" w:hAnsi="Times New Roman" w:cs="Times New Roman"/>
          <w:sz w:val="24"/>
          <w:szCs w:val="24"/>
        </w:rPr>
      </w:pPr>
    </w:p>
    <w:p w:rsidR="004A2EA4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U slučaj da donator nije odredio namjenu doniranih sredstava ista će se koristiti za odgojno-obrazovne svrhe</w:t>
      </w:r>
      <w:r w:rsidR="003619A0" w:rsidRPr="00DC67D2">
        <w:rPr>
          <w:rFonts w:ascii="Times New Roman" w:hAnsi="Times New Roman" w:cs="Times New Roman"/>
          <w:sz w:val="24"/>
          <w:szCs w:val="24"/>
        </w:rPr>
        <w:t>,</w:t>
      </w:r>
      <w:r w:rsidRPr="00DC67D2">
        <w:rPr>
          <w:rFonts w:ascii="Times New Roman" w:hAnsi="Times New Roman" w:cs="Times New Roman"/>
          <w:sz w:val="24"/>
          <w:szCs w:val="24"/>
        </w:rPr>
        <w:t xml:space="preserve"> odnosno podmirenje materijalno - financijskih rashoda Škole, investicijsko održavanje i rashode za nabavu opreme.</w:t>
      </w:r>
      <w:r w:rsidR="004A2EA4" w:rsidRPr="00DC67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75E47" w:rsidRDefault="00D75E47" w:rsidP="004A2EA4">
      <w:pPr>
        <w:pStyle w:val="NoSpacing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</w:p>
    <w:p w:rsidR="004A2EA4" w:rsidRPr="0024585D" w:rsidRDefault="004A2EA4" w:rsidP="004A2EA4">
      <w:pPr>
        <w:pStyle w:val="NoSpacing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Ukoliko je vrijednost nenamjenske donacije veća od 10.000,00 eura, odluka o načinu korištenja može se donijeti tek po dobivenoj suglasnosti osnivača.</w:t>
      </w:r>
    </w:p>
    <w:p w:rsidR="004A2EA4" w:rsidRPr="00DC67D2" w:rsidRDefault="004A2EA4" w:rsidP="004A2EA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4A2EA4" w:rsidRPr="00DC67D2" w:rsidRDefault="00043848" w:rsidP="00BB74B1">
      <w:pPr>
        <w:pStyle w:val="NoSpacing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12</w:t>
      </w:r>
      <w:r w:rsidR="004A2EA4" w:rsidRPr="00DC67D2">
        <w:rPr>
          <w:rFonts w:ascii="Times New Roman" w:hAnsi="Times New Roman" w:cs="Times New Roman"/>
          <w:sz w:val="24"/>
          <w:szCs w:val="24"/>
        </w:rPr>
        <w:t>.</w:t>
      </w:r>
    </w:p>
    <w:p w:rsidR="004A2EA4" w:rsidRPr="00DC67D2" w:rsidRDefault="004A2EA4" w:rsidP="007C519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4A2EA4" w:rsidRPr="0024585D" w:rsidRDefault="004A2EA4" w:rsidP="003622E7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Nefinancijsku dugotrajnu imovinu Škola može steći bez naknade samo u opsegu potrebnom za ispunjavanje zadaća odgojno-obrazovnog</w:t>
      </w:r>
      <w:r w:rsidR="00DC67D2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procesa.</w:t>
      </w:r>
    </w:p>
    <w:p w:rsidR="004A2EA4" w:rsidRPr="0024585D" w:rsidRDefault="004A2EA4" w:rsidP="004A2EA4">
      <w:pPr>
        <w:pStyle w:val="NoSpacing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2EA4" w:rsidRPr="0024585D" w:rsidRDefault="004A2EA4" w:rsidP="003622E7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Za stjecanje nefinancijske dugotrajne imovine iz stavka 1. ovog članka potrebna je prethodna suglasnost osnivača ako bi takvo stjecanje prouzročilo značajne troškove za Školu.</w:t>
      </w:r>
    </w:p>
    <w:p w:rsidR="004A2EA4" w:rsidRPr="0024585D" w:rsidRDefault="004A2EA4" w:rsidP="003622E7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2EA4" w:rsidRPr="00DC67D2" w:rsidRDefault="004A2EA4" w:rsidP="00BB74B1">
      <w:pPr>
        <w:pStyle w:val="NoSpacing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Članak </w:t>
      </w:r>
      <w:r w:rsidR="00043848">
        <w:rPr>
          <w:rFonts w:ascii="Times New Roman" w:hAnsi="Times New Roman" w:cs="Times New Roman"/>
          <w:sz w:val="24"/>
          <w:szCs w:val="24"/>
        </w:rPr>
        <w:t>13</w:t>
      </w:r>
      <w:r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7C519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Ugovor</w:t>
      </w:r>
      <w:r w:rsidR="00A66D3E">
        <w:rPr>
          <w:rFonts w:ascii="Times New Roman" w:hAnsi="Times New Roman" w:cs="Times New Roman"/>
          <w:sz w:val="24"/>
          <w:szCs w:val="24"/>
        </w:rPr>
        <w:t xml:space="preserve">om o donaciji, kojeg potpisuje </w:t>
      </w:r>
      <w:r w:rsidRPr="00DC67D2">
        <w:rPr>
          <w:rFonts w:ascii="Times New Roman" w:hAnsi="Times New Roman" w:cs="Times New Roman"/>
          <w:sz w:val="24"/>
          <w:szCs w:val="24"/>
        </w:rPr>
        <w:t>ravnatelj Škole, u pravilu se detaljnije</w:t>
      </w:r>
      <w:r w:rsidR="00DC67D2" w:rsidRPr="00DC67D2">
        <w:rPr>
          <w:rFonts w:ascii="Times New Roman" w:hAnsi="Times New Roman" w:cs="Times New Roman"/>
          <w:sz w:val="24"/>
          <w:szCs w:val="24"/>
        </w:rPr>
        <w:t xml:space="preserve"> </w:t>
      </w:r>
      <w:r w:rsidRPr="00DC67D2">
        <w:rPr>
          <w:rFonts w:ascii="Times New Roman" w:hAnsi="Times New Roman" w:cs="Times New Roman"/>
          <w:sz w:val="24"/>
          <w:szCs w:val="24"/>
        </w:rPr>
        <w:t>uređuje namjena doniranih sredstava, povratno izvješće o korištenju sredstava i druga pitanja vezana uz donaciju.</w:t>
      </w:r>
    </w:p>
    <w:p w:rsidR="00CA481E" w:rsidRPr="00DC67D2" w:rsidRDefault="00CA481E" w:rsidP="00BB74B1">
      <w:pPr>
        <w:pStyle w:val="NoSpacing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C5196" w:rsidRDefault="00BB74B1" w:rsidP="00BB74B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A2EA4" w:rsidRPr="00DC67D2">
        <w:rPr>
          <w:rFonts w:ascii="Times New Roman" w:hAnsi="Times New Roman" w:cs="Times New Roman"/>
          <w:sz w:val="24"/>
          <w:szCs w:val="24"/>
        </w:rPr>
        <w:t xml:space="preserve">Članak </w:t>
      </w:r>
      <w:r w:rsidR="00043848">
        <w:rPr>
          <w:rFonts w:ascii="Times New Roman" w:hAnsi="Times New Roman" w:cs="Times New Roman"/>
          <w:sz w:val="24"/>
          <w:szCs w:val="24"/>
        </w:rPr>
        <w:t>14</w:t>
      </w:r>
      <w:r w:rsidR="004A2EA4" w:rsidRPr="00DC67D2">
        <w:rPr>
          <w:rFonts w:ascii="Times New Roman" w:hAnsi="Times New Roman" w:cs="Times New Roman"/>
          <w:sz w:val="24"/>
          <w:szCs w:val="24"/>
        </w:rPr>
        <w:t>.</w:t>
      </w:r>
    </w:p>
    <w:p w:rsidR="00A66D3E" w:rsidRPr="00DC67D2" w:rsidRDefault="00A66D3E" w:rsidP="007C519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4A2EA4" w:rsidRPr="0024585D" w:rsidRDefault="004A2EA4" w:rsidP="003622E7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384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="00D75E4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Novčana sredstva Učeničke zadruge koriste se isključivo za rad zadruge temeljem odluke upravnih tijela zadruge.</w:t>
      </w:r>
    </w:p>
    <w:p w:rsidR="007C5196" w:rsidRPr="00DC67D2" w:rsidRDefault="007C5196" w:rsidP="004A2E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FB0687" w:rsidP="007C519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1E8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43848">
        <w:rPr>
          <w:rFonts w:ascii="Times New Roman" w:hAnsi="Times New Roman" w:cs="Times New Roman"/>
          <w:sz w:val="24"/>
          <w:szCs w:val="24"/>
        </w:rPr>
        <w:t>Članak 15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3619A0" w:rsidRPr="00DC67D2" w:rsidRDefault="003619A0" w:rsidP="007C519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7C5196">
      <w:pPr>
        <w:pStyle w:val="NoSpacing"/>
        <w:ind w:firstLine="70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67D2">
        <w:rPr>
          <w:rFonts w:ascii="Times New Roman" w:hAnsi="Times New Roman" w:cs="Times New Roman"/>
          <w:color w:val="000000" w:themeColor="text1"/>
          <w:sz w:val="24"/>
          <w:szCs w:val="24"/>
        </w:rPr>
        <w:t>Rashodi koje Škola podmiruje nastale obavljanjem poslova odnosno stjecanjem vlastitih prihoda su:</w:t>
      </w:r>
    </w:p>
    <w:p w:rsidR="007C5196" w:rsidRPr="00DC67D2" w:rsidRDefault="007C519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rashodi repromaterijala,</w:t>
      </w:r>
    </w:p>
    <w:p w:rsidR="007C5196" w:rsidRPr="00DC67D2" w:rsidRDefault="007C519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rashodi za usluge,</w:t>
      </w:r>
    </w:p>
    <w:p w:rsidR="007C5196" w:rsidRPr="00DC67D2" w:rsidRDefault="007C519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>rashodi za održavanje objekata i imovine škole,</w:t>
      </w:r>
    </w:p>
    <w:p w:rsidR="007C5196" w:rsidRPr="00DC67D2" w:rsidRDefault="007C519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rashodi za nabavku opreme  </w:t>
      </w:r>
    </w:p>
    <w:p w:rsidR="007C5196" w:rsidRPr="00DC67D2" w:rsidRDefault="007C519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rashodi reprezentacije, </w:t>
      </w:r>
    </w:p>
    <w:p w:rsidR="007C5196" w:rsidRPr="00DC67D2" w:rsidRDefault="007C5196" w:rsidP="007C519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67D2">
        <w:rPr>
          <w:rFonts w:ascii="Times New Roman" w:hAnsi="Times New Roman" w:cs="Times New Roman"/>
          <w:color w:val="000000" w:themeColor="text1"/>
          <w:sz w:val="24"/>
          <w:szCs w:val="24"/>
        </w:rPr>
        <w:t>ostali nespomenuti rashodi i usluge.</w:t>
      </w:r>
    </w:p>
    <w:p w:rsidR="007C5196" w:rsidRPr="00DC67D2" w:rsidRDefault="007C5196" w:rsidP="007C519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FB0687" w:rsidP="007C519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619A0" w:rsidRPr="00DC67D2">
        <w:rPr>
          <w:rFonts w:ascii="Times New Roman" w:hAnsi="Times New Roman" w:cs="Times New Roman"/>
          <w:sz w:val="24"/>
          <w:szCs w:val="24"/>
        </w:rPr>
        <w:t>Članak 1</w:t>
      </w:r>
      <w:r w:rsidR="00043848">
        <w:rPr>
          <w:rFonts w:ascii="Times New Roman" w:hAnsi="Times New Roman" w:cs="Times New Roman"/>
          <w:sz w:val="24"/>
          <w:szCs w:val="24"/>
        </w:rPr>
        <w:t>6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7C5196" w:rsidRPr="00DC67D2" w:rsidRDefault="007C5196" w:rsidP="007C5196">
      <w:pPr>
        <w:pStyle w:val="NoSpacing"/>
        <w:ind w:firstLine="705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196" w:rsidRPr="00DC67D2" w:rsidRDefault="007C5196" w:rsidP="003622E7">
      <w:pPr>
        <w:pStyle w:val="NoSpacing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Ako je Škola u bilanci na dan 31.12. prethodne godine iskazala manjak prihoda (iz izvora: vlastiti prihodi) obvezna je vlastite prihode ostvarene u iznosu većem od potrebnog za podmirenje rashoda iz </w:t>
      </w:r>
      <w:r w:rsidR="003619A0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članka </w:t>
      </w:r>
      <w:r w:rsidR="00043848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8B5D42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ovoga Pravilnika </w:t>
      </w:r>
      <w:r w:rsidRPr="00DC67D2">
        <w:rPr>
          <w:rFonts w:ascii="Times New Roman" w:hAnsi="Times New Roman" w:cs="Times New Roman"/>
          <w:sz w:val="24"/>
          <w:szCs w:val="24"/>
        </w:rPr>
        <w:t xml:space="preserve">rasporediti za pokriće iskazanog manjka. </w:t>
      </w:r>
    </w:p>
    <w:p w:rsidR="007C5196" w:rsidRPr="00DC67D2" w:rsidRDefault="007C5196" w:rsidP="007C5196">
      <w:pPr>
        <w:pStyle w:val="NoSpacing"/>
        <w:ind w:firstLine="705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196" w:rsidRPr="00DC67D2" w:rsidRDefault="007C5196" w:rsidP="003622E7">
      <w:pPr>
        <w:pStyle w:val="NoSpacing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 Ako Škola ostvari vlastite prihode u iznosu većem od potrebnog za podmirenje rashoda iz 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članka 1</w:t>
      </w:r>
      <w:r w:rsidR="00043848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B5D42"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4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ovoga Pravilnika </w:t>
      </w:r>
      <w:r w:rsidRPr="00DC67D2">
        <w:rPr>
          <w:rFonts w:ascii="Times New Roman" w:hAnsi="Times New Roman" w:cs="Times New Roman"/>
          <w:sz w:val="24"/>
          <w:szCs w:val="24"/>
        </w:rPr>
        <w:t>obvezna je koristiti do 80% tih prihoda za pokriće materijalnih i financijskih rashoda, rashoda za nabavu nefinancijske imovine te izdatke za financijsku imovinu i  odnosno za druge namjene utvrđene sukladno njegovim općim aktima.</w:t>
      </w:r>
    </w:p>
    <w:p w:rsidR="007C5196" w:rsidRPr="00DC67D2" w:rsidRDefault="007C5196" w:rsidP="007C5196">
      <w:pPr>
        <w:pStyle w:val="NoSpacing"/>
        <w:ind w:firstLine="705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3622E7">
      <w:pPr>
        <w:pStyle w:val="NoSpacing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Iznimno, Škola može vlastite prihode koristiti za određene namjene u omjeru drugačijem od utvrđenog u prethodnim stavcima ovoga članka uz prethodnu suglasnost nadležnog upravnog tijela Županije, kao osnivača, a iz razloga koje nadležno upravno tijelo ocijeni opravdanim. </w:t>
      </w:r>
    </w:p>
    <w:p w:rsidR="00D75E47" w:rsidRDefault="00D75E47" w:rsidP="00D75E47">
      <w:pPr>
        <w:pStyle w:val="NoSpacing"/>
        <w:ind w:firstLine="705"/>
        <w:rPr>
          <w:rFonts w:ascii="Times New Roman" w:hAnsi="Times New Roman" w:cs="Times New Roman"/>
          <w:sz w:val="24"/>
          <w:szCs w:val="24"/>
        </w:rPr>
      </w:pPr>
    </w:p>
    <w:p w:rsidR="007C5196" w:rsidRPr="00687890" w:rsidRDefault="007C5196" w:rsidP="00D75E47">
      <w:pPr>
        <w:pStyle w:val="NoSpacing"/>
        <w:ind w:firstLine="705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 xml:space="preserve">Vlastiti prihodi koji se ne iskoriste u tekućoj godini, prenose se u sljedeću proračunsku godinu, a ostvareni višak prihoda koristi se sukladno zakonu i općim aktima Škole. 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5D42" w:rsidRDefault="00FB0687" w:rsidP="008B5D4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43848">
        <w:rPr>
          <w:rFonts w:ascii="Times New Roman" w:hAnsi="Times New Roman" w:cs="Times New Roman"/>
          <w:sz w:val="24"/>
          <w:szCs w:val="24"/>
        </w:rPr>
        <w:t>Članak 17</w:t>
      </w:r>
      <w:r w:rsidR="007C5196" w:rsidRPr="00DC67D2">
        <w:rPr>
          <w:rFonts w:ascii="Times New Roman" w:hAnsi="Times New Roman" w:cs="Times New Roman"/>
          <w:sz w:val="24"/>
          <w:szCs w:val="24"/>
        </w:rPr>
        <w:t>.</w:t>
      </w:r>
    </w:p>
    <w:p w:rsidR="00A66D3E" w:rsidRPr="00DC67D2" w:rsidRDefault="00A66D3E" w:rsidP="008B5D4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307C79" w:rsidRDefault="009C7EF9" w:rsidP="009C7E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75E47">
        <w:rPr>
          <w:rFonts w:ascii="Times New Roman" w:hAnsi="Times New Roman" w:cs="Times New Roman"/>
          <w:sz w:val="24"/>
          <w:szCs w:val="24"/>
        </w:rPr>
        <w:t xml:space="preserve">   </w:t>
      </w:r>
      <w:r w:rsidR="007C5196" w:rsidRPr="00DC67D2">
        <w:rPr>
          <w:rFonts w:ascii="Times New Roman" w:hAnsi="Times New Roman" w:cs="Times New Roman"/>
          <w:sz w:val="24"/>
          <w:szCs w:val="24"/>
        </w:rPr>
        <w:t>Ovaj Pravilnik s</w:t>
      </w:r>
      <w:r w:rsidR="00307C79">
        <w:rPr>
          <w:rFonts w:ascii="Times New Roman" w:hAnsi="Times New Roman" w:cs="Times New Roman"/>
          <w:sz w:val="24"/>
          <w:szCs w:val="24"/>
        </w:rPr>
        <w:t xml:space="preserve">tupa na snagu osmog dana od dana objave na </w:t>
      </w:r>
      <w:r w:rsidR="00AD5D08">
        <w:rPr>
          <w:rFonts w:ascii="Times New Roman" w:hAnsi="Times New Roman" w:cs="Times New Roman"/>
          <w:sz w:val="24"/>
          <w:szCs w:val="24"/>
        </w:rPr>
        <w:t>oglasnoj ploči Škole.</w:t>
      </w:r>
    </w:p>
    <w:p w:rsidR="00AD5D08" w:rsidRDefault="00FB0687" w:rsidP="009C7E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Pravilnik objavit ć</w:t>
      </w:r>
      <w:r w:rsidR="00AD5D08">
        <w:rPr>
          <w:rFonts w:ascii="Times New Roman" w:hAnsi="Times New Roman" w:cs="Times New Roman"/>
          <w:sz w:val="24"/>
          <w:szCs w:val="24"/>
        </w:rPr>
        <w:t>e se na mrežnoj stranici Škole u roku tri dana od stupanja na snagu.</w:t>
      </w:r>
    </w:p>
    <w:p w:rsidR="00307C79" w:rsidRDefault="00307C79" w:rsidP="009C7E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Stupanjem na snagu ovog Pravilnika prestaje važiti Pravilnik o načinu ostvarivanja i korištenja vlastitih prihoda OŠ J.J.Strossmayera ( KLASA: 012-04/20-01/01, URBROJ: 2121-24-01-20-1 od 6.</w:t>
      </w:r>
      <w:r w:rsidR="006B32BB">
        <w:rPr>
          <w:rFonts w:ascii="Times New Roman" w:hAnsi="Times New Roman" w:cs="Times New Roman"/>
          <w:sz w:val="24"/>
          <w:szCs w:val="24"/>
        </w:rPr>
        <w:t xml:space="preserve"> listopada 2020.godine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="006B32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4D9" w:rsidRDefault="00B964D9" w:rsidP="00307C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64D9" w:rsidRPr="00DC67D2" w:rsidRDefault="00B964D9" w:rsidP="00307C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Pravilnik objavljen je na oglasnoj ploči Škole 28.4.2023.g, a stupa na snagu 05.05.2023. godine.</w:t>
      </w:r>
    </w:p>
    <w:p w:rsidR="008B5D42" w:rsidRPr="00DC67D2" w:rsidRDefault="008B5D42" w:rsidP="008B5D4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8B5D42" w:rsidRPr="00DC67D2" w:rsidRDefault="008B5D42" w:rsidP="008B5D4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5196" w:rsidRPr="00DC67D2" w:rsidRDefault="007C5196" w:rsidP="007C5196">
      <w:pPr>
        <w:pStyle w:val="NoSpacing"/>
        <w:ind w:left="142" w:firstLine="1283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</w:p>
    <w:p w:rsidR="00B964D9" w:rsidRDefault="0046295C" w:rsidP="0046295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7C5196" w:rsidRPr="00DC67D2">
        <w:rPr>
          <w:sz w:val="24"/>
          <w:szCs w:val="24"/>
        </w:rPr>
        <w:t>Predsjednica Školskog odbora:</w:t>
      </w:r>
    </w:p>
    <w:p w:rsidR="00B964D9" w:rsidRPr="00DC67D2" w:rsidRDefault="0046295C" w:rsidP="0046295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B964D9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</w:t>
      </w:r>
    </w:p>
    <w:p w:rsidR="0046295C" w:rsidRDefault="007C5196" w:rsidP="007C5196">
      <w:pPr>
        <w:jc w:val="center"/>
        <w:rPr>
          <w:sz w:val="24"/>
          <w:szCs w:val="24"/>
        </w:rPr>
      </w:pPr>
      <w:r w:rsidRPr="00DC67D2">
        <w:rPr>
          <w:sz w:val="24"/>
          <w:szCs w:val="24"/>
        </w:rPr>
        <w:t xml:space="preserve">                                                                            </w:t>
      </w:r>
      <w:r w:rsidR="006533E4">
        <w:rPr>
          <w:sz w:val="24"/>
          <w:szCs w:val="24"/>
        </w:rPr>
        <w:t xml:space="preserve">      </w:t>
      </w:r>
    </w:p>
    <w:p w:rsidR="007C5196" w:rsidRPr="00DC67D2" w:rsidRDefault="0046295C" w:rsidP="007C51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0C1E89">
        <w:rPr>
          <w:sz w:val="24"/>
          <w:szCs w:val="24"/>
        </w:rPr>
        <w:t xml:space="preserve"> </w:t>
      </w:r>
      <w:r w:rsidR="007C5196" w:rsidRPr="00DC67D2">
        <w:rPr>
          <w:sz w:val="24"/>
          <w:szCs w:val="24"/>
        </w:rPr>
        <w:t>Danijela Trbara Kostić</w:t>
      </w:r>
      <w:r w:rsidR="000C1E89">
        <w:rPr>
          <w:sz w:val="24"/>
          <w:szCs w:val="24"/>
        </w:rPr>
        <w:t xml:space="preserve"> </w:t>
      </w:r>
      <w:r w:rsidR="007C5196" w:rsidRPr="00DC67D2">
        <w:rPr>
          <w:sz w:val="24"/>
          <w:szCs w:val="24"/>
        </w:rPr>
        <w:t xml:space="preserve">          </w:t>
      </w:r>
    </w:p>
    <w:p w:rsidR="007C5196" w:rsidRPr="00DC67D2" w:rsidRDefault="007C5196" w:rsidP="007C5196">
      <w:pPr>
        <w:jc w:val="both"/>
        <w:rPr>
          <w:sz w:val="24"/>
          <w:szCs w:val="24"/>
        </w:rPr>
      </w:pPr>
    </w:p>
    <w:p w:rsidR="007C5196" w:rsidRPr="00DC67D2" w:rsidRDefault="007C5196" w:rsidP="007C5196">
      <w:pPr>
        <w:jc w:val="both"/>
        <w:rPr>
          <w:sz w:val="24"/>
          <w:szCs w:val="24"/>
        </w:rPr>
      </w:pPr>
    </w:p>
    <w:p w:rsidR="007C5196" w:rsidRPr="00DC67D2" w:rsidRDefault="007C5196" w:rsidP="007C5196">
      <w:pPr>
        <w:rPr>
          <w:sz w:val="24"/>
          <w:szCs w:val="24"/>
        </w:rPr>
      </w:pPr>
      <w:r w:rsidRPr="00DC67D2">
        <w:rPr>
          <w:sz w:val="24"/>
          <w:szCs w:val="24"/>
        </w:rPr>
        <w:t>KLASA: 01</w:t>
      </w:r>
      <w:r w:rsidR="00221950" w:rsidRPr="00DC67D2">
        <w:rPr>
          <w:sz w:val="24"/>
          <w:szCs w:val="24"/>
        </w:rPr>
        <w:t>1</w:t>
      </w:r>
      <w:r w:rsidRPr="00DC67D2">
        <w:rPr>
          <w:sz w:val="24"/>
          <w:szCs w:val="24"/>
        </w:rPr>
        <w:t>-0</w:t>
      </w:r>
      <w:r w:rsidR="00221950" w:rsidRPr="00DC67D2">
        <w:rPr>
          <w:sz w:val="24"/>
          <w:szCs w:val="24"/>
        </w:rPr>
        <w:t>3</w:t>
      </w:r>
      <w:r w:rsidRPr="00DC67D2">
        <w:rPr>
          <w:sz w:val="24"/>
          <w:szCs w:val="24"/>
        </w:rPr>
        <w:t>/</w:t>
      </w:r>
      <w:r w:rsidR="00221950" w:rsidRPr="00DC67D2">
        <w:rPr>
          <w:sz w:val="24"/>
          <w:szCs w:val="24"/>
        </w:rPr>
        <w:t>23-</w:t>
      </w:r>
      <w:r w:rsidR="007E63CF">
        <w:rPr>
          <w:sz w:val="24"/>
          <w:szCs w:val="24"/>
        </w:rPr>
        <w:t>02/</w:t>
      </w:r>
      <w:r w:rsidR="00175AF8" w:rsidRPr="00DC67D2">
        <w:rPr>
          <w:sz w:val="24"/>
          <w:szCs w:val="24"/>
        </w:rPr>
        <w:t>1</w:t>
      </w:r>
    </w:p>
    <w:p w:rsidR="007C5196" w:rsidRPr="00DC67D2" w:rsidRDefault="007C5196" w:rsidP="007C5196">
      <w:pPr>
        <w:rPr>
          <w:sz w:val="24"/>
          <w:szCs w:val="24"/>
        </w:rPr>
      </w:pPr>
      <w:r w:rsidRPr="00DC67D2">
        <w:rPr>
          <w:sz w:val="24"/>
          <w:szCs w:val="24"/>
        </w:rPr>
        <w:t>URBROJ:</w:t>
      </w:r>
      <w:r w:rsidR="00043848">
        <w:rPr>
          <w:sz w:val="24"/>
          <w:szCs w:val="24"/>
        </w:rPr>
        <w:t xml:space="preserve"> </w:t>
      </w:r>
      <w:r w:rsidRPr="00DC67D2">
        <w:rPr>
          <w:sz w:val="24"/>
          <w:szCs w:val="24"/>
        </w:rPr>
        <w:t>2121-24-</w:t>
      </w:r>
      <w:r w:rsidR="00221950" w:rsidRPr="00DC67D2">
        <w:rPr>
          <w:sz w:val="24"/>
          <w:szCs w:val="24"/>
        </w:rPr>
        <w:t>23</w:t>
      </w:r>
      <w:r w:rsidRPr="00DC67D2">
        <w:rPr>
          <w:sz w:val="24"/>
          <w:szCs w:val="24"/>
        </w:rPr>
        <w:t>-1</w:t>
      </w:r>
    </w:p>
    <w:p w:rsidR="007C5196" w:rsidRPr="00DC67D2" w:rsidRDefault="007C5196" w:rsidP="007C5196">
      <w:pPr>
        <w:rPr>
          <w:sz w:val="24"/>
          <w:szCs w:val="24"/>
        </w:rPr>
      </w:pPr>
      <w:r w:rsidRPr="00DC67D2">
        <w:rPr>
          <w:sz w:val="24"/>
          <w:szCs w:val="24"/>
        </w:rPr>
        <w:t>Trnava,</w:t>
      </w:r>
      <w:r w:rsidR="007E63CF">
        <w:rPr>
          <w:sz w:val="24"/>
          <w:szCs w:val="24"/>
        </w:rPr>
        <w:t xml:space="preserve"> 27</w:t>
      </w:r>
      <w:r w:rsidR="00221950" w:rsidRPr="00DC67D2">
        <w:rPr>
          <w:sz w:val="24"/>
          <w:szCs w:val="24"/>
        </w:rPr>
        <w:t>. travnja 2023</w:t>
      </w:r>
      <w:r w:rsidRPr="00DC67D2">
        <w:rPr>
          <w:sz w:val="24"/>
          <w:szCs w:val="24"/>
        </w:rPr>
        <w:t>.</w:t>
      </w:r>
    </w:p>
    <w:p w:rsidR="007C5196" w:rsidRPr="00DC67D2" w:rsidRDefault="00221950" w:rsidP="00B964D9">
      <w:pPr>
        <w:tabs>
          <w:tab w:val="left" w:pos="3555"/>
        </w:tabs>
        <w:jc w:val="both"/>
        <w:rPr>
          <w:sz w:val="24"/>
          <w:szCs w:val="24"/>
        </w:rPr>
      </w:pPr>
      <w:r w:rsidRPr="00DC67D2">
        <w:rPr>
          <w:sz w:val="24"/>
          <w:szCs w:val="24"/>
        </w:rPr>
        <w:tab/>
      </w:r>
      <w:r w:rsidR="00B964D9">
        <w:rPr>
          <w:sz w:val="24"/>
          <w:szCs w:val="24"/>
        </w:rPr>
        <w:t xml:space="preserve">           </w:t>
      </w:r>
      <w:r w:rsidR="0046295C">
        <w:rPr>
          <w:sz w:val="24"/>
          <w:szCs w:val="24"/>
        </w:rPr>
        <w:t xml:space="preserve">                   </w:t>
      </w:r>
      <w:r w:rsidR="00A9032D">
        <w:rPr>
          <w:sz w:val="24"/>
          <w:szCs w:val="24"/>
        </w:rPr>
        <w:t xml:space="preserve">   </w:t>
      </w:r>
      <w:r w:rsidR="007C5196" w:rsidRPr="00DC67D2">
        <w:rPr>
          <w:sz w:val="24"/>
          <w:szCs w:val="24"/>
        </w:rPr>
        <w:t>Ravnateljica</w:t>
      </w:r>
      <w:r w:rsidR="00B964D9">
        <w:rPr>
          <w:sz w:val="24"/>
          <w:szCs w:val="24"/>
        </w:rPr>
        <w:t xml:space="preserve"> škole</w:t>
      </w:r>
      <w:r w:rsidR="007C5196" w:rsidRPr="00DC67D2">
        <w:rPr>
          <w:sz w:val="24"/>
          <w:szCs w:val="24"/>
        </w:rPr>
        <w:t>:</w:t>
      </w:r>
    </w:p>
    <w:p w:rsidR="00B964D9" w:rsidRDefault="00B964D9" w:rsidP="00B964D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</w:p>
    <w:p w:rsidR="00B964D9" w:rsidRDefault="00A9032D" w:rsidP="00B964D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9092E">
        <w:rPr>
          <w:sz w:val="24"/>
          <w:szCs w:val="24"/>
        </w:rPr>
        <w:t xml:space="preserve">              </w:t>
      </w:r>
      <w:r w:rsidR="0046295C">
        <w:rPr>
          <w:sz w:val="24"/>
          <w:szCs w:val="24"/>
        </w:rPr>
        <w:t xml:space="preserve">  _</w:t>
      </w:r>
      <w:r w:rsidR="00B964D9">
        <w:rPr>
          <w:sz w:val="24"/>
          <w:szCs w:val="24"/>
        </w:rPr>
        <w:t>__________________</w:t>
      </w:r>
      <w:r w:rsidR="009C7EF9">
        <w:rPr>
          <w:sz w:val="24"/>
          <w:szCs w:val="24"/>
        </w:rPr>
        <w:t>___</w:t>
      </w:r>
    </w:p>
    <w:p w:rsidR="006533E4" w:rsidRDefault="006533E4" w:rsidP="00B964D9">
      <w:pPr>
        <w:jc w:val="both"/>
        <w:rPr>
          <w:sz w:val="24"/>
          <w:szCs w:val="24"/>
        </w:rPr>
      </w:pPr>
    </w:p>
    <w:p w:rsidR="007C5196" w:rsidRPr="00DC67D2" w:rsidRDefault="00B964D9" w:rsidP="00B964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46295C">
        <w:rPr>
          <w:sz w:val="24"/>
          <w:szCs w:val="24"/>
        </w:rPr>
        <w:t xml:space="preserve">            </w:t>
      </w:r>
      <w:r w:rsidR="00F9092E">
        <w:rPr>
          <w:sz w:val="24"/>
          <w:szCs w:val="24"/>
        </w:rPr>
        <w:t xml:space="preserve">   </w:t>
      </w:r>
      <w:r w:rsidR="0046295C">
        <w:rPr>
          <w:sz w:val="24"/>
          <w:szCs w:val="24"/>
        </w:rPr>
        <w:t xml:space="preserve"> </w:t>
      </w:r>
      <w:r w:rsidR="006533E4">
        <w:rPr>
          <w:sz w:val="24"/>
          <w:szCs w:val="24"/>
        </w:rPr>
        <w:t xml:space="preserve">  </w:t>
      </w:r>
      <w:r w:rsidR="007C5196" w:rsidRPr="00DC67D2">
        <w:rPr>
          <w:sz w:val="24"/>
          <w:szCs w:val="24"/>
        </w:rPr>
        <w:t>Katica Vračević, dipl.uč.</w:t>
      </w:r>
    </w:p>
    <w:p w:rsidR="007C5196" w:rsidRPr="00DC67D2" w:rsidRDefault="007C5196" w:rsidP="007C51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</w:r>
      <w:r w:rsidRPr="00DC67D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92FF9" w:rsidRPr="00DC67D2" w:rsidRDefault="00D92FF9">
      <w:pPr>
        <w:rPr>
          <w:sz w:val="24"/>
          <w:szCs w:val="24"/>
        </w:rPr>
      </w:pPr>
    </w:p>
    <w:sectPr w:rsidR="00D92FF9" w:rsidRPr="00DC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BABC58"/>
    <w:lvl w:ilvl="0">
      <w:numFmt w:val="bullet"/>
      <w:lvlText w:val="*"/>
      <w:lvlJc w:val="left"/>
    </w:lvl>
  </w:abstractNum>
  <w:abstractNum w:abstractNumId="1">
    <w:nsid w:val="170E3932"/>
    <w:multiLevelType w:val="hybridMultilevel"/>
    <w:tmpl w:val="97D2FB60"/>
    <w:lvl w:ilvl="0" w:tplc="2E12D6D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F9E2FBE"/>
    <w:multiLevelType w:val="hybridMultilevel"/>
    <w:tmpl w:val="4BD0CBD8"/>
    <w:lvl w:ilvl="0" w:tplc="F0F22ADA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43EF70B8"/>
    <w:multiLevelType w:val="hybridMultilevel"/>
    <w:tmpl w:val="260C2246"/>
    <w:lvl w:ilvl="0" w:tplc="F0F22ADA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72487D80"/>
    <w:multiLevelType w:val="hybridMultilevel"/>
    <w:tmpl w:val="CD6C6444"/>
    <w:lvl w:ilvl="0" w:tplc="F0F22ADA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96"/>
    <w:rsid w:val="0004207E"/>
    <w:rsid w:val="00043848"/>
    <w:rsid w:val="00073315"/>
    <w:rsid w:val="000A0B32"/>
    <w:rsid w:val="000C1E89"/>
    <w:rsid w:val="00175AF8"/>
    <w:rsid w:val="00221950"/>
    <w:rsid w:val="0024585D"/>
    <w:rsid w:val="00307C79"/>
    <w:rsid w:val="00356C7B"/>
    <w:rsid w:val="003619A0"/>
    <w:rsid w:val="003622E7"/>
    <w:rsid w:val="00365329"/>
    <w:rsid w:val="0046295C"/>
    <w:rsid w:val="00481740"/>
    <w:rsid w:val="004A2EA4"/>
    <w:rsid w:val="006533E4"/>
    <w:rsid w:val="00687890"/>
    <w:rsid w:val="006B32BB"/>
    <w:rsid w:val="00735BF6"/>
    <w:rsid w:val="007C5196"/>
    <w:rsid w:val="007D5454"/>
    <w:rsid w:val="007E63CF"/>
    <w:rsid w:val="007F782B"/>
    <w:rsid w:val="008842F6"/>
    <w:rsid w:val="008B5D42"/>
    <w:rsid w:val="009145EF"/>
    <w:rsid w:val="009C7EF9"/>
    <w:rsid w:val="009F1C0B"/>
    <w:rsid w:val="00A66D3E"/>
    <w:rsid w:val="00A73256"/>
    <w:rsid w:val="00A9032D"/>
    <w:rsid w:val="00AD5D08"/>
    <w:rsid w:val="00B964D9"/>
    <w:rsid w:val="00BB74B1"/>
    <w:rsid w:val="00CA481E"/>
    <w:rsid w:val="00D75E47"/>
    <w:rsid w:val="00D92FF9"/>
    <w:rsid w:val="00DC67D2"/>
    <w:rsid w:val="00F524AF"/>
    <w:rsid w:val="00F9092E"/>
    <w:rsid w:val="00FB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51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Heading2">
    <w:name w:val="heading 2"/>
    <w:basedOn w:val="Normal"/>
    <w:next w:val="Normal"/>
    <w:link w:val="Heading2Char"/>
    <w:qFormat/>
    <w:rsid w:val="007C5196"/>
    <w:pPr>
      <w:keepNext/>
      <w:widowControl/>
      <w:autoSpaceDE/>
      <w:autoSpaceDN/>
      <w:outlineLvl w:val="1"/>
    </w:pPr>
    <w:rPr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51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7C5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0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07E"/>
    <w:rPr>
      <w:rFonts w:ascii="Tahoma" w:eastAsia="Times New Roman" w:hAnsi="Tahoma" w:cs="Tahoma"/>
      <w:sz w:val="16"/>
      <w:szCs w:val="16"/>
      <w:lang w:eastAsia="hr-HR" w:bidi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51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Heading2">
    <w:name w:val="heading 2"/>
    <w:basedOn w:val="Normal"/>
    <w:next w:val="Normal"/>
    <w:link w:val="Heading2Char"/>
    <w:qFormat/>
    <w:rsid w:val="007C5196"/>
    <w:pPr>
      <w:keepNext/>
      <w:widowControl/>
      <w:autoSpaceDE/>
      <w:autoSpaceDN/>
      <w:outlineLvl w:val="1"/>
    </w:pPr>
    <w:rPr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51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7C5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0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07E"/>
    <w:rPr>
      <w:rFonts w:ascii="Tahoma" w:eastAsia="Times New Roman" w:hAnsi="Tahoma" w:cs="Tahoma"/>
      <w:sz w:val="16"/>
      <w:szCs w:val="16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31</cp:revision>
  <cp:lastPrinted>2023-05-04T06:57:00Z</cp:lastPrinted>
  <dcterms:created xsi:type="dcterms:W3CDTF">2023-04-17T08:11:00Z</dcterms:created>
  <dcterms:modified xsi:type="dcterms:W3CDTF">2023-05-04T07:04:00Z</dcterms:modified>
</cp:coreProperties>
</file>