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93" w:rsidRPr="000139B3" w:rsidRDefault="00675A93" w:rsidP="00675A93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39B3">
        <w:rPr>
          <w:rFonts w:ascii="Arial" w:hAnsi="Arial" w:cs="Arial"/>
          <w:sz w:val="24"/>
          <w:szCs w:val="24"/>
        </w:rPr>
        <w:t xml:space="preserve">OŠ </w:t>
      </w:r>
      <w:r w:rsidR="007B0748" w:rsidRPr="000139B3">
        <w:rPr>
          <w:rFonts w:ascii="Arial" w:hAnsi="Arial" w:cs="Arial"/>
          <w:sz w:val="24"/>
          <w:szCs w:val="24"/>
        </w:rPr>
        <w:t>Josipa Jurja Strossmayera, Trnava</w:t>
      </w:r>
    </w:p>
    <w:p w:rsidR="00675A93" w:rsidRPr="000139B3" w:rsidRDefault="007B0748" w:rsidP="00675A93">
      <w:pPr>
        <w:pStyle w:val="Bezproreda"/>
        <w:rPr>
          <w:rFonts w:ascii="Arial" w:hAnsi="Arial" w:cs="Arial"/>
          <w:sz w:val="24"/>
          <w:szCs w:val="24"/>
        </w:rPr>
      </w:pPr>
      <w:r w:rsidRPr="000139B3">
        <w:rPr>
          <w:rFonts w:ascii="Arial" w:hAnsi="Arial" w:cs="Arial"/>
          <w:sz w:val="24"/>
          <w:szCs w:val="24"/>
        </w:rPr>
        <w:t>Braće Radića 1</w:t>
      </w:r>
    </w:p>
    <w:p w:rsidR="007B0748" w:rsidRPr="000139B3" w:rsidRDefault="007B0748" w:rsidP="00675A93">
      <w:pPr>
        <w:pStyle w:val="Bezproreda"/>
        <w:rPr>
          <w:rFonts w:ascii="Arial" w:hAnsi="Arial" w:cs="Arial"/>
          <w:sz w:val="24"/>
          <w:szCs w:val="24"/>
        </w:rPr>
      </w:pPr>
      <w:r w:rsidRPr="000139B3">
        <w:rPr>
          <w:rFonts w:ascii="Arial" w:hAnsi="Arial" w:cs="Arial"/>
          <w:sz w:val="24"/>
          <w:szCs w:val="24"/>
        </w:rPr>
        <w:t>Trnava</w:t>
      </w:r>
    </w:p>
    <w:p w:rsidR="00675A93" w:rsidRPr="000139B3" w:rsidRDefault="00675A93" w:rsidP="00675A93">
      <w:pPr>
        <w:pStyle w:val="Bezproreda"/>
        <w:rPr>
          <w:rFonts w:ascii="Arial" w:hAnsi="Arial" w:cs="Arial"/>
        </w:rPr>
      </w:pPr>
    </w:p>
    <w:p w:rsidR="00675A93" w:rsidRPr="0098674E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0139B3" w:rsidRDefault="00675A93" w:rsidP="00675A93">
      <w:pPr>
        <w:pStyle w:val="Bezproreda"/>
        <w:rPr>
          <w:rFonts w:ascii="Arial" w:hAnsi="Arial" w:cs="Arial"/>
          <w:sz w:val="20"/>
          <w:szCs w:val="20"/>
        </w:rPr>
      </w:pPr>
      <w:r w:rsidRPr="000139B3">
        <w:rPr>
          <w:rFonts w:ascii="Arial" w:hAnsi="Arial" w:cs="Arial"/>
          <w:sz w:val="20"/>
          <w:szCs w:val="20"/>
        </w:rPr>
        <w:t>T</w:t>
      </w:r>
      <w:r w:rsidRPr="000139B3">
        <w:rPr>
          <w:rFonts w:ascii="Arial" w:hAnsi="Arial" w:cs="Arial"/>
          <w:spacing w:val="-1"/>
          <w:sz w:val="20"/>
          <w:szCs w:val="20"/>
        </w:rPr>
        <w:t>e</w:t>
      </w:r>
      <w:r w:rsidRPr="000139B3">
        <w:rPr>
          <w:rFonts w:ascii="Arial" w:hAnsi="Arial" w:cs="Arial"/>
          <w:sz w:val="20"/>
          <w:szCs w:val="20"/>
        </w:rPr>
        <w:t xml:space="preserve">meljem </w:t>
      </w:r>
      <w:r w:rsidRPr="000139B3">
        <w:rPr>
          <w:rFonts w:ascii="Arial" w:hAnsi="Arial" w:cs="Arial"/>
          <w:spacing w:val="-1"/>
          <w:sz w:val="20"/>
          <w:szCs w:val="20"/>
        </w:rPr>
        <w:t>č</w:t>
      </w:r>
      <w:r w:rsidRPr="000139B3">
        <w:rPr>
          <w:rFonts w:ascii="Arial" w:hAnsi="Arial" w:cs="Arial"/>
          <w:sz w:val="20"/>
          <w:szCs w:val="20"/>
        </w:rPr>
        <w:t>la</w:t>
      </w:r>
      <w:r w:rsidRPr="000139B3">
        <w:rPr>
          <w:rFonts w:ascii="Arial" w:hAnsi="Arial" w:cs="Arial"/>
          <w:spacing w:val="-1"/>
          <w:sz w:val="20"/>
          <w:szCs w:val="20"/>
        </w:rPr>
        <w:t>n</w:t>
      </w:r>
      <w:r w:rsidRPr="000139B3">
        <w:rPr>
          <w:rFonts w:ascii="Arial" w:hAnsi="Arial" w:cs="Arial"/>
          <w:sz w:val="20"/>
          <w:szCs w:val="20"/>
        </w:rPr>
        <w:t>ka</w:t>
      </w:r>
      <w:r w:rsidR="000139B3">
        <w:rPr>
          <w:rFonts w:ascii="Arial" w:hAnsi="Arial" w:cs="Arial"/>
          <w:sz w:val="20"/>
          <w:szCs w:val="20"/>
        </w:rPr>
        <w:t xml:space="preserve"> </w:t>
      </w:r>
      <w:r w:rsidR="000139B3" w:rsidRPr="000139B3">
        <w:rPr>
          <w:rFonts w:ascii="Arial" w:hAnsi="Arial" w:cs="Arial"/>
          <w:sz w:val="20"/>
          <w:szCs w:val="20"/>
        </w:rPr>
        <w:t>57</w:t>
      </w:r>
      <w:r w:rsidRPr="000139B3">
        <w:rPr>
          <w:rFonts w:ascii="Arial" w:hAnsi="Arial" w:cs="Arial"/>
          <w:sz w:val="20"/>
          <w:szCs w:val="20"/>
        </w:rPr>
        <w:t xml:space="preserve">. </w:t>
      </w:r>
      <w:r w:rsidRPr="000139B3">
        <w:rPr>
          <w:rFonts w:ascii="Arial" w:hAnsi="Arial" w:cs="Arial"/>
          <w:spacing w:val="1"/>
          <w:sz w:val="20"/>
          <w:szCs w:val="20"/>
        </w:rPr>
        <w:t>S</w:t>
      </w:r>
      <w:r w:rsidRPr="000139B3">
        <w:rPr>
          <w:rFonts w:ascii="Arial" w:hAnsi="Arial" w:cs="Arial"/>
          <w:sz w:val="20"/>
          <w:szCs w:val="20"/>
        </w:rPr>
        <w:t>ta</w:t>
      </w:r>
      <w:r w:rsidRPr="000139B3">
        <w:rPr>
          <w:rFonts w:ascii="Arial" w:hAnsi="Arial" w:cs="Arial"/>
          <w:spacing w:val="2"/>
          <w:sz w:val="20"/>
          <w:szCs w:val="20"/>
        </w:rPr>
        <w:t>t</w:t>
      </w:r>
      <w:r w:rsidRPr="000139B3">
        <w:rPr>
          <w:rFonts w:ascii="Arial" w:hAnsi="Arial" w:cs="Arial"/>
          <w:sz w:val="20"/>
          <w:szCs w:val="20"/>
        </w:rPr>
        <w:t xml:space="preserve">uta </w:t>
      </w:r>
      <w:r w:rsidRPr="000139B3">
        <w:rPr>
          <w:rFonts w:ascii="Arial" w:hAnsi="Arial" w:cs="Arial"/>
          <w:spacing w:val="-1"/>
          <w:sz w:val="20"/>
          <w:szCs w:val="20"/>
        </w:rPr>
        <w:t xml:space="preserve">OŠ </w:t>
      </w:r>
      <w:r w:rsidR="000139B3" w:rsidRPr="000139B3">
        <w:rPr>
          <w:rFonts w:ascii="Arial" w:hAnsi="Arial" w:cs="Arial"/>
          <w:sz w:val="20"/>
          <w:szCs w:val="20"/>
        </w:rPr>
        <w:t>Josipa Jurja Strossmayera, Trnava</w:t>
      </w:r>
      <w:r w:rsidRPr="000139B3">
        <w:rPr>
          <w:rFonts w:ascii="Arial" w:hAnsi="Arial" w:cs="Arial"/>
          <w:spacing w:val="-1"/>
          <w:sz w:val="20"/>
          <w:szCs w:val="20"/>
        </w:rPr>
        <w:t>, ravnatelj</w:t>
      </w:r>
      <w:r w:rsidR="000139B3" w:rsidRPr="000139B3">
        <w:rPr>
          <w:rFonts w:ascii="Arial" w:hAnsi="Arial" w:cs="Arial"/>
          <w:spacing w:val="-1"/>
          <w:sz w:val="20"/>
          <w:szCs w:val="20"/>
        </w:rPr>
        <w:t xml:space="preserve">ica </w:t>
      </w:r>
      <w:r w:rsidRPr="000139B3">
        <w:rPr>
          <w:rFonts w:ascii="Arial" w:hAnsi="Arial" w:cs="Arial"/>
          <w:spacing w:val="-1"/>
          <w:sz w:val="20"/>
          <w:szCs w:val="20"/>
        </w:rPr>
        <w:t xml:space="preserve"> OŠ </w:t>
      </w:r>
      <w:r w:rsidR="000139B3" w:rsidRPr="000139B3">
        <w:rPr>
          <w:rFonts w:ascii="Arial" w:hAnsi="Arial" w:cs="Arial"/>
          <w:sz w:val="20"/>
          <w:szCs w:val="20"/>
        </w:rPr>
        <w:t xml:space="preserve">Josipa Jurja Strossmayera, Trnava </w:t>
      </w:r>
      <w:r w:rsidRPr="000139B3">
        <w:rPr>
          <w:rFonts w:ascii="Arial" w:hAnsi="Arial" w:cs="Arial"/>
          <w:sz w:val="20"/>
          <w:szCs w:val="20"/>
        </w:rPr>
        <w:t>donosi</w:t>
      </w:r>
    </w:p>
    <w:p w:rsidR="00675A93" w:rsidRPr="000139B3" w:rsidRDefault="00675A93" w:rsidP="00675A93">
      <w:pPr>
        <w:pStyle w:val="Bezproreda"/>
        <w:rPr>
          <w:rFonts w:ascii="Arial" w:hAnsi="Arial" w:cs="Arial"/>
          <w:sz w:val="20"/>
          <w:szCs w:val="20"/>
        </w:rPr>
      </w:pP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D15707" w:rsidRDefault="00675A93" w:rsidP="00675A93">
      <w:pPr>
        <w:pStyle w:val="Bezproreda"/>
        <w:jc w:val="center"/>
        <w:rPr>
          <w:rFonts w:ascii="Arial" w:hAnsi="Arial" w:cs="Arial"/>
          <w:b/>
        </w:rPr>
      </w:pPr>
      <w:r w:rsidRPr="00D15707">
        <w:rPr>
          <w:rFonts w:ascii="Arial" w:hAnsi="Arial" w:cs="Arial"/>
          <w:b/>
        </w:rPr>
        <w:t>Proceduru praćenja i naplate prihoda i primitaka</w:t>
      </w:r>
    </w:p>
    <w:p w:rsidR="00675A93" w:rsidRPr="002D210D" w:rsidRDefault="00675A93" w:rsidP="00675A93">
      <w:pPr>
        <w:pStyle w:val="Bezproreda"/>
        <w:rPr>
          <w:rFonts w:ascii="Arial" w:hAnsi="Arial" w:cs="Arial"/>
        </w:rPr>
      </w:pPr>
    </w:p>
    <w:p w:rsidR="00675A93" w:rsidRDefault="00675A93" w:rsidP="00675A93">
      <w:pPr>
        <w:pStyle w:val="Bezproreda"/>
        <w:jc w:val="center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1.</w:t>
      </w:r>
    </w:p>
    <w:p w:rsidR="00675A93" w:rsidRPr="004D1158" w:rsidRDefault="00675A93" w:rsidP="00675A93">
      <w:pPr>
        <w:pStyle w:val="Bezproreda"/>
        <w:rPr>
          <w:rFonts w:ascii="Arial" w:hAnsi="Arial" w:cs="Arial"/>
          <w:sz w:val="18"/>
          <w:szCs w:val="18"/>
        </w:rPr>
      </w:pPr>
    </w:p>
    <w:p w:rsidR="00675A93" w:rsidRPr="000139B3" w:rsidRDefault="00675A93" w:rsidP="00675A93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139B3">
        <w:rPr>
          <w:rFonts w:ascii="Arial" w:hAnsi="Arial" w:cs="Arial"/>
          <w:sz w:val="20"/>
          <w:szCs w:val="20"/>
        </w:rPr>
        <w:t xml:space="preserve">Ovim se aktom utvrđuje obveza pojedinih službi OŠ </w:t>
      </w:r>
      <w:r w:rsidR="000139B3" w:rsidRPr="000139B3">
        <w:rPr>
          <w:rFonts w:ascii="Arial" w:hAnsi="Arial" w:cs="Arial"/>
          <w:sz w:val="20"/>
          <w:szCs w:val="20"/>
        </w:rPr>
        <w:t>Josipa Jurja Strossmayera, Trnava</w:t>
      </w:r>
      <w:r w:rsidRPr="000139B3">
        <w:rPr>
          <w:rFonts w:ascii="Arial" w:hAnsi="Arial" w:cs="Arial"/>
          <w:sz w:val="20"/>
          <w:szCs w:val="20"/>
        </w:rPr>
        <w:t xml:space="preserve"> (u nastavku: Škola) te propisuje procedura, odnosno način i rokovi praćenja i naplate prihoda i primitaka Škole.</w:t>
      </w:r>
    </w:p>
    <w:p w:rsidR="00675A93" w:rsidRPr="000139B3" w:rsidRDefault="00675A93" w:rsidP="00675A9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675A93" w:rsidRPr="000139B3" w:rsidRDefault="00675A93" w:rsidP="00675A93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0139B3">
        <w:rPr>
          <w:rFonts w:ascii="Arial" w:hAnsi="Arial" w:cs="Arial"/>
          <w:sz w:val="20"/>
          <w:szCs w:val="20"/>
        </w:rPr>
        <w:t>Prihodi koje Škola naplaćuje su vlastiti prihodi od zakupa prostora</w:t>
      </w:r>
      <w:r w:rsidR="000139B3" w:rsidRPr="000139B3">
        <w:rPr>
          <w:rFonts w:ascii="Arial" w:hAnsi="Arial" w:cs="Arial"/>
          <w:sz w:val="20"/>
          <w:szCs w:val="20"/>
        </w:rPr>
        <w:t xml:space="preserve"> i uplate roditelja</w:t>
      </w:r>
      <w:r w:rsidRPr="000139B3">
        <w:rPr>
          <w:rFonts w:ascii="Arial" w:hAnsi="Arial" w:cs="Arial"/>
          <w:sz w:val="20"/>
          <w:szCs w:val="20"/>
        </w:rPr>
        <w:t>.</w:t>
      </w:r>
    </w:p>
    <w:p w:rsidR="00675A93" w:rsidRPr="000139B3" w:rsidRDefault="00675A93" w:rsidP="00675A9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Članak 2.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t>Procedura iz članka 1. izvodi se po sljedećem postupku, osim ako posebnim propisom nije drugačije određeno:</w:t>
      </w:r>
    </w:p>
    <w:p w:rsidR="00675A93" w:rsidRPr="002D210D" w:rsidRDefault="00675A93" w:rsidP="00675A93">
      <w:pPr>
        <w:pStyle w:val="Bezproreda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45"/>
        <w:gridCol w:w="2898"/>
        <w:gridCol w:w="1319"/>
        <w:gridCol w:w="2665"/>
        <w:gridCol w:w="1761"/>
      </w:tblGrid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Izdavanje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/izrada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Ovjera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potpis</w:t>
            </w: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od izrade računa</w:t>
            </w:r>
          </w:p>
        </w:tc>
      </w:tr>
      <w:tr w:rsidR="00675A93" w:rsidRPr="002D210D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dana nakon ovjere</w:t>
            </w: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Unos podataka u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sustav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(knjiženje izlaznih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Unutar mjeseca na koji se račun odnosi</w:t>
            </w:r>
          </w:p>
        </w:tc>
      </w:tr>
      <w:tr w:rsidR="00675A93" w:rsidRPr="002D210D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Praćenje naplate prihoda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Izvadak po poslovnom računu/Blagajnički izvještaj-uplatnice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Tjedno</w:t>
            </w:r>
          </w:p>
        </w:tc>
      </w:tr>
      <w:tr w:rsidR="00675A93" w:rsidRPr="002D210D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Mjesečno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Tijekom godine</w:t>
            </w:r>
          </w:p>
        </w:tc>
      </w:tr>
      <w:tr w:rsidR="00675A93" w:rsidRPr="002D210D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Ovrha-prisilna naplata potraživanja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 skladu s Ovršnim zakonom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dana nakon donošenja Odluke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3.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Uvodi se redoviti sustav opominjanja po osnovi prihoda koje određeni dužnik ima prema Školi. </w:t>
      </w:r>
    </w:p>
    <w:p w:rsidR="00675A93" w:rsidRPr="004D115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Tijekom narednih 30 dana Računovodstvo nadzire naplatu prihoda po opomenama. </w:t>
      </w: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675A93" w:rsidRPr="004D1158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>Članak 4.</w:t>
      </w:r>
    </w:p>
    <w:p w:rsidR="00675A93" w:rsidRPr="004D1158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 w:rsidRPr="004D1158">
        <w:rPr>
          <w:rFonts w:ascii="Arial" w:hAnsi="Arial" w:cs="Arial"/>
          <w:color w:val="000000"/>
          <w:sz w:val="18"/>
          <w:szCs w:val="18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</w:p>
    <w:p w:rsidR="00675A93" w:rsidRPr="00EE5418" w:rsidRDefault="00675A93" w:rsidP="00675A93">
      <w:pPr>
        <w:pStyle w:val="Bezprored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Ovršni postupak se pokreće za dugovanja u visini većoj od </w:t>
      </w:r>
      <w:r w:rsidR="008260E9"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00,00 kn po jednom dužniku.</w:t>
      </w:r>
    </w:p>
    <w:p w:rsidR="00675A93" w:rsidRPr="0098674E" w:rsidRDefault="00675A93" w:rsidP="00675A9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4D1158">
        <w:rPr>
          <w:rFonts w:ascii="Arial" w:hAnsi="Arial" w:cs="Arial"/>
          <w:sz w:val="18"/>
          <w:szCs w:val="18"/>
        </w:rPr>
        <w:lastRenderedPageBreak/>
        <w:t>Procedura iz stavka 1. izvodi se po sljedećem postupku:</w:t>
      </w:r>
    </w:p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596"/>
        <w:gridCol w:w="2776"/>
        <w:gridCol w:w="2004"/>
        <w:gridCol w:w="2200"/>
        <w:gridCol w:w="1712"/>
      </w:tblGrid>
      <w:tr w:rsidR="00675A93" w:rsidRPr="002D210D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ROK</w:t>
            </w:r>
          </w:p>
        </w:tc>
      </w:tr>
      <w:tr w:rsidR="00675A93" w:rsidRPr="002D210D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75A93" w:rsidRPr="002D210D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Prikupljanje dokumentacije za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 zastare potraživanja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pokretanja postupka</w:t>
            </w:r>
          </w:p>
        </w:tc>
      </w:tr>
      <w:tr w:rsidR="00675A93" w:rsidRPr="002D210D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Ovjera i potpis </w:t>
            </w:r>
          </w:p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A93" w:rsidRPr="002D210D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izrade prijedloga</w:t>
            </w:r>
          </w:p>
        </w:tc>
      </w:tr>
      <w:tr w:rsidR="00675A93" w:rsidRPr="002D210D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2D210D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210D">
              <w:rPr>
                <w:rFonts w:ascii="Arial" w:hAnsi="Arial" w:cs="Arial"/>
                <w:color w:val="000000"/>
                <w:sz w:val="16"/>
                <w:szCs w:val="16"/>
              </w:rPr>
              <w:t>Najkasnije dva (2) dana od primitka pravomoćnih rješenja</w:t>
            </w:r>
          </w:p>
        </w:tc>
      </w:tr>
    </w:tbl>
    <w:p w:rsidR="00675A93" w:rsidRPr="002D210D" w:rsidRDefault="00675A93" w:rsidP="00675A93">
      <w:pPr>
        <w:pStyle w:val="Bezproreda"/>
        <w:rPr>
          <w:rFonts w:ascii="Arial" w:hAnsi="Arial" w:cs="Arial"/>
          <w:sz w:val="16"/>
          <w:szCs w:val="16"/>
        </w:rPr>
      </w:pPr>
    </w:p>
    <w:p w:rsidR="00675A93" w:rsidRPr="0098674E" w:rsidRDefault="00675A93" w:rsidP="00675A9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Članak 5.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  <w:r w:rsidRPr="0098674E">
        <w:rPr>
          <w:rFonts w:ascii="Arial" w:hAnsi="Arial" w:cs="Arial"/>
          <w:color w:val="000000"/>
          <w:sz w:val="18"/>
          <w:szCs w:val="18"/>
        </w:rPr>
        <w:t>Ova Procedura stupa na snagu danom donošenja i objavit će se na</w:t>
      </w:r>
      <w:r w:rsidR="00D31AFD">
        <w:rPr>
          <w:rFonts w:ascii="Arial" w:hAnsi="Arial" w:cs="Arial"/>
          <w:color w:val="000000"/>
          <w:sz w:val="18"/>
          <w:szCs w:val="18"/>
        </w:rPr>
        <w:t xml:space="preserve"> oglasnoj ploči i </w:t>
      </w:r>
      <w:r w:rsidRPr="0098674E">
        <w:rPr>
          <w:rFonts w:ascii="Arial" w:hAnsi="Arial" w:cs="Arial"/>
          <w:color w:val="000000"/>
          <w:sz w:val="18"/>
          <w:szCs w:val="18"/>
        </w:rPr>
        <w:t xml:space="preserve">mrežnim stranicama Škole. </w:t>
      </w:r>
    </w:p>
    <w:p w:rsidR="000139B3" w:rsidRDefault="000139B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0139B3" w:rsidRDefault="000139B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0139B3" w:rsidRPr="0098674E" w:rsidRDefault="000139B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Trnava, </w:t>
      </w:r>
      <w:r w:rsidR="008260E9">
        <w:rPr>
          <w:rFonts w:ascii="Arial" w:hAnsi="Arial" w:cs="Arial"/>
          <w:color w:val="000000"/>
          <w:sz w:val="18"/>
          <w:szCs w:val="18"/>
        </w:rPr>
        <w:t xml:space="preserve"> 29. prosinca 2016.</w:t>
      </w:r>
    </w:p>
    <w:p w:rsidR="00675A93" w:rsidRPr="0098674E" w:rsidRDefault="00675A93" w:rsidP="00675A93">
      <w:pPr>
        <w:pStyle w:val="Bezproreda"/>
        <w:rPr>
          <w:rFonts w:ascii="Arial" w:hAnsi="Arial" w:cs="Arial"/>
          <w:color w:val="000000"/>
          <w:sz w:val="18"/>
          <w:szCs w:val="18"/>
        </w:rPr>
      </w:pPr>
    </w:p>
    <w:p w:rsidR="00675A93" w:rsidRDefault="000139B3" w:rsidP="000139B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675A93" w:rsidRPr="0098674E">
        <w:rPr>
          <w:rFonts w:ascii="Arial" w:hAnsi="Arial" w:cs="Arial"/>
          <w:color w:val="000000"/>
          <w:sz w:val="18"/>
          <w:szCs w:val="18"/>
        </w:rPr>
        <w:t>Ravnatelj</w:t>
      </w:r>
      <w:r>
        <w:rPr>
          <w:rFonts w:ascii="Arial" w:hAnsi="Arial" w:cs="Arial"/>
          <w:color w:val="000000"/>
          <w:sz w:val="18"/>
          <w:szCs w:val="18"/>
        </w:rPr>
        <w:t>ica</w:t>
      </w:r>
      <w:r w:rsidR="00675A93" w:rsidRPr="0098674E">
        <w:rPr>
          <w:rFonts w:ascii="Arial" w:hAnsi="Arial" w:cs="Arial"/>
          <w:color w:val="000000"/>
          <w:sz w:val="18"/>
          <w:szCs w:val="18"/>
        </w:rPr>
        <w:t>:</w:t>
      </w:r>
    </w:p>
    <w:p w:rsidR="000139B3" w:rsidRDefault="000139B3" w:rsidP="000139B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0139B3" w:rsidRDefault="000139B3" w:rsidP="000139B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Katica Vračević, dipl. učit</w:t>
      </w:r>
    </w:p>
    <w:p w:rsidR="000139B3" w:rsidRDefault="000139B3" w:rsidP="000139B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0139B3" w:rsidRDefault="000139B3" w:rsidP="000139B3">
      <w:pPr>
        <w:pStyle w:val="Bezproreda"/>
        <w:jc w:val="center"/>
        <w:rPr>
          <w:rFonts w:ascii="Arial" w:hAnsi="Arial" w:cs="Arial"/>
          <w:color w:val="000000"/>
          <w:sz w:val="18"/>
          <w:szCs w:val="18"/>
        </w:rPr>
      </w:pPr>
    </w:p>
    <w:p w:rsidR="000139B3" w:rsidRPr="002D210D" w:rsidRDefault="000139B3" w:rsidP="000139B3">
      <w:pPr>
        <w:pStyle w:val="Bezproreda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</w:t>
      </w:r>
    </w:p>
    <w:p w:rsidR="00DD6575" w:rsidRDefault="00DD6575"/>
    <w:sectPr w:rsidR="00DD6575" w:rsidSect="0064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93"/>
    <w:rsid w:val="000139B3"/>
    <w:rsid w:val="00644346"/>
    <w:rsid w:val="00675A93"/>
    <w:rsid w:val="00725596"/>
    <w:rsid w:val="007B0748"/>
    <w:rsid w:val="008260E9"/>
    <w:rsid w:val="00961D1F"/>
    <w:rsid w:val="00C14C35"/>
    <w:rsid w:val="00CC689E"/>
    <w:rsid w:val="00D31AFD"/>
    <w:rsid w:val="00DD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Utiruš Edukator</dc:creator>
  <cp:lastModifiedBy>Janja</cp:lastModifiedBy>
  <cp:revision>2</cp:revision>
  <dcterms:created xsi:type="dcterms:W3CDTF">2018-06-19T06:52:00Z</dcterms:created>
  <dcterms:modified xsi:type="dcterms:W3CDTF">2018-06-19T06:52:00Z</dcterms:modified>
</cp:coreProperties>
</file>