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EAD" w:rsidRPr="00044B9C" w:rsidRDefault="00B91977" w:rsidP="00966EAD">
      <w:pPr>
        <w:jc w:val="both"/>
        <w:rPr>
          <w:rFonts w:cs="Arial"/>
        </w:rPr>
      </w:pPr>
      <w:r>
        <w:rPr>
          <w:rFonts w:ascii="Arial" w:hAnsi="Arial" w:cs="Arial"/>
        </w:rPr>
        <w:tab/>
      </w:r>
      <w:r w:rsidR="00966EAD">
        <w:rPr>
          <w:rFonts w:ascii="Arial" w:hAnsi="Arial" w:cs="Arial"/>
        </w:rPr>
        <w:t xml:space="preserve">  </w:t>
      </w:r>
      <w:r w:rsidR="00966EAD" w:rsidRPr="00044B9C">
        <w:rPr>
          <w:rFonts w:cs="Arial"/>
        </w:rPr>
        <w:object w:dxaOrig="10576" w:dyaOrig="13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45.9pt" o:ole="" fillcolor="window">
            <v:imagedata r:id="rId5" o:title=""/>
          </v:shape>
          <o:OLEObject Type="Embed" ProgID="MSDraw" ShapeID="_x0000_i1025" DrawAspect="Content" ObjectID="_1781081062" r:id="rId6">
            <o:FieldCodes>\* mergeformat</o:FieldCodes>
          </o:OLEObject>
        </w:object>
      </w:r>
    </w:p>
    <w:p w:rsidR="00966EAD" w:rsidRPr="00044B9C" w:rsidRDefault="00966EAD" w:rsidP="00966EAD">
      <w:pPr>
        <w:jc w:val="both"/>
      </w:pPr>
      <w:r w:rsidRPr="00044B9C">
        <w:t>REPUBLIKA HRVATSKA</w:t>
      </w:r>
    </w:p>
    <w:p w:rsidR="00966EAD" w:rsidRPr="00044B9C" w:rsidRDefault="00966EAD" w:rsidP="00966EAD">
      <w:pPr>
        <w:jc w:val="both"/>
      </w:pPr>
      <w:r w:rsidRPr="00044B9C">
        <w:t xml:space="preserve">        OSNOVNA ŠKOLA</w:t>
      </w:r>
    </w:p>
    <w:p w:rsidR="00966EAD" w:rsidRPr="00044B9C" w:rsidRDefault="00966EAD" w:rsidP="00966EAD">
      <w:pPr>
        <w:jc w:val="both"/>
      </w:pPr>
      <w:r w:rsidRPr="00044B9C">
        <w:t xml:space="preserve">     J. J. STROSSMAYERA</w:t>
      </w:r>
    </w:p>
    <w:p w:rsidR="00966EAD" w:rsidRPr="00044B9C" w:rsidRDefault="00966EAD" w:rsidP="00966EAD">
      <w:pPr>
        <w:jc w:val="both"/>
      </w:pPr>
      <w:r w:rsidRPr="00044B9C">
        <w:t xml:space="preserve">               T R N A V A</w:t>
      </w:r>
    </w:p>
    <w:p w:rsidR="00966EAD" w:rsidRPr="00044B9C" w:rsidRDefault="00966EAD" w:rsidP="00966EAD">
      <w:pPr>
        <w:jc w:val="both"/>
      </w:pPr>
      <w:r w:rsidRPr="00044B9C">
        <w:t xml:space="preserve">     </w:t>
      </w:r>
    </w:p>
    <w:p w:rsidR="00966EAD" w:rsidRPr="00044B9C" w:rsidRDefault="00966EAD" w:rsidP="00966EAD">
      <w:r w:rsidRPr="00044B9C">
        <w:t>KLASA: 602-08/2</w:t>
      </w:r>
      <w:r w:rsidR="00A2766C">
        <w:t>4</w:t>
      </w:r>
      <w:r w:rsidRPr="00044B9C">
        <w:t>-01/</w:t>
      </w:r>
      <w:r w:rsidR="00A2766C">
        <w:t>2</w:t>
      </w:r>
    </w:p>
    <w:p w:rsidR="00966EAD" w:rsidRPr="00044B9C" w:rsidRDefault="00966EAD" w:rsidP="00966EAD">
      <w:r w:rsidRPr="00044B9C">
        <w:t>URBROJ: 2121-24-2</w:t>
      </w:r>
      <w:r w:rsidR="00A2766C">
        <w:t>4</w:t>
      </w:r>
      <w:r w:rsidRPr="00044B9C">
        <w:t>-1</w:t>
      </w:r>
    </w:p>
    <w:p w:rsidR="00966EAD" w:rsidRPr="00044B9C" w:rsidRDefault="00966EAD" w:rsidP="00966EAD"/>
    <w:p w:rsidR="00966EAD" w:rsidRPr="00044B9C" w:rsidRDefault="003F1270" w:rsidP="00966EAD">
      <w:r>
        <w:t>U Trnavi 28</w:t>
      </w:r>
      <w:r w:rsidR="00966EAD" w:rsidRPr="00044B9C">
        <w:t>. lipnja 202</w:t>
      </w:r>
      <w:r w:rsidR="00A2766C">
        <w:t>4</w:t>
      </w:r>
      <w:r w:rsidR="00966EAD" w:rsidRPr="00044B9C">
        <w:t xml:space="preserve">. </w:t>
      </w:r>
    </w:p>
    <w:p w:rsidR="00966EAD" w:rsidRPr="00044B9C" w:rsidRDefault="00966EAD" w:rsidP="00966EAD"/>
    <w:p w:rsidR="00966EAD" w:rsidRPr="00044B9C" w:rsidRDefault="00966EAD" w:rsidP="00966EAD"/>
    <w:p w:rsidR="00966EAD" w:rsidRPr="00044B9C" w:rsidRDefault="00966EAD" w:rsidP="00966EAD">
      <w:pPr>
        <w:jc w:val="both"/>
      </w:pPr>
      <w:r w:rsidRPr="00044B9C">
        <w:t xml:space="preserve">       </w:t>
      </w:r>
      <w:r>
        <w:t xml:space="preserve">  </w:t>
      </w:r>
      <w:r w:rsidRPr="00044B9C">
        <w:t xml:space="preserve">  Na temelju članka 10. Zakona o udžbenicima i drugim obrazovnim materijalima za osnovnu i srednju školu (NN broj 116/18.), a u skladu s odlukama učitelja te stručnih aktiva predmeta na razini škole, Osnovna škola J</w:t>
      </w:r>
      <w:r>
        <w:t xml:space="preserve">osipa </w:t>
      </w:r>
      <w:r w:rsidRPr="00044B9C">
        <w:t>J</w:t>
      </w:r>
      <w:r>
        <w:t>urja</w:t>
      </w:r>
      <w:r w:rsidRPr="00044B9C">
        <w:t xml:space="preserve"> Strossmayera, Trnava donosi </w:t>
      </w:r>
    </w:p>
    <w:p w:rsidR="00966EAD" w:rsidRPr="00044B9C" w:rsidRDefault="00966EAD" w:rsidP="00966EAD">
      <w:r w:rsidRPr="00044B9C">
        <w:t xml:space="preserve">  </w:t>
      </w:r>
    </w:p>
    <w:p w:rsidR="00966EAD" w:rsidRPr="00044B9C" w:rsidRDefault="00966EAD" w:rsidP="00966EAD"/>
    <w:p w:rsidR="00966EAD" w:rsidRPr="00044B9C" w:rsidRDefault="00966EAD" w:rsidP="00966EAD">
      <w:pPr>
        <w:rPr>
          <w:b/>
        </w:rPr>
      </w:pPr>
      <w:r w:rsidRPr="00044B9C">
        <w:rPr>
          <w:b/>
        </w:rPr>
        <w:t xml:space="preserve">                                                              ODLUKU </w:t>
      </w:r>
    </w:p>
    <w:p w:rsidR="00966EAD" w:rsidRPr="00044B9C" w:rsidRDefault="00966EAD" w:rsidP="00966EAD">
      <w:pPr>
        <w:rPr>
          <w:b/>
        </w:rPr>
      </w:pPr>
      <w:r w:rsidRPr="00044B9C">
        <w:rPr>
          <w:b/>
        </w:rPr>
        <w:t xml:space="preserve"> </w:t>
      </w:r>
    </w:p>
    <w:p w:rsidR="00966EAD" w:rsidRPr="00044B9C" w:rsidRDefault="00966EAD" w:rsidP="00966EAD">
      <w:pPr>
        <w:rPr>
          <w:b/>
        </w:rPr>
      </w:pPr>
      <w:r w:rsidRPr="00044B9C">
        <w:rPr>
          <w:b/>
        </w:rPr>
        <w:t xml:space="preserve">                                                      o izboru udžbenika  </w:t>
      </w:r>
    </w:p>
    <w:p w:rsidR="00966EAD" w:rsidRPr="00044B9C" w:rsidRDefault="00966EAD" w:rsidP="00966EAD">
      <w:pPr>
        <w:rPr>
          <w:b/>
        </w:rPr>
      </w:pPr>
    </w:p>
    <w:p w:rsidR="00966EAD" w:rsidRPr="00044B9C" w:rsidRDefault="00966EAD" w:rsidP="00966EAD">
      <w:pPr>
        <w:rPr>
          <w:b/>
        </w:rPr>
      </w:pPr>
      <w:r w:rsidRPr="00044B9C">
        <w:rPr>
          <w:b/>
        </w:rPr>
        <w:t xml:space="preserve">                                                                Članak 1. </w:t>
      </w:r>
    </w:p>
    <w:p w:rsidR="00966EAD" w:rsidRPr="00044B9C" w:rsidRDefault="00966EAD" w:rsidP="00966EAD">
      <w:pPr>
        <w:rPr>
          <w:b/>
        </w:rPr>
      </w:pPr>
    </w:p>
    <w:p w:rsidR="00966EAD" w:rsidRPr="00044B9C" w:rsidRDefault="00966EAD" w:rsidP="00966EAD">
      <w:pPr>
        <w:jc w:val="both"/>
      </w:pPr>
      <w:r w:rsidRPr="00044B9C">
        <w:rPr>
          <w:b/>
        </w:rPr>
        <w:t xml:space="preserve">       </w:t>
      </w:r>
      <w:r>
        <w:rPr>
          <w:b/>
        </w:rPr>
        <w:t xml:space="preserve">  </w:t>
      </w:r>
      <w:r w:rsidRPr="00044B9C">
        <w:rPr>
          <w:b/>
        </w:rPr>
        <w:t xml:space="preserve">  </w:t>
      </w:r>
      <w:r w:rsidRPr="00044B9C">
        <w:t xml:space="preserve">Sukladno Zakonu o udžbenicima i drugim obrazovnim materijalima za osnovnu i srednju školu  (NN broj 116/18.), sredstva za nabavu udžbenika osnovnih škola osiguravaju se u Državnom proračunu RH, a nabavku udžbenika provodi Škola. </w:t>
      </w:r>
    </w:p>
    <w:p w:rsidR="00966EAD" w:rsidRPr="00044B9C" w:rsidRDefault="00966EAD" w:rsidP="00966EAD"/>
    <w:p w:rsidR="00966EAD" w:rsidRPr="00044B9C" w:rsidRDefault="00966EAD" w:rsidP="00966EAD">
      <w:pPr>
        <w:rPr>
          <w:b/>
        </w:rPr>
      </w:pPr>
      <w:r w:rsidRPr="00044B9C">
        <w:t xml:space="preserve">                                                                 </w:t>
      </w:r>
      <w:r w:rsidRPr="00044B9C">
        <w:rPr>
          <w:b/>
        </w:rPr>
        <w:t>Članak 2.</w:t>
      </w:r>
    </w:p>
    <w:p w:rsidR="00966EAD" w:rsidRPr="00044B9C" w:rsidRDefault="00966EAD" w:rsidP="00966EAD">
      <w:pPr>
        <w:rPr>
          <w:b/>
        </w:rPr>
      </w:pPr>
      <w:r w:rsidRPr="00044B9C">
        <w:rPr>
          <w:b/>
        </w:rPr>
        <w:t xml:space="preserve"> </w:t>
      </w:r>
    </w:p>
    <w:p w:rsidR="00966EAD" w:rsidRPr="00044B9C" w:rsidRDefault="00966EAD" w:rsidP="00B6418C">
      <w:pPr>
        <w:jc w:val="both"/>
      </w:pPr>
      <w:r w:rsidRPr="00044B9C">
        <w:rPr>
          <w:b/>
        </w:rPr>
        <w:t xml:space="preserve">            </w:t>
      </w:r>
      <w:r w:rsidR="003B4A72">
        <w:t xml:space="preserve">Odluku o odabiru  udžbenika za  </w:t>
      </w:r>
      <w:bookmarkStart w:id="0" w:name="_GoBack"/>
      <w:bookmarkEnd w:id="0"/>
      <w:r w:rsidRPr="00044B9C">
        <w:t>razrednu nastavu ( 1.- 4. razred) za predmete Hrvatski jezik, Matematika i Priroda i društvo donijeli su stručni aktivi razredne nastave</w:t>
      </w:r>
      <w:r w:rsidR="00B91977">
        <w:t xml:space="preserve"> za školsku godinu 2023./2024., te su i dalje u uporabi. </w:t>
      </w:r>
    </w:p>
    <w:p w:rsidR="00966EAD" w:rsidRPr="00044B9C" w:rsidRDefault="00966EAD" w:rsidP="00966EAD"/>
    <w:p w:rsidR="00966EAD" w:rsidRPr="00044B9C" w:rsidRDefault="00966EAD" w:rsidP="00966EAD">
      <w:pPr>
        <w:ind w:firstLine="708"/>
        <w:rPr>
          <w:b/>
        </w:rPr>
      </w:pPr>
      <w:r w:rsidRPr="00044B9C">
        <w:t xml:space="preserve">                                                     </w:t>
      </w:r>
      <w:r w:rsidRPr="00044B9C">
        <w:rPr>
          <w:b/>
        </w:rPr>
        <w:t>Članak 3.</w:t>
      </w:r>
    </w:p>
    <w:p w:rsidR="00966EAD" w:rsidRPr="00044B9C" w:rsidRDefault="00966EAD" w:rsidP="00966EAD">
      <w:pPr>
        <w:ind w:firstLine="708"/>
        <w:rPr>
          <w:b/>
        </w:rPr>
      </w:pPr>
      <w:r w:rsidRPr="00044B9C">
        <w:t xml:space="preserve">  </w:t>
      </w:r>
      <w:r w:rsidRPr="00044B9C">
        <w:rPr>
          <w:b/>
        </w:rPr>
        <w:t xml:space="preserve">                                                 </w:t>
      </w:r>
    </w:p>
    <w:p w:rsidR="00966EAD" w:rsidRPr="00044B9C" w:rsidRDefault="00966EAD" w:rsidP="00966EAD">
      <w:pPr>
        <w:ind w:firstLine="708"/>
      </w:pPr>
      <w:r w:rsidRPr="00044B9C">
        <w:t xml:space="preserve">Popis ovih udžbenika sastavni je dio ove Odluke. </w:t>
      </w:r>
    </w:p>
    <w:p w:rsidR="00966EAD" w:rsidRPr="00044B9C" w:rsidRDefault="00966EAD" w:rsidP="00966EAD">
      <w:pPr>
        <w:ind w:firstLine="708"/>
        <w:rPr>
          <w:b/>
        </w:rPr>
      </w:pPr>
      <w:r w:rsidRPr="00044B9C">
        <w:rPr>
          <w:b/>
        </w:rPr>
        <w:t xml:space="preserve">                                                       </w:t>
      </w:r>
    </w:p>
    <w:p w:rsidR="00966EAD" w:rsidRPr="00044B9C" w:rsidRDefault="00966EAD" w:rsidP="00966EAD">
      <w:pPr>
        <w:ind w:firstLine="708"/>
        <w:rPr>
          <w:b/>
        </w:rPr>
      </w:pPr>
      <w:r w:rsidRPr="00044B9C">
        <w:rPr>
          <w:b/>
        </w:rPr>
        <w:t xml:space="preserve">                                                      Članak 4. </w:t>
      </w:r>
    </w:p>
    <w:p w:rsidR="00966EAD" w:rsidRPr="00044B9C" w:rsidRDefault="00966EAD" w:rsidP="00966EAD">
      <w:pPr>
        <w:ind w:firstLine="708"/>
        <w:rPr>
          <w:b/>
        </w:rPr>
      </w:pPr>
    </w:p>
    <w:p w:rsidR="00966EAD" w:rsidRPr="00044B9C" w:rsidRDefault="00966EAD" w:rsidP="00966EAD">
      <w:pPr>
        <w:ind w:firstLine="708"/>
      </w:pPr>
      <w:r w:rsidRPr="00044B9C">
        <w:t xml:space="preserve">Ova odluka stupa na snagu danom donošenja. </w:t>
      </w:r>
    </w:p>
    <w:p w:rsidR="00966EAD" w:rsidRPr="00044B9C" w:rsidRDefault="00966EAD" w:rsidP="00966EAD">
      <w:pPr>
        <w:ind w:firstLine="708"/>
      </w:pPr>
    </w:p>
    <w:p w:rsidR="00966EAD" w:rsidRPr="00044B9C" w:rsidRDefault="00966EAD" w:rsidP="00966EAD">
      <w:pPr>
        <w:ind w:firstLine="708"/>
      </w:pPr>
    </w:p>
    <w:p w:rsidR="00966EAD" w:rsidRPr="00044B9C" w:rsidRDefault="00966EAD" w:rsidP="00966EAD">
      <w:pPr>
        <w:ind w:firstLine="708"/>
      </w:pPr>
    </w:p>
    <w:p w:rsidR="00966EAD" w:rsidRPr="00044B9C" w:rsidRDefault="00966EAD" w:rsidP="00966EAD">
      <w:pPr>
        <w:ind w:firstLine="708"/>
      </w:pPr>
      <w:r w:rsidRPr="00044B9C">
        <w:t xml:space="preserve">                                                                                          Ravnateljica škole: </w:t>
      </w:r>
      <w:r>
        <w:tab/>
      </w:r>
    </w:p>
    <w:p w:rsidR="00966EAD" w:rsidRPr="00044B9C" w:rsidRDefault="00966EAD" w:rsidP="00966EAD">
      <w:pPr>
        <w:ind w:firstLine="708"/>
      </w:pPr>
      <w:r w:rsidRPr="00044B9C">
        <w:t xml:space="preserve">                                                                                      Katica Vračević,dipl.uč.</w:t>
      </w:r>
    </w:p>
    <w:p w:rsidR="00205866" w:rsidRDefault="00205866"/>
    <w:sectPr w:rsidR="00205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AD"/>
    <w:rsid w:val="000A5029"/>
    <w:rsid w:val="00205866"/>
    <w:rsid w:val="002B7594"/>
    <w:rsid w:val="003B4A72"/>
    <w:rsid w:val="003F1270"/>
    <w:rsid w:val="007C559B"/>
    <w:rsid w:val="00966EAD"/>
    <w:rsid w:val="00A2766C"/>
    <w:rsid w:val="00B6418C"/>
    <w:rsid w:val="00B91977"/>
    <w:rsid w:val="00F6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2024-06-28T09:53:00Z</cp:lastPrinted>
  <dcterms:created xsi:type="dcterms:W3CDTF">2024-06-25T10:35:00Z</dcterms:created>
  <dcterms:modified xsi:type="dcterms:W3CDTF">2024-06-28T09:58:00Z</dcterms:modified>
</cp:coreProperties>
</file>