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6E5" w:rsidRDefault="000D06E5" w:rsidP="004E1C7A">
      <w:pPr>
        <w:spacing w:line="360" w:lineRule="auto"/>
        <w:jc w:val="center"/>
        <w:rPr>
          <w:b/>
          <w:color w:val="FF0000"/>
        </w:rPr>
      </w:pPr>
      <w:r w:rsidRPr="00273573">
        <w:rPr>
          <w:b/>
          <w:color w:val="FF0000"/>
        </w:rPr>
        <w:t>ELEMENTI, NAČINI</w:t>
      </w:r>
      <w:r>
        <w:rPr>
          <w:b/>
          <w:color w:val="FF0000"/>
        </w:rPr>
        <w:t>, POSTUPCI I KRITERIJI</w:t>
      </w:r>
      <w:r w:rsidR="00C34D49">
        <w:rPr>
          <w:b/>
          <w:color w:val="FF0000"/>
        </w:rPr>
        <w:t xml:space="preserve"> VREDNOVANJA U</w:t>
      </w:r>
      <w:r w:rsidR="00C50007">
        <w:rPr>
          <w:b/>
          <w:color w:val="FF0000"/>
        </w:rPr>
        <w:t>ČENIKA U</w:t>
      </w:r>
      <w:r w:rsidR="00C34D49">
        <w:rPr>
          <w:b/>
          <w:color w:val="FF0000"/>
        </w:rPr>
        <w:t xml:space="preserve"> NASTAVI GEOGRAFIJE </w:t>
      </w:r>
      <w:r w:rsidR="004E1C7A">
        <w:rPr>
          <w:b/>
          <w:color w:val="FF0000"/>
        </w:rPr>
        <w:t>OSNOVNE ŠKOLE IVAN LACKOVIĆ CROATA KALINOVAC</w:t>
      </w:r>
    </w:p>
    <w:p w:rsidR="0070392B" w:rsidRDefault="0070392B" w:rsidP="000D06E5"/>
    <w:p w:rsidR="000D06E5" w:rsidRDefault="000D06E5" w:rsidP="000D06E5"/>
    <w:p w:rsidR="00102AF3" w:rsidRPr="00102AF3" w:rsidRDefault="00102AF3" w:rsidP="000D06E5">
      <w:pPr>
        <w:rPr>
          <w:b/>
          <w:color w:val="FF0000"/>
        </w:rPr>
      </w:pPr>
      <w:r w:rsidRPr="00102AF3">
        <w:rPr>
          <w:b/>
          <w:color w:val="FF0000"/>
        </w:rPr>
        <w:t>ČL.</w:t>
      </w:r>
      <w:r>
        <w:rPr>
          <w:b/>
          <w:color w:val="FF0000"/>
        </w:rPr>
        <w:t xml:space="preserve"> </w:t>
      </w:r>
      <w:r w:rsidRPr="00102AF3">
        <w:rPr>
          <w:b/>
          <w:color w:val="FF0000"/>
        </w:rPr>
        <w:t xml:space="preserve">3. </w:t>
      </w:r>
      <w:r w:rsidR="00C50007">
        <w:rPr>
          <w:b/>
          <w:color w:val="FF0000"/>
        </w:rPr>
        <w:t xml:space="preserve">METODE </w:t>
      </w:r>
      <w:r w:rsidRPr="00102AF3">
        <w:rPr>
          <w:b/>
          <w:color w:val="FF0000"/>
        </w:rPr>
        <w:t xml:space="preserve">I ELEMENTI VREDNOVANJA </w:t>
      </w:r>
      <w:r w:rsidR="00C50007">
        <w:rPr>
          <w:b/>
          <w:color w:val="FF0000"/>
        </w:rPr>
        <w:t>(Pravilnik o načinima, postupcima i elementima vrednovanja učenika u osnovnoj i srednjoj školi)</w:t>
      </w:r>
    </w:p>
    <w:p w:rsidR="00102AF3" w:rsidRDefault="00102AF3" w:rsidP="000D06E5"/>
    <w:p w:rsidR="00C84AF2" w:rsidRDefault="00102AF3" w:rsidP="00DB53BA">
      <w:pPr>
        <w:spacing w:line="360" w:lineRule="auto"/>
      </w:pPr>
      <w:r>
        <w:t xml:space="preserve">• </w:t>
      </w:r>
      <w:r w:rsidR="00C50007">
        <w:t xml:space="preserve">Metode </w:t>
      </w:r>
      <w:r>
        <w:t xml:space="preserve">i elementi vrednovanja postignute razine </w:t>
      </w:r>
      <w:r w:rsidR="00C50007">
        <w:t xml:space="preserve">ostvarenosti odgojno-obrazovnih ishoda, </w:t>
      </w:r>
      <w:r>
        <w:t xml:space="preserve">kompetencija </w:t>
      </w:r>
      <w:r w:rsidR="00C50007">
        <w:t xml:space="preserve">i očekivanja </w:t>
      </w:r>
      <w:r>
        <w:t xml:space="preserve">proizlaze iz </w:t>
      </w:r>
      <w:r w:rsidR="00C50007">
        <w:t>nacionalnoga, predmetnih i međupredmetnih kurikuluma, nastavnih programa, strukovnih</w:t>
      </w:r>
      <w:r>
        <w:t xml:space="preserve"> kurikuluma, školskoga kurikuluma te ovoga Pravilnika i pravila ponašanja učenika koje donosi škola.</w:t>
      </w:r>
    </w:p>
    <w:p w:rsidR="00D9784D" w:rsidRDefault="00D9784D" w:rsidP="00DB53BA">
      <w:pPr>
        <w:spacing w:line="360" w:lineRule="auto"/>
      </w:pPr>
    </w:p>
    <w:p w:rsidR="00D9784D" w:rsidRDefault="00D9784D" w:rsidP="00DB53BA">
      <w:pPr>
        <w:spacing w:line="360" w:lineRule="auto"/>
        <w:rPr>
          <w:b/>
          <w:iCs/>
          <w:color w:val="FF0000"/>
        </w:rPr>
      </w:pPr>
      <w:r w:rsidRPr="00D9784D">
        <w:rPr>
          <w:b/>
          <w:iCs/>
          <w:color w:val="FF0000"/>
        </w:rPr>
        <w:t>METODE VREDNOVANJA ZA TRI PRISTUPA VREDNOVANJA</w:t>
      </w:r>
    </w:p>
    <w:p w:rsidR="00D9784D" w:rsidRPr="00D9784D" w:rsidRDefault="00D9784D" w:rsidP="00D9784D">
      <w:pPr>
        <w:spacing w:line="360" w:lineRule="auto"/>
        <w:rPr>
          <w:b/>
          <w:iCs/>
          <w:color w:val="FF0000"/>
        </w:rPr>
      </w:pPr>
      <w:r>
        <w:rPr>
          <w:b/>
          <w:iCs/>
          <w:noProof/>
          <w:color w:val="FF0000"/>
        </w:rPr>
        <w:drawing>
          <wp:inline distT="0" distB="0" distL="0" distR="0">
            <wp:extent cx="6645910" cy="2603500"/>
            <wp:effectExtent l="0" t="0" r="2540" b="6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ica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4D" w:rsidRDefault="00D9784D" w:rsidP="00D9784D">
      <w:pPr>
        <w:spacing w:line="360" w:lineRule="auto"/>
        <w:rPr>
          <w:bCs/>
          <w:iCs/>
        </w:rPr>
      </w:pPr>
    </w:p>
    <w:p w:rsidR="00D9784D" w:rsidRPr="00D9784D" w:rsidRDefault="00D9784D" w:rsidP="00D9784D">
      <w:pPr>
        <w:spacing w:line="360" w:lineRule="auto"/>
        <w:rPr>
          <w:b/>
          <w:bCs/>
          <w:iCs/>
          <w:color w:val="FF0000"/>
        </w:rPr>
      </w:pPr>
      <w:r w:rsidRPr="00D9784D">
        <w:rPr>
          <w:b/>
          <w:bCs/>
          <w:iCs/>
          <w:color w:val="FF0000"/>
        </w:rPr>
        <w:t>VREDNOVANJE ZA UČENJE</w:t>
      </w:r>
    </w:p>
    <w:p w:rsidR="00D9784D" w:rsidRDefault="00D9784D" w:rsidP="00D9784D">
      <w:pPr>
        <w:spacing w:line="360" w:lineRule="auto"/>
        <w:rPr>
          <w:iCs/>
        </w:rPr>
      </w:pPr>
      <w:r w:rsidRPr="00D9784D">
        <w:rPr>
          <w:bCs/>
          <w:iCs/>
        </w:rPr>
        <w:t>Vrednovanje ZA učenje</w:t>
      </w:r>
      <w:r w:rsidRPr="00D9784D">
        <w:rPr>
          <w:iCs/>
        </w:rPr>
        <w:t> provodi se </w:t>
      </w:r>
      <w:r w:rsidRPr="00D9784D">
        <w:rPr>
          <w:bCs/>
          <w:iCs/>
        </w:rPr>
        <w:t>kontinuirano tijekom procesa učenja i poučavanja</w:t>
      </w:r>
      <w:r w:rsidRPr="00D9784D">
        <w:rPr>
          <w:iCs/>
        </w:rPr>
        <w:t>. Ono </w:t>
      </w:r>
      <w:r w:rsidRPr="00D9784D">
        <w:rPr>
          <w:bCs/>
          <w:iCs/>
        </w:rPr>
        <w:t>ne rezultira ocjenom</w:t>
      </w:r>
      <w:r w:rsidRPr="00D9784D">
        <w:rPr>
          <w:iCs/>
        </w:rPr>
        <w:t>, već je to prikupljanje informacija i dokaza o procesu učenja te interpretacija tih informacija i dokaza kako bi učenici unaprijedili proces učenja, a učitelj poučavanje. Primjenom različitih metoda učenicima se vrednovanjem za učenje pruža mogućnost da tijekom procesa učenja steknu uvid u to kako mogu unaprijediti svoje učenje da bi ostvarili ciljeve učenja čime se </w:t>
      </w:r>
      <w:r w:rsidRPr="00D9784D">
        <w:rPr>
          <w:bCs/>
          <w:iCs/>
        </w:rPr>
        <w:t>naglasak stavlja na sam proces učenja</w:t>
      </w:r>
      <w:r w:rsidRPr="00D9784D">
        <w:rPr>
          <w:iCs/>
        </w:rPr>
        <w:t>. Primjena vrednovanja za učenje i učenicima i učiteljima pruža informaciju o </w:t>
      </w:r>
      <w:r w:rsidRPr="00D9784D">
        <w:rPr>
          <w:bCs/>
          <w:iCs/>
        </w:rPr>
        <w:t>razini ostvarenosti odgojno-obrazovnih ishoda</w:t>
      </w:r>
      <w:r w:rsidRPr="00D9784D">
        <w:rPr>
          <w:iCs/>
        </w:rPr>
        <w:t> koje služe kao </w:t>
      </w:r>
      <w:r w:rsidRPr="00D9784D">
        <w:rPr>
          <w:bCs/>
          <w:iCs/>
        </w:rPr>
        <w:t>smjernice za poboljšanje</w:t>
      </w:r>
      <w:r w:rsidRPr="00D9784D">
        <w:rPr>
          <w:iCs/>
        </w:rPr>
        <w:t> procesa učenja i poučavanja.</w:t>
      </w:r>
    </w:p>
    <w:p w:rsidR="00D9784D" w:rsidRDefault="00D9784D" w:rsidP="00D9784D">
      <w:pPr>
        <w:spacing w:line="360" w:lineRule="auto"/>
        <w:rPr>
          <w:iCs/>
        </w:rPr>
      </w:pPr>
    </w:p>
    <w:p w:rsidR="00D9784D" w:rsidRPr="00D9784D" w:rsidRDefault="00D9784D" w:rsidP="00D9784D">
      <w:pPr>
        <w:spacing w:line="360" w:lineRule="auto"/>
        <w:rPr>
          <w:b/>
          <w:iCs/>
          <w:color w:val="FF0000"/>
        </w:rPr>
      </w:pPr>
      <w:r w:rsidRPr="00D9784D">
        <w:rPr>
          <w:b/>
          <w:iCs/>
          <w:color w:val="FF0000"/>
        </w:rPr>
        <w:t>VREDNOVANJE KAO UČENJE</w:t>
      </w:r>
    </w:p>
    <w:p w:rsidR="005D60A3" w:rsidRDefault="00D9784D" w:rsidP="005D60A3">
      <w:pPr>
        <w:tabs>
          <w:tab w:val="left" w:pos="7938"/>
          <w:tab w:val="left" w:pos="8080"/>
          <w:tab w:val="left" w:pos="8505"/>
          <w:tab w:val="left" w:pos="8789"/>
        </w:tabs>
        <w:spacing w:line="360" w:lineRule="auto"/>
        <w:rPr>
          <w:iCs/>
        </w:rPr>
      </w:pPr>
      <w:r w:rsidRPr="00D9784D">
        <w:rPr>
          <w:bCs/>
          <w:iCs/>
        </w:rPr>
        <w:t>Vrednovanje KAO učenje</w:t>
      </w:r>
      <w:r w:rsidRPr="00D9784D">
        <w:rPr>
          <w:iCs/>
        </w:rPr>
        <w:t> temelji se na ideji da </w:t>
      </w:r>
      <w:r w:rsidRPr="00D9784D">
        <w:rPr>
          <w:bCs/>
          <w:iCs/>
        </w:rPr>
        <w:t>učenici vrednovanjem uče</w:t>
      </w:r>
      <w:r w:rsidR="005D60A3">
        <w:rPr>
          <w:iCs/>
        </w:rPr>
        <w:t xml:space="preserve">. </w:t>
      </w:r>
    </w:p>
    <w:p w:rsidR="00C84AF2" w:rsidRDefault="005D60A3" w:rsidP="005D60A3">
      <w:pPr>
        <w:tabs>
          <w:tab w:val="left" w:pos="7938"/>
          <w:tab w:val="left" w:pos="8080"/>
          <w:tab w:val="left" w:pos="8505"/>
          <w:tab w:val="left" w:pos="8789"/>
        </w:tabs>
        <w:spacing w:line="360" w:lineRule="auto"/>
      </w:pPr>
      <w:r>
        <w:rPr>
          <w:iCs/>
        </w:rPr>
        <w:t>Ono p</w:t>
      </w:r>
      <w:r w:rsidR="00D9784D" w:rsidRPr="00D9784D">
        <w:rPr>
          <w:iCs/>
        </w:rPr>
        <w:t>odrazumijeva </w:t>
      </w:r>
      <w:r w:rsidR="00D9784D" w:rsidRPr="00D9784D">
        <w:rPr>
          <w:bCs/>
          <w:iCs/>
        </w:rPr>
        <w:t>aktivno</w:t>
      </w:r>
      <w:r w:rsidR="00D9784D" w:rsidRPr="00D9784D">
        <w:rPr>
          <w:iCs/>
        </w:rPr>
        <w:t> </w:t>
      </w:r>
      <w:r w:rsidR="00D9784D" w:rsidRPr="00D9784D">
        <w:rPr>
          <w:bCs/>
          <w:iCs/>
        </w:rPr>
        <w:t>uključivanje učenika u proces vrednovanja</w:t>
      </w:r>
      <w:r w:rsidR="00D9784D" w:rsidRPr="00D9784D">
        <w:rPr>
          <w:iCs/>
        </w:rPr>
        <w:t> uz podršku učitelja da bi se maksimalno poticao razvoj učenikova samostalnog i samoreguliranog pristupa učenju. Pri tome je posebno važno da učenici budu potpuno uključeni i u proces donošenja odluka o daljnjim koracima u učenju nakon vrednovanja.</w:t>
      </w:r>
    </w:p>
    <w:p w:rsidR="00DB53BA" w:rsidRDefault="007A673E" w:rsidP="00C84AF2">
      <w:pPr>
        <w:rPr>
          <w:b/>
          <w:color w:val="FF0000"/>
        </w:rPr>
      </w:pPr>
      <w:r>
        <w:rPr>
          <w:b/>
          <w:color w:val="FF0000"/>
        </w:rPr>
        <w:lastRenderedPageBreak/>
        <w:t>VREDNOVANJE NAUČENOG</w:t>
      </w:r>
    </w:p>
    <w:p w:rsidR="00044B53" w:rsidRDefault="00044B53" w:rsidP="00C84AF2">
      <w:pPr>
        <w:rPr>
          <w:color w:val="000000" w:themeColor="text1"/>
        </w:rPr>
      </w:pPr>
    </w:p>
    <w:p w:rsidR="00044B53" w:rsidRPr="00044B53" w:rsidRDefault="00044B53" w:rsidP="00C84AF2">
      <w:pPr>
        <w:rPr>
          <w:color w:val="000000" w:themeColor="text1"/>
          <w:u w:val="single"/>
        </w:rPr>
      </w:pPr>
      <w:r w:rsidRPr="00044B53">
        <w:rPr>
          <w:color w:val="000000" w:themeColor="text1"/>
          <w:u w:val="single"/>
        </w:rPr>
        <w:t>ELEMENTI VREDNOVANJA</w:t>
      </w:r>
    </w:p>
    <w:p w:rsidR="00D9784D" w:rsidRPr="00D9784D" w:rsidRDefault="00D9784D" w:rsidP="00C84AF2">
      <w:pPr>
        <w:rPr>
          <w:color w:val="000000" w:themeColor="text1"/>
        </w:rPr>
      </w:pPr>
    </w:p>
    <w:p w:rsidR="00D9784D" w:rsidRPr="00D9784D" w:rsidRDefault="00D9784D" w:rsidP="005D60A3">
      <w:pPr>
        <w:spacing w:line="360" w:lineRule="auto"/>
        <w:rPr>
          <w:color w:val="000000" w:themeColor="text1"/>
        </w:rPr>
      </w:pPr>
      <w:r w:rsidRPr="00D9784D">
        <w:rPr>
          <w:color w:val="000000" w:themeColor="text1"/>
        </w:rPr>
        <w:t>Element  </w:t>
      </w:r>
      <w:r w:rsidRPr="00D9784D">
        <w:rPr>
          <w:bCs/>
          <w:color w:val="FF0000"/>
        </w:rPr>
        <w:t>geografska znanja</w:t>
      </w:r>
      <w:r w:rsidRPr="00D9784D">
        <w:rPr>
          <w:color w:val="000000" w:themeColor="text1"/>
        </w:rPr>
        <w:t> obuhvaća činjenično, konceptualno i proceduralno znanje. Činjenično znanje je temelj za razumijevanje geografskih sadržaja, no težište treba staviti na konceptualno i proceduralno znanje koje će omogućiti primjenu znanja u novim situacijama i kreativno rješavanje prostornih problema. Usvojenost odgojno-obrazovnih ishoda u ovom elementu provjerava se usmenim ispitivanjem i pisanim provjerama. Usmeno ispitivanje provodi se kontinuirano tijekom nastavne godine. Pisane provjere kreira učitelj i uključuje zadatke otvorenoga i zatvorenog tipa. Pisane provjere provode se periodično, nakon učenja i poučavanja određene skupine ishoda.   </w:t>
      </w:r>
    </w:p>
    <w:p w:rsidR="00D9784D" w:rsidRPr="00D9784D" w:rsidRDefault="00D9784D" w:rsidP="005D60A3">
      <w:pPr>
        <w:spacing w:line="360" w:lineRule="auto"/>
        <w:rPr>
          <w:color w:val="000000" w:themeColor="text1"/>
        </w:rPr>
      </w:pPr>
      <w:r w:rsidRPr="00D9784D">
        <w:rPr>
          <w:color w:val="000000" w:themeColor="text1"/>
        </w:rPr>
        <w:br/>
      </w:r>
    </w:p>
    <w:p w:rsidR="00D9784D" w:rsidRPr="00D9784D" w:rsidRDefault="00D9784D" w:rsidP="005D60A3">
      <w:pPr>
        <w:spacing w:line="360" w:lineRule="auto"/>
        <w:rPr>
          <w:color w:val="000000" w:themeColor="text1"/>
        </w:rPr>
      </w:pPr>
      <w:r w:rsidRPr="00D9784D">
        <w:rPr>
          <w:color w:val="000000" w:themeColor="text1"/>
        </w:rPr>
        <w:t>Element  </w:t>
      </w:r>
      <w:r w:rsidRPr="00D9784D">
        <w:rPr>
          <w:bCs/>
          <w:color w:val="FF0000"/>
        </w:rPr>
        <w:t>geografsko istraživanje i vještine</w:t>
      </w:r>
      <w:r w:rsidRPr="00D9784D">
        <w:rPr>
          <w:color w:val="000000" w:themeColor="text1"/>
        </w:rPr>
        <w:t>  obuhvaća:  </w:t>
      </w:r>
    </w:p>
    <w:p w:rsidR="00D9784D" w:rsidRPr="00D9784D" w:rsidRDefault="00D9784D" w:rsidP="005D60A3">
      <w:pPr>
        <w:numPr>
          <w:ilvl w:val="0"/>
          <w:numId w:val="17"/>
        </w:numPr>
        <w:spacing w:line="360" w:lineRule="auto"/>
        <w:rPr>
          <w:color w:val="000000" w:themeColor="text1"/>
        </w:rPr>
      </w:pPr>
      <w:r w:rsidRPr="00D9784D">
        <w:rPr>
          <w:color w:val="000000" w:themeColor="text1"/>
        </w:rPr>
        <w:t>grafičke, statističke, matematičke i orijentacijske vještine (orijentiranje s pomoću orijentira,   uređaja - kompas, GPS i planova/geografskih karata)   </w:t>
      </w:r>
    </w:p>
    <w:p w:rsidR="00D9784D" w:rsidRPr="00D9784D" w:rsidRDefault="00D9784D" w:rsidP="005D60A3">
      <w:pPr>
        <w:numPr>
          <w:ilvl w:val="0"/>
          <w:numId w:val="17"/>
        </w:numPr>
        <w:spacing w:line="360" w:lineRule="auto"/>
        <w:rPr>
          <w:color w:val="000000" w:themeColor="text1"/>
        </w:rPr>
      </w:pPr>
      <w:r w:rsidRPr="00D9784D">
        <w:rPr>
          <w:color w:val="000000" w:themeColor="text1"/>
        </w:rPr>
        <w:t>ako je za taj razred planiran istraživački rad tada se mogu vrednovati i sve vještine koje su u funkciji njegova ostvarivanja: opažanje, postavljanje pitanja, planiranje istraživanja; prikupljanje podataka; bilježenje, vrednovanje i predstavljanje podataka; interpretiranje i analiziranje podataka te zaključivanje; komuniciranje rezultata i postupaka istraživanja te vještine reflektiranja o provedenom istraživanju.   </w:t>
      </w:r>
    </w:p>
    <w:p w:rsidR="00D9784D" w:rsidRPr="00D9784D" w:rsidRDefault="00D9784D" w:rsidP="005D60A3">
      <w:pPr>
        <w:spacing w:line="360" w:lineRule="auto"/>
        <w:rPr>
          <w:color w:val="000000" w:themeColor="text1"/>
        </w:rPr>
      </w:pPr>
      <w:r w:rsidRPr="00D9784D">
        <w:rPr>
          <w:color w:val="000000" w:themeColor="text1"/>
        </w:rPr>
        <w:t>  </w:t>
      </w:r>
      <w:r w:rsidRPr="00D9784D">
        <w:rPr>
          <w:color w:val="000000" w:themeColor="text1"/>
        </w:rPr>
        <w:br/>
      </w:r>
      <w:r w:rsidRPr="00D9784D">
        <w:rPr>
          <w:bCs/>
          <w:color w:val="FF0000"/>
        </w:rPr>
        <w:t>Kartografska pismenost </w:t>
      </w:r>
      <w:r w:rsidRPr="00D9784D">
        <w:rPr>
          <w:color w:val="000000" w:themeColor="text1"/>
        </w:rPr>
        <w:t>je  jedna od geografskih vještina, ali pošto je specifičnost predmeta potrebno ju je kontinuirano razvijati i vrednovati. Zbog navedenoga izdvojena je kao zaseban element u kojem se vrednuje:  </w:t>
      </w:r>
    </w:p>
    <w:p w:rsidR="00D9784D" w:rsidRPr="00D9784D" w:rsidRDefault="00D9784D" w:rsidP="005D60A3">
      <w:pPr>
        <w:numPr>
          <w:ilvl w:val="0"/>
          <w:numId w:val="18"/>
        </w:numPr>
        <w:spacing w:line="360" w:lineRule="auto"/>
        <w:rPr>
          <w:color w:val="000000" w:themeColor="text1"/>
        </w:rPr>
      </w:pPr>
      <w:r w:rsidRPr="00D9784D">
        <w:rPr>
          <w:color w:val="000000" w:themeColor="text1"/>
        </w:rPr>
        <w:t>poznavanje elemenata i sadržaja svih vrsta geografskih karata  i </w:t>
      </w:r>
    </w:p>
    <w:p w:rsidR="00D9784D" w:rsidRPr="00D9784D" w:rsidRDefault="00D9784D" w:rsidP="005D60A3">
      <w:pPr>
        <w:numPr>
          <w:ilvl w:val="0"/>
          <w:numId w:val="18"/>
        </w:numPr>
        <w:spacing w:line="360" w:lineRule="auto"/>
        <w:rPr>
          <w:color w:val="000000" w:themeColor="text1"/>
        </w:rPr>
      </w:pPr>
      <w:r w:rsidRPr="00D9784D">
        <w:rPr>
          <w:color w:val="000000" w:themeColor="text1"/>
        </w:rPr>
        <w:t>interpretacija prostorne organizacije i procesa čitanjem sadržaja geografskih karata.   </w:t>
      </w:r>
    </w:p>
    <w:p w:rsidR="00D9784D" w:rsidRPr="00D9784D" w:rsidRDefault="00D9784D" w:rsidP="005D60A3">
      <w:pPr>
        <w:spacing w:line="360" w:lineRule="auto"/>
        <w:rPr>
          <w:color w:val="000000" w:themeColor="text1"/>
        </w:rPr>
      </w:pPr>
      <w:r w:rsidRPr="00D9784D">
        <w:rPr>
          <w:color w:val="000000" w:themeColor="text1"/>
        </w:rPr>
        <w:t>Razvijenost kartografske pismenosti provjerava se usmenim ispitivanjem te pisanim provjerama koje uključuju i slijepe karte.   </w:t>
      </w:r>
    </w:p>
    <w:p w:rsidR="00D9784D" w:rsidRPr="00D9784D" w:rsidRDefault="00D9784D" w:rsidP="005D60A3">
      <w:pPr>
        <w:spacing w:line="360" w:lineRule="auto"/>
        <w:rPr>
          <w:color w:val="000000" w:themeColor="text1"/>
        </w:rPr>
      </w:pPr>
      <w:r w:rsidRPr="00D9784D">
        <w:rPr>
          <w:color w:val="000000" w:themeColor="text1"/>
        </w:rPr>
        <w:br/>
      </w:r>
    </w:p>
    <w:p w:rsidR="00D9784D" w:rsidRPr="00D9784D" w:rsidRDefault="00D9784D" w:rsidP="005D60A3">
      <w:pPr>
        <w:spacing w:line="360" w:lineRule="auto"/>
        <w:rPr>
          <w:color w:val="000000" w:themeColor="text1"/>
        </w:rPr>
      </w:pPr>
      <w:r w:rsidRPr="00146B3C">
        <w:rPr>
          <w:bCs/>
          <w:color w:val="FF0000"/>
        </w:rPr>
        <w:t>Zaključna ocjena</w:t>
      </w:r>
      <w:r w:rsidRPr="00146B3C">
        <w:rPr>
          <w:color w:val="FF0000"/>
        </w:rPr>
        <w:t> </w:t>
      </w:r>
      <w:r w:rsidRPr="00D9784D">
        <w:rPr>
          <w:color w:val="000000" w:themeColor="text1"/>
        </w:rPr>
        <w:t>proizlazi iz sva tri jednakovrijedna elementa vrednovanja naučenoga. Određuje se na temelju ostvarenosti (usvojenosti) odgojno-obrazovnih ishoda, uz uvažavanje pokazatelja o učenikovu učenju i napredovanju koje treba kontinuirano bilježiti i obrazlagati baš kao i brojčane ocjene.  </w:t>
      </w:r>
    </w:p>
    <w:p w:rsidR="00D9784D" w:rsidRPr="00D9784D" w:rsidRDefault="00D9784D" w:rsidP="005D60A3">
      <w:pPr>
        <w:spacing w:line="360" w:lineRule="auto"/>
        <w:rPr>
          <w:color w:val="000000" w:themeColor="text1"/>
        </w:rPr>
      </w:pPr>
      <w:r w:rsidRPr="00D9784D">
        <w:rPr>
          <w:color w:val="000000" w:themeColor="text1"/>
        </w:rPr>
        <w:t>Za utvrđivanje zaključne ocjene rabi se ljestvica školskih ocjena od 1 (nedovoljan) do 5 (odličan). </w:t>
      </w:r>
    </w:p>
    <w:p w:rsidR="00D9784D" w:rsidRPr="00D9784D" w:rsidRDefault="00D9784D" w:rsidP="005D60A3">
      <w:pPr>
        <w:spacing w:line="360" w:lineRule="auto"/>
        <w:rPr>
          <w:color w:val="000000" w:themeColor="text1"/>
        </w:rPr>
      </w:pPr>
    </w:p>
    <w:p w:rsidR="00D9784D" w:rsidRDefault="00D9784D" w:rsidP="00C84AF2">
      <w:pPr>
        <w:rPr>
          <w:b/>
          <w:color w:val="FF0000"/>
        </w:rPr>
      </w:pPr>
    </w:p>
    <w:p w:rsidR="00D9784D" w:rsidRDefault="00D9784D" w:rsidP="00C84AF2">
      <w:pPr>
        <w:rPr>
          <w:b/>
          <w:color w:val="FF0000"/>
        </w:rPr>
      </w:pPr>
    </w:p>
    <w:p w:rsidR="00DB53BA" w:rsidRDefault="00DB53BA" w:rsidP="00C84AF2">
      <w:pPr>
        <w:rPr>
          <w:b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1134"/>
        <w:gridCol w:w="3231"/>
      </w:tblGrid>
      <w:tr w:rsidR="00D9034C" w:rsidTr="00D9034C">
        <w:tc>
          <w:tcPr>
            <w:tcW w:w="2263" w:type="dxa"/>
            <w:shd w:val="clear" w:color="auto" w:fill="FFFF99"/>
            <w:vAlign w:val="center"/>
          </w:tcPr>
          <w:p w:rsidR="00DB53BA" w:rsidRDefault="00835ED8" w:rsidP="006C2DAF">
            <w:pPr>
              <w:spacing w:before="240"/>
              <w:jc w:val="center"/>
              <w:rPr>
                <w:b/>
                <w:color w:val="FF0000"/>
              </w:rPr>
            </w:pPr>
            <w:r>
              <w:rPr>
                <w:b/>
              </w:rPr>
              <w:lastRenderedPageBreak/>
              <w:t>Geografska znanja</w:t>
            </w:r>
          </w:p>
        </w:tc>
        <w:tc>
          <w:tcPr>
            <w:tcW w:w="3828" w:type="dxa"/>
            <w:shd w:val="clear" w:color="auto" w:fill="FFFF99"/>
            <w:vAlign w:val="center"/>
          </w:tcPr>
          <w:p w:rsidR="00DB53BA" w:rsidRDefault="00DB53BA" w:rsidP="006C2DAF">
            <w:pPr>
              <w:spacing w:before="240"/>
            </w:pPr>
            <w:r w:rsidRPr="00DB53BA">
              <w:t>Poznavanje i prim</w:t>
            </w:r>
            <w:r w:rsidR="00835ED8">
              <w:t>jena ključnih pojmova, razina usvojenosti ishoda</w:t>
            </w:r>
            <w:r w:rsidRPr="00DB53BA">
              <w:t>…</w:t>
            </w:r>
          </w:p>
          <w:p w:rsidR="006C2DAF" w:rsidRPr="00DB53BA" w:rsidRDefault="006C2DAF" w:rsidP="006C2DAF">
            <w:pPr>
              <w:spacing w:before="240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DB53BA" w:rsidRPr="00DB53BA" w:rsidRDefault="00DB53BA" w:rsidP="006C2DAF">
            <w:pPr>
              <w:spacing w:before="240"/>
            </w:pPr>
            <w:r w:rsidRPr="00DB53BA">
              <w:t>Pisano,</w:t>
            </w:r>
          </w:p>
          <w:p w:rsidR="00DB53BA" w:rsidRDefault="006C2DAF" w:rsidP="006C2DAF">
            <w:pPr>
              <w:spacing w:before="240"/>
              <w:rPr>
                <w:b/>
                <w:color w:val="FF0000"/>
              </w:rPr>
            </w:pPr>
            <w:r>
              <w:t>u</w:t>
            </w:r>
            <w:r w:rsidR="00DB53BA" w:rsidRPr="00DB53BA">
              <w:t>smeno</w:t>
            </w:r>
          </w:p>
        </w:tc>
        <w:tc>
          <w:tcPr>
            <w:tcW w:w="3231" w:type="dxa"/>
            <w:shd w:val="clear" w:color="auto" w:fill="FFFF99"/>
            <w:vAlign w:val="center"/>
          </w:tcPr>
          <w:p w:rsidR="00DB53BA" w:rsidRPr="006C2DAF" w:rsidRDefault="006C2DAF" w:rsidP="006C2DAF">
            <w:pPr>
              <w:spacing w:before="240"/>
              <w:rPr>
                <w:color w:val="FF0000"/>
              </w:rPr>
            </w:pPr>
            <w:r>
              <w:t xml:space="preserve">- </w:t>
            </w:r>
            <w:r w:rsidR="00DB53BA" w:rsidRPr="00DB53BA">
              <w:t>točnost i kvaliteta odgovora; reakcija na postavljeno pitanje; samostalnost</w:t>
            </w:r>
          </w:p>
        </w:tc>
      </w:tr>
      <w:tr w:rsidR="00D9034C" w:rsidTr="00D9034C">
        <w:tc>
          <w:tcPr>
            <w:tcW w:w="2263" w:type="dxa"/>
            <w:shd w:val="clear" w:color="auto" w:fill="FFFFCC"/>
            <w:vAlign w:val="center"/>
          </w:tcPr>
          <w:p w:rsidR="00DB53BA" w:rsidRPr="00DB53BA" w:rsidRDefault="00835ED8" w:rsidP="006C2DAF">
            <w:pPr>
              <w:spacing w:before="240"/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Geografsko istraživanje i </w:t>
            </w:r>
            <w:r w:rsidR="00DB53BA" w:rsidRPr="00DB53BA">
              <w:rPr>
                <w:b/>
              </w:rPr>
              <w:t>vještine</w:t>
            </w:r>
          </w:p>
        </w:tc>
        <w:tc>
          <w:tcPr>
            <w:tcW w:w="3828" w:type="dxa"/>
            <w:shd w:val="clear" w:color="auto" w:fill="FFFFCC"/>
            <w:vAlign w:val="center"/>
          </w:tcPr>
          <w:p w:rsidR="00DB53BA" w:rsidRDefault="00DB53BA" w:rsidP="006C2DAF">
            <w:pPr>
              <w:spacing w:before="240"/>
              <w:rPr>
                <w:b/>
              </w:rPr>
            </w:pPr>
            <w:r w:rsidRPr="00DB53BA">
              <w:rPr>
                <w:b/>
              </w:rPr>
              <w:t>-</w:t>
            </w:r>
            <w:r w:rsidR="006C2DAF">
              <w:rPr>
                <w:b/>
              </w:rPr>
              <w:t xml:space="preserve"> </w:t>
            </w:r>
            <w:r w:rsidRPr="00DB53BA">
              <w:rPr>
                <w:b/>
              </w:rPr>
              <w:t xml:space="preserve">praktične vještine </w:t>
            </w:r>
            <w:r w:rsidRPr="00DB53BA">
              <w:t xml:space="preserve">(orijentacija u prostoru, izrada grafičkih priloga: </w:t>
            </w:r>
            <w:r w:rsidR="006C2DAF" w:rsidRPr="006C2DAF">
              <w:t>profila, tematskih karata, dijagrama, ppt, postera, plakata</w:t>
            </w:r>
            <w:r w:rsidR="00835ED8">
              <w:t>, istraživački rad</w:t>
            </w:r>
            <w:r w:rsidR="006C2DAF" w:rsidRPr="006C2DAF">
              <w:t>…)</w:t>
            </w:r>
          </w:p>
          <w:p w:rsidR="00DB53BA" w:rsidRDefault="00DB53BA" w:rsidP="006C2DAF">
            <w:pPr>
              <w:spacing w:before="240"/>
            </w:pPr>
            <w:r w:rsidRPr="00DB53BA">
              <w:rPr>
                <w:b/>
              </w:rPr>
              <w:t>-</w:t>
            </w:r>
            <w:r w:rsidR="006C2DAF">
              <w:rPr>
                <w:b/>
              </w:rPr>
              <w:t xml:space="preserve"> </w:t>
            </w:r>
            <w:r w:rsidRPr="00DB53BA">
              <w:rPr>
                <w:b/>
              </w:rPr>
              <w:t xml:space="preserve">kognitivne vještine </w:t>
            </w:r>
            <w:r w:rsidRPr="00DB53BA">
              <w:t>(analiza grafičkih priloga...)</w:t>
            </w:r>
          </w:p>
          <w:p w:rsidR="006C2DAF" w:rsidRDefault="006C2DAF" w:rsidP="006C2DAF">
            <w:pPr>
              <w:spacing w:before="240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6C2DAF" w:rsidRDefault="006C2DAF" w:rsidP="006C2DAF">
            <w:pPr>
              <w:spacing w:before="240"/>
            </w:pPr>
            <w:r w:rsidRPr="006C2DAF">
              <w:t xml:space="preserve">Pisano, </w:t>
            </w:r>
          </w:p>
          <w:p w:rsidR="006C2DAF" w:rsidRDefault="006C2DAF" w:rsidP="006C2DAF">
            <w:pPr>
              <w:spacing w:before="240"/>
            </w:pPr>
            <w:r w:rsidRPr="006C2DAF">
              <w:t xml:space="preserve">usmeno, </w:t>
            </w:r>
          </w:p>
          <w:p w:rsidR="00DB53BA" w:rsidRPr="006C2DAF" w:rsidRDefault="006C2DAF" w:rsidP="006C2DAF">
            <w:pPr>
              <w:spacing w:before="240"/>
              <w:rPr>
                <w:color w:val="FF0000"/>
              </w:rPr>
            </w:pPr>
            <w:r w:rsidRPr="006C2DAF">
              <w:t>praktično</w:t>
            </w:r>
          </w:p>
        </w:tc>
        <w:tc>
          <w:tcPr>
            <w:tcW w:w="3231" w:type="dxa"/>
            <w:shd w:val="clear" w:color="auto" w:fill="FFFFCC"/>
            <w:vAlign w:val="center"/>
          </w:tcPr>
          <w:p w:rsidR="006C2DAF" w:rsidRDefault="006C2DAF" w:rsidP="006C2DAF">
            <w:pPr>
              <w:spacing w:before="240"/>
            </w:pPr>
            <w:r w:rsidRPr="006C2DAF">
              <w:t>-</w:t>
            </w:r>
            <w:r>
              <w:t xml:space="preserve"> </w:t>
            </w:r>
            <w:r w:rsidRPr="006C2DAF">
              <w:t>točnost, precizno</w:t>
            </w:r>
            <w:r>
              <w:t>st, samostalnost, preglednost…</w:t>
            </w:r>
          </w:p>
          <w:p w:rsidR="006C2DAF" w:rsidRDefault="006C2DAF" w:rsidP="006C2DAF">
            <w:pPr>
              <w:spacing w:before="240"/>
            </w:pPr>
            <w:r w:rsidRPr="006C2DAF">
              <w:t>-</w:t>
            </w:r>
            <w:r>
              <w:t xml:space="preserve"> </w:t>
            </w:r>
            <w:r w:rsidRPr="006C2DAF">
              <w:t xml:space="preserve">primjena statističkih i grafičkih </w:t>
            </w:r>
            <w:r>
              <w:t>metoda</w:t>
            </w:r>
          </w:p>
          <w:p w:rsidR="00DB53BA" w:rsidRPr="006C2DAF" w:rsidRDefault="006C2DAF" w:rsidP="006C2DAF">
            <w:pPr>
              <w:spacing w:before="240"/>
              <w:rPr>
                <w:color w:val="FF0000"/>
              </w:rPr>
            </w:pPr>
            <w:r w:rsidRPr="006C2DAF">
              <w:t>-</w:t>
            </w:r>
            <w:r>
              <w:t xml:space="preserve"> prezentacijske </w:t>
            </w:r>
            <w:r w:rsidR="00835ED8">
              <w:t xml:space="preserve">i istraživačke </w:t>
            </w:r>
            <w:r>
              <w:t>vještine</w:t>
            </w:r>
            <w:r w:rsidRPr="006C2DAF">
              <w:t>…</w:t>
            </w:r>
          </w:p>
        </w:tc>
      </w:tr>
      <w:tr w:rsidR="00D9034C" w:rsidTr="00D9034C">
        <w:tc>
          <w:tcPr>
            <w:tcW w:w="2263" w:type="dxa"/>
            <w:shd w:val="clear" w:color="auto" w:fill="FFFFEB"/>
            <w:vAlign w:val="center"/>
          </w:tcPr>
          <w:p w:rsidR="00DB53BA" w:rsidRDefault="00DB53BA" w:rsidP="006C2DAF">
            <w:pPr>
              <w:spacing w:before="240"/>
              <w:jc w:val="center"/>
              <w:rPr>
                <w:b/>
                <w:color w:val="FF0000"/>
              </w:rPr>
            </w:pPr>
            <w:r w:rsidRPr="00DB53BA">
              <w:rPr>
                <w:b/>
              </w:rPr>
              <w:t>Kartografska pismenost</w:t>
            </w:r>
          </w:p>
        </w:tc>
        <w:tc>
          <w:tcPr>
            <w:tcW w:w="3828" w:type="dxa"/>
            <w:shd w:val="clear" w:color="auto" w:fill="FFFFEB"/>
            <w:vAlign w:val="center"/>
          </w:tcPr>
          <w:p w:rsidR="006C2DAF" w:rsidRDefault="006C2DAF" w:rsidP="006C2DAF">
            <w:pPr>
              <w:spacing w:before="240"/>
            </w:pPr>
            <w:r w:rsidRPr="006C2DAF">
              <w:t>-</w:t>
            </w:r>
            <w:r>
              <w:t xml:space="preserve"> </w:t>
            </w:r>
            <w:r w:rsidRPr="006C2DAF">
              <w:t>poznavanje elemenata i sadržaja svih vrsta geografskih karata</w:t>
            </w:r>
          </w:p>
          <w:p w:rsidR="00DB53BA" w:rsidRPr="006C2DAF" w:rsidRDefault="006C2DAF" w:rsidP="006C2DAF">
            <w:pPr>
              <w:spacing w:before="240"/>
              <w:rPr>
                <w:color w:val="FF0000"/>
              </w:rPr>
            </w:pPr>
            <w:r w:rsidRPr="006C2DAF">
              <w:t>-</w:t>
            </w:r>
            <w:r>
              <w:t xml:space="preserve"> </w:t>
            </w:r>
            <w:r w:rsidRPr="006C2DAF">
              <w:t>uporaba geografskih karata</w:t>
            </w:r>
          </w:p>
        </w:tc>
        <w:tc>
          <w:tcPr>
            <w:tcW w:w="1134" w:type="dxa"/>
            <w:shd w:val="clear" w:color="auto" w:fill="FFFFEB"/>
            <w:vAlign w:val="center"/>
          </w:tcPr>
          <w:p w:rsidR="006C2DAF" w:rsidRDefault="006C2DAF" w:rsidP="006C2DAF">
            <w:pPr>
              <w:spacing w:before="240"/>
            </w:pPr>
            <w:r w:rsidRPr="006C2DAF">
              <w:t xml:space="preserve">Pisano, </w:t>
            </w:r>
          </w:p>
          <w:p w:rsidR="006C2DAF" w:rsidRDefault="006C2DAF" w:rsidP="006C2DAF">
            <w:pPr>
              <w:spacing w:before="240"/>
            </w:pPr>
            <w:r w:rsidRPr="006C2DAF">
              <w:t xml:space="preserve">usmeno, </w:t>
            </w:r>
          </w:p>
          <w:p w:rsidR="00DB53BA" w:rsidRPr="006C2DAF" w:rsidRDefault="006C2DAF" w:rsidP="006C2DAF">
            <w:pPr>
              <w:spacing w:before="240"/>
              <w:rPr>
                <w:color w:val="FF0000"/>
              </w:rPr>
            </w:pPr>
            <w:r w:rsidRPr="006C2DAF">
              <w:t>praktično</w:t>
            </w:r>
          </w:p>
        </w:tc>
        <w:tc>
          <w:tcPr>
            <w:tcW w:w="3231" w:type="dxa"/>
            <w:shd w:val="clear" w:color="auto" w:fill="FFFFEB"/>
            <w:vAlign w:val="center"/>
          </w:tcPr>
          <w:p w:rsidR="00DB53BA" w:rsidRDefault="006C2DAF" w:rsidP="006C2DAF">
            <w:pPr>
              <w:spacing w:before="240"/>
            </w:pPr>
            <w:r>
              <w:t xml:space="preserve">- </w:t>
            </w:r>
            <w:r w:rsidRPr="006C2DAF">
              <w:t>orijentacija na geografskoj karti, čitanje i interpretacija sadržaja karata, pravilno pisanje geografskih imena…</w:t>
            </w:r>
          </w:p>
          <w:p w:rsidR="006C2DAF" w:rsidRPr="006C2DAF" w:rsidRDefault="006C2DAF" w:rsidP="006C2DAF">
            <w:pPr>
              <w:spacing w:before="240"/>
              <w:rPr>
                <w:color w:val="FF0000"/>
              </w:rPr>
            </w:pPr>
          </w:p>
        </w:tc>
      </w:tr>
    </w:tbl>
    <w:p w:rsidR="00DB53BA" w:rsidRPr="00DB53BA" w:rsidRDefault="00DB53BA" w:rsidP="00C84AF2">
      <w:pPr>
        <w:rPr>
          <w:b/>
          <w:color w:val="FF0000"/>
        </w:rPr>
      </w:pPr>
    </w:p>
    <w:p w:rsidR="00C84AF2" w:rsidRDefault="00C84AF2" w:rsidP="00DB53BA">
      <w:pPr>
        <w:spacing w:line="360" w:lineRule="auto"/>
        <w:rPr>
          <w:b/>
        </w:rPr>
      </w:pPr>
      <w:r>
        <w:t xml:space="preserve">   </w:t>
      </w:r>
    </w:p>
    <w:p w:rsidR="00533DD9" w:rsidRDefault="00533DD9" w:rsidP="00C84AF2">
      <w:pPr>
        <w:spacing w:line="360" w:lineRule="auto"/>
        <w:rPr>
          <w:b/>
        </w:rPr>
      </w:pPr>
    </w:p>
    <w:p w:rsidR="00C84AF2" w:rsidRDefault="00C84AF2" w:rsidP="00C84AF2">
      <w:pPr>
        <w:spacing w:line="360" w:lineRule="auto"/>
        <w:rPr>
          <w:b/>
        </w:rPr>
      </w:pPr>
    </w:p>
    <w:p w:rsidR="00533DD9" w:rsidRDefault="00C84AF2" w:rsidP="00C84AF2">
      <w:pPr>
        <w:spacing w:line="360" w:lineRule="auto"/>
        <w:rPr>
          <w:b/>
          <w:color w:val="FF0000"/>
        </w:rPr>
      </w:pPr>
      <w:r w:rsidRPr="00C84AF2">
        <w:rPr>
          <w:b/>
          <w:color w:val="FF0000"/>
        </w:rPr>
        <w:t>NAČIN</w:t>
      </w:r>
      <w:r w:rsidR="00533DD9">
        <w:rPr>
          <w:b/>
          <w:color w:val="FF0000"/>
        </w:rPr>
        <w:t>I I POSTUPCI</w:t>
      </w:r>
      <w:r w:rsidRPr="00C84AF2">
        <w:rPr>
          <w:b/>
          <w:color w:val="FF0000"/>
        </w:rPr>
        <w:t xml:space="preserve"> VREDNOVANJA</w:t>
      </w:r>
      <w:r w:rsidR="00D9784D">
        <w:rPr>
          <w:b/>
          <w:color w:val="FF0000"/>
        </w:rPr>
        <w:t xml:space="preserve"> NAUČENOG</w:t>
      </w:r>
    </w:p>
    <w:p w:rsidR="008378BC" w:rsidRDefault="00C84AF2" w:rsidP="00C84AF2">
      <w:pPr>
        <w:spacing w:line="360" w:lineRule="auto"/>
        <w:rPr>
          <w:color w:val="000000" w:themeColor="text1"/>
        </w:rPr>
      </w:pPr>
      <w:r w:rsidRPr="00C84AF2">
        <w:rPr>
          <w:color w:val="000000" w:themeColor="text1"/>
        </w:rPr>
        <w:t>Sva tri elementa provjeravaju se usmenim i</w:t>
      </w:r>
      <w:r w:rsidR="001D209C">
        <w:rPr>
          <w:color w:val="000000" w:themeColor="text1"/>
        </w:rPr>
        <w:t>spitivanjem i pisanom provjerom, a drugi i treći element provjeravaju se i praktično.</w:t>
      </w:r>
    </w:p>
    <w:p w:rsidR="00533DD9" w:rsidRDefault="00533DD9" w:rsidP="00C84AF2">
      <w:pPr>
        <w:spacing w:line="360" w:lineRule="auto"/>
        <w:rPr>
          <w:color w:val="000000" w:themeColor="text1"/>
        </w:rPr>
      </w:pPr>
    </w:p>
    <w:p w:rsidR="00C84AF2" w:rsidRPr="00922E02" w:rsidRDefault="00C84AF2" w:rsidP="00922E02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Usmeno </w:t>
      </w:r>
      <w:r w:rsidR="002222F1">
        <w:rPr>
          <w:color w:val="000000" w:themeColor="text1"/>
        </w:rPr>
        <w:t>provjeravanje (</w:t>
      </w:r>
      <w:r>
        <w:rPr>
          <w:color w:val="000000" w:themeColor="text1"/>
        </w:rPr>
        <w:t>ispitivanje</w:t>
      </w:r>
      <w:r w:rsidR="002222F1">
        <w:rPr>
          <w:color w:val="000000" w:themeColor="text1"/>
        </w:rPr>
        <w:t>)</w:t>
      </w:r>
      <w:r>
        <w:rPr>
          <w:color w:val="000000" w:themeColor="text1"/>
        </w:rPr>
        <w:t xml:space="preserve"> provodi se ko</w:t>
      </w:r>
      <w:r w:rsidRPr="00C84AF2">
        <w:rPr>
          <w:color w:val="000000" w:themeColor="text1"/>
        </w:rPr>
        <w:t>ntinuirano tijekom cijele godine, nenajavljeno u pravilu svaki sat (prema čl. 7/2)</w:t>
      </w:r>
      <w:r w:rsidR="008378BC">
        <w:rPr>
          <w:color w:val="000000" w:themeColor="text1"/>
        </w:rPr>
        <w:t>.</w:t>
      </w:r>
      <w:r w:rsidR="00922E02" w:rsidRPr="00922E02">
        <w:t xml:space="preserve"> </w:t>
      </w:r>
      <w:r w:rsidR="00922E02">
        <w:t>T</w:t>
      </w:r>
      <w:r w:rsidR="00922E02" w:rsidRPr="00922E02">
        <w:rPr>
          <w:color w:val="000000" w:themeColor="text1"/>
        </w:rPr>
        <w:t xml:space="preserve">emeljem jednoga usmenoga odgovora mogu </w:t>
      </w:r>
      <w:r w:rsidR="00922E02">
        <w:rPr>
          <w:color w:val="000000" w:themeColor="text1"/>
        </w:rPr>
        <w:t xml:space="preserve">se </w:t>
      </w:r>
      <w:r w:rsidR="00922E02" w:rsidRPr="00922E02">
        <w:rPr>
          <w:color w:val="000000" w:themeColor="text1"/>
        </w:rPr>
        <w:t>donijeti oc</w:t>
      </w:r>
      <w:r w:rsidR="00922E02">
        <w:rPr>
          <w:color w:val="000000" w:themeColor="text1"/>
        </w:rPr>
        <w:t>jene iz 2 elemenata vrednovanja</w:t>
      </w:r>
      <w:r w:rsidR="00922E02" w:rsidRPr="00922E02">
        <w:rPr>
          <w:color w:val="000000" w:themeColor="text1"/>
        </w:rPr>
        <w:t>, primjer</w:t>
      </w:r>
      <w:r w:rsidR="00835ED8">
        <w:rPr>
          <w:color w:val="000000" w:themeColor="text1"/>
        </w:rPr>
        <w:t>ice geografskih</w:t>
      </w:r>
      <w:r w:rsidR="00C34D49">
        <w:rPr>
          <w:color w:val="000000" w:themeColor="text1"/>
        </w:rPr>
        <w:t xml:space="preserve"> znanja</w:t>
      </w:r>
      <w:r w:rsidR="00922E02" w:rsidRPr="00922E02">
        <w:rPr>
          <w:color w:val="000000" w:themeColor="text1"/>
        </w:rPr>
        <w:t xml:space="preserve"> i</w:t>
      </w:r>
      <w:r w:rsidR="00835ED8">
        <w:rPr>
          <w:color w:val="000000" w:themeColor="text1"/>
        </w:rPr>
        <w:t xml:space="preserve"> kartografske</w:t>
      </w:r>
      <w:r w:rsidR="00C34D49">
        <w:rPr>
          <w:color w:val="000000" w:themeColor="text1"/>
        </w:rPr>
        <w:t xml:space="preserve"> pismenost</w:t>
      </w:r>
      <w:r w:rsidR="00835ED8">
        <w:rPr>
          <w:color w:val="000000" w:themeColor="text1"/>
        </w:rPr>
        <w:t>i</w:t>
      </w:r>
      <w:r w:rsidR="00922E02">
        <w:rPr>
          <w:color w:val="000000" w:themeColor="text1"/>
        </w:rPr>
        <w:t>.</w:t>
      </w:r>
      <w:r w:rsidR="00922E02" w:rsidRPr="00922E02">
        <w:rPr>
          <w:color w:val="000000" w:themeColor="text1"/>
        </w:rPr>
        <w:t xml:space="preserve"> </w:t>
      </w:r>
    </w:p>
    <w:p w:rsidR="008378BC" w:rsidRPr="00C84AF2" w:rsidRDefault="008378BC" w:rsidP="00C84AF2">
      <w:pPr>
        <w:spacing w:line="360" w:lineRule="auto"/>
        <w:rPr>
          <w:color w:val="000000" w:themeColor="text1"/>
        </w:rPr>
      </w:pPr>
    </w:p>
    <w:p w:rsidR="00922E02" w:rsidRPr="00922E02" w:rsidRDefault="008378BC" w:rsidP="00922E02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Pisane provjere pišu se p</w:t>
      </w:r>
      <w:r w:rsidR="00C84AF2" w:rsidRPr="00C84AF2">
        <w:rPr>
          <w:color w:val="000000" w:themeColor="text1"/>
        </w:rPr>
        <w:t>rem</w:t>
      </w:r>
      <w:r w:rsidR="00835ED8">
        <w:rPr>
          <w:color w:val="000000" w:themeColor="text1"/>
        </w:rPr>
        <w:t>a vremeniku pisanih provjera</w:t>
      </w:r>
      <w:r w:rsidR="008C01F8">
        <w:rPr>
          <w:i/>
          <w:color w:val="000000" w:themeColor="text1"/>
        </w:rPr>
        <w:t xml:space="preserve"> u kojem učitelj najavljuje pisanu provjeru najmanje mjesec dana prije provjere. </w:t>
      </w:r>
      <w:r w:rsidR="00922E02">
        <w:rPr>
          <w:color w:val="000000" w:themeColor="text1"/>
        </w:rPr>
        <w:t>T</w:t>
      </w:r>
      <w:r w:rsidR="00922E02" w:rsidRPr="00922E02">
        <w:rPr>
          <w:color w:val="000000" w:themeColor="text1"/>
        </w:rPr>
        <w:t xml:space="preserve">emeljem jedne pisane provjere, koja se sastoji od više segmenata, mogu </w:t>
      </w:r>
      <w:r w:rsidR="00922E02">
        <w:rPr>
          <w:color w:val="000000" w:themeColor="text1"/>
        </w:rPr>
        <w:t>se donijeti 2 ocjene ovisno o elementima vrednovanja koji se provjeravaju.</w:t>
      </w:r>
    </w:p>
    <w:p w:rsidR="00533DD9" w:rsidRDefault="00533DD9" w:rsidP="00C84AF2">
      <w:pPr>
        <w:spacing w:line="360" w:lineRule="auto"/>
        <w:rPr>
          <w:color w:val="000000" w:themeColor="text1"/>
        </w:rPr>
      </w:pPr>
    </w:p>
    <w:p w:rsidR="008378BC" w:rsidRPr="00C34D49" w:rsidRDefault="008378BC" w:rsidP="00C84AF2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U dogovoru s učiteljicom i prema int</w:t>
      </w:r>
      <w:r w:rsidR="00C34D49">
        <w:rPr>
          <w:color w:val="000000" w:themeColor="text1"/>
        </w:rPr>
        <w:t>eresu učenika učenici izrađuju</w:t>
      </w:r>
      <w:r>
        <w:rPr>
          <w:color w:val="000000" w:themeColor="text1"/>
        </w:rPr>
        <w:t xml:space="preserve"> prezentacije i plakate koji se ocjenjuju, a ocjen</w:t>
      </w:r>
      <w:r w:rsidR="008C01F8">
        <w:rPr>
          <w:color w:val="000000" w:themeColor="text1"/>
        </w:rPr>
        <w:t>a se upisuje u drugu rubriku</w:t>
      </w:r>
      <w:r w:rsidR="00533DD9">
        <w:rPr>
          <w:i/>
          <w:color w:val="000000" w:themeColor="text1"/>
        </w:rPr>
        <w:t>.</w:t>
      </w:r>
      <w:r w:rsidR="00C34D49">
        <w:rPr>
          <w:color w:val="000000" w:themeColor="text1"/>
        </w:rPr>
        <w:t xml:space="preserve"> Učenici</w:t>
      </w:r>
      <w:r w:rsidR="00102AF3">
        <w:rPr>
          <w:color w:val="000000" w:themeColor="text1"/>
        </w:rPr>
        <w:t xml:space="preserve"> izrađuju dijagrame i provode manje istraživačke radove koji se ocjenjuju</w:t>
      </w:r>
      <w:r w:rsidR="008C01F8">
        <w:rPr>
          <w:color w:val="000000" w:themeColor="text1"/>
        </w:rPr>
        <w:t xml:space="preserve"> barem jednom u dvogodišnjem ciklusu.</w:t>
      </w:r>
      <w:r w:rsidR="00102AF3">
        <w:rPr>
          <w:color w:val="000000" w:themeColor="text1"/>
        </w:rPr>
        <w:t xml:space="preserve"> (ocjena se upisuje u drugu rubriku).</w:t>
      </w:r>
    </w:p>
    <w:p w:rsidR="00533DD9" w:rsidRDefault="00533DD9" w:rsidP="00C84AF2">
      <w:pPr>
        <w:spacing w:line="360" w:lineRule="auto"/>
        <w:rPr>
          <w:color w:val="000000" w:themeColor="text1"/>
        </w:rPr>
      </w:pPr>
    </w:p>
    <w:p w:rsidR="00533DD9" w:rsidRPr="00533DD9" w:rsidRDefault="00C34D49" w:rsidP="00C84AF2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U bilješke se upisuje</w:t>
      </w:r>
      <w:r w:rsidR="00533DD9">
        <w:rPr>
          <w:color w:val="000000" w:themeColor="text1"/>
        </w:rPr>
        <w:t xml:space="preserve"> ocjena iz radne bilježnice koju učenici </w:t>
      </w:r>
      <w:r w:rsidR="00102AF3">
        <w:rPr>
          <w:color w:val="000000" w:themeColor="text1"/>
        </w:rPr>
        <w:t>samostalno rješavaju</w:t>
      </w:r>
      <w:r w:rsidR="00533DD9">
        <w:rPr>
          <w:color w:val="000000" w:themeColor="text1"/>
        </w:rPr>
        <w:t xml:space="preserve"> kod kuće.</w:t>
      </w:r>
      <w:r w:rsidR="00102AF3">
        <w:rPr>
          <w:color w:val="000000" w:themeColor="text1"/>
        </w:rPr>
        <w:t xml:space="preserve"> Ocjena iz radne bilježnice koja proizlazi iz zadataka riješenih na satu upisuje se u 2. ili 3. rubriku ovisno o zadacima koji se provjeravaju (geografske vještine ili kartografska pismenost)</w:t>
      </w:r>
      <w:r w:rsidR="00D9034C">
        <w:rPr>
          <w:color w:val="000000" w:themeColor="text1"/>
        </w:rPr>
        <w:t>.</w:t>
      </w:r>
    </w:p>
    <w:p w:rsidR="008378BC" w:rsidRDefault="008378BC" w:rsidP="00C84AF2">
      <w:pPr>
        <w:spacing w:line="360" w:lineRule="auto"/>
        <w:rPr>
          <w:color w:val="000000" w:themeColor="text1"/>
        </w:rPr>
      </w:pPr>
    </w:p>
    <w:p w:rsidR="00533DD9" w:rsidRDefault="00533DD9" w:rsidP="00533DD9">
      <w:pPr>
        <w:rPr>
          <w:b/>
        </w:rPr>
      </w:pPr>
    </w:p>
    <w:p w:rsidR="00533DD9" w:rsidRDefault="00533DD9" w:rsidP="00533DD9">
      <w:pPr>
        <w:rPr>
          <w:b/>
          <w:color w:val="FF0000"/>
        </w:rPr>
      </w:pPr>
      <w:r w:rsidRPr="00533DD9">
        <w:rPr>
          <w:b/>
          <w:color w:val="FF0000"/>
        </w:rPr>
        <w:t>KRITERIJI VREDNOVANJA</w:t>
      </w:r>
      <w:r w:rsidR="00D9784D">
        <w:rPr>
          <w:b/>
          <w:color w:val="FF0000"/>
        </w:rPr>
        <w:t xml:space="preserve"> (VREDNOVANJE NAUČENOG)</w:t>
      </w:r>
      <w:r w:rsidRPr="00533DD9">
        <w:rPr>
          <w:b/>
          <w:color w:val="FF0000"/>
        </w:rPr>
        <w:t>:</w:t>
      </w:r>
    </w:p>
    <w:p w:rsidR="001D209C" w:rsidRDefault="001D209C" w:rsidP="00533DD9">
      <w:pPr>
        <w:rPr>
          <w:b/>
          <w:color w:val="FF0000"/>
        </w:rPr>
      </w:pPr>
    </w:p>
    <w:p w:rsidR="001D209C" w:rsidRDefault="001D209C" w:rsidP="001D209C">
      <w:pPr>
        <w:rPr>
          <w:b/>
          <w:u w:val="single"/>
        </w:rPr>
      </w:pPr>
      <w:r w:rsidRPr="001D209C">
        <w:rPr>
          <w:b/>
          <w:u w:val="single"/>
        </w:rPr>
        <w:t>1. USMENA PROVJERA</w:t>
      </w:r>
    </w:p>
    <w:p w:rsidR="001D209C" w:rsidRDefault="001D209C" w:rsidP="001D209C">
      <w:pPr>
        <w:rPr>
          <w:b/>
          <w:u w:val="single"/>
        </w:rPr>
      </w:pPr>
    </w:p>
    <w:p w:rsidR="001D209C" w:rsidRPr="001D209C" w:rsidRDefault="001D209C" w:rsidP="001D209C">
      <w:pPr>
        <w:rPr>
          <w:color w:val="FF0000"/>
        </w:rPr>
      </w:pPr>
      <w:r w:rsidRPr="001D209C">
        <w:t>ODLIČAN (5)</w:t>
      </w:r>
    </w:p>
    <w:p w:rsidR="002222F1" w:rsidRDefault="001D209C" w:rsidP="001D209C">
      <w:pPr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Pr="001D209C">
        <w:rPr>
          <w:color w:val="000000" w:themeColor="text1"/>
        </w:rPr>
        <w:t xml:space="preserve">Učenik/ca: </w:t>
      </w:r>
    </w:p>
    <w:p w:rsidR="001D209C" w:rsidRDefault="001D209C" w:rsidP="001D209C">
      <w:pPr>
        <w:pStyle w:val="Odlomakpopisa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brzo, točno, opširno, logično i argumentirano odgovara na postavljena pitanja</w:t>
      </w:r>
    </w:p>
    <w:p w:rsidR="001D209C" w:rsidRDefault="001D209C" w:rsidP="001D209C">
      <w:pPr>
        <w:pStyle w:val="Odlomakpopisa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u potpunosti razumije nastavne sadržaje, proširuje ih vlastitim iskustvom i primjenjuje u životnim situacijama</w:t>
      </w:r>
    </w:p>
    <w:p w:rsidR="001D209C" w:rsidRDefault="001D209C" w:rsidP="001D209C">
      <w:pPr>
        <w:pStyle w:val="Odlomakpopisa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samostalno izvodi zaključke i uočava uzročno-posljedične veze, geografske </w:t>
      </w:r>
      <w:r w:rsidR="000B7EB6">
        <w:rPr>
          <w:color w:val="000000" w:themeColor="text1"/>
        </w:rPr>
        <w:t>pojave i procese</w:t>
      </w:r>
    </w:p>
    <w:p w:rsidR="000B7EB6" w:rsidRDefault="000B7EB6" w:rsidP="001D209C">
      <w:pPr>
        <w:pStyle w:val="Odlomakpopisa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posjeduje iznadprosječna znanja, sposobnosti i vještine</w:t>
      </w:r>
    </w:p>
    <w:p w:rsidR="000B7EB6" w:rsidRDefault="000B7EB6" w:rsidP="001D209C">
      <w:pPr>
        <w:pStyle w:val="Odlomakpopisa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točno i precizno uočava geografske sadržaje na geografskoj karti, izrazito uspješno analizira kartografske, grafičke i slikovne priloge te samostalno donosi zaključke</w:t>
      </w:r>
    </w:p>
    <w:p w:rsidR="000B7EB6" w:rsidRPr="001D209C" w:rsidRDefault="000B7EB6" w:rsidP="001D209C">
      <w:pPr>
        <w:pStyle w:val="Odlomakpopisa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izrazito uspješno koristi geografsku kartu u učionici i pri orijentaciji u prostoru na terenskoj nastavi</w:t>
      </w:r>
    </w:p>
    <w:p w:rsidR="00533DD9" w:rsidRDefault="00533DD9" w:rsidP="00533DD9">
      <w:pPr>
        <w:rPr>
          <w:b/>
        </w:rPr>
      </w:pPr>
    </w:p>
    <w:p w:rsidR="004E1C7A" w:rsidRDefault="000B7EB6" w:rsidP="00533DD9">
      <w:r w:rsidRPr="000B7EB6">
        <w:t>VRLO DOBAR (4)</w:t>
      </w:r>
    </w:p>
    <w:p w:rsidR="000B7EB6" w:rsidRDefault="000B7EB6" w:rsidP="000B7EB6">
      <w:r>
        <w:t xml:space="preserve">              </w:t>
      </w:r>
      <w:r w:rsidR="001D209C" w:rsidRPr="000B7EB6">
        <w:t>Učenik/ca:</w:t>
      </w:r>
    </w:p>
    <w:p w:rsidR="000B7EB6" w:rsidRDefault="000B7EB6" w:rsidP="000B7EB6">
      <w:pPr>
        <w:pStyle w:val="Odlomakpopisa"/>
        <w:numPr>
          <w:ilvl w:val="0"/>
          <w:numId w:val="11"/>
        </w:numPr>
      </w:pPr>
      <w:r>
        <w:t>sporije, ali točno, logično i uglavnom argumentirano odgovara na postavljena pitanja uz eventualno postavljanje potpitanja</w:t>
      </w:r>
    </w:p>
    <w:p w:rsidR="000B7EB6" w:rsidRDefault="000B7EB6" w:rsidP="000B7EB6">
      <w:pPr>
        <w:pStyle w:val="Odlomakpopisa"/>
        <w:numPr>
          <w:ilvl w:val="0"/>
          <w:numId w:val="11"/>
        </w:numPr>
      </w:pPr>
      <w:r>
        <w:t>razumije nastavne sadržaje i uspješno primjenjuje stečena znanja</w:t>
      </w:r>
    </w:p>
    <w:p w:rsidR="000B7EB6" w:rsidRDefault="000B7EB6" w:rsidP="000B7EB6">
      <w:pPr>
        <w:pStyle w:val="Odlomakpopisa"/>
        <w:numPr>
          <w:ilvl w:val="0"/>
          <w:numId w:val="11"/>
        </w:numPr>
      </w:pPr>
      <w:r>
        <w:t>uglavnom samostalno izvodi zaključke i razumije geografske pojmove i procese</w:t>
      </w:r>
    </w:p>
    <w:p w:rsidR="000B7EB6" w:rsidRDefault="000B7EB6" w:rsidP="000B7EB6">
      <w:pPr>
        <w:pStyle w:val="Odlomakpopisa"/>
        <w:numPr>
          <w:ilvl w:val="0"/>
          <w:numId w:val="11"/>
        </w:numPr>
      </w:pPr>
      <w:r>
        <w:t>posjeduje i gotovo uvijek primjenjuje geografska znanja, sposobnosti i vještine</w:t>
      </w:r>
    </w:p>
    <w:p w:rsidR="000B7EB6" w:rsidRPr="000B7EB6" w:rsidRDefault="000B7EB6" w:rsidP="000B7EB6">
      <w:pPr>
        <w:pStyle w:val="Odlomakpopisa"/>
        <w:numPr>
          <w:ilvl w:val="0"/>
          <w:numId w:val="11"/>
        </w:numPr>
      </w:pPr>
      <w:r>
        <w:t xml:space="preserve">točno uočava </w:t>
      </w:r>
      <w:r w:rsidRPr="000B7EB6">
        <w:t>geografske sadržaj</w:t>
      </w:r>
      <w:r>
        <w:t>e na geografskoj karti i</w:t>
      </w:r>
      <w:r w:rsidRPr="000B7EB6">
        <w:t xml:space="preserve"> uspješno analizira kartografske, grafičke i slikovne priloge te </w:t>
      </w:r>
      <w:r>
        <w:t xml:space="preserve">uglavnom </w:t>
      </w:r>
      <w:r w:rsidRPr="000B7EB6">
        <w:t>samostalno donosi zaključke</w:t>
      </w:r>
    </w:p>
    <w:p w:rsidR="000B7EB6" w:rsidRDefault="000B7EB6" w:rsidP="000B7EB6">
      <w:pPr>
        <w:pStyle w:val="Odlomakpopisa"/>
        <w:numPr>
          <w:ilvl w:val="0"/>
          <w:numId w:val="11"/>
        </w:numPr>
      </w:pPr>
      <w:r w:rsidRPr="000B7EB6">
        <w:t>uspješno koristi geografsku kartu u učionici i pri orijentaciji u prostoru</w:t>
      </w:r>
      <w:r>
        <w:t xml:space="preserve"> na terenskoj nastavi</w:t>
      </w:r>
    </w:p>
    <w:p w:rsidR="000B7EB6" w:rsidRDefault="000B7EB6" w:rsidP="000B7EB6">
      <w:pPr>
        <w:pStyle w:val="Odlomakpopisa"/>
        <w:ind w:left="1800"/>
      </w:pPr>
    </w:p>
    <w:p w:rsidR="000B7EB6" w:rsidRPr="000B7EB6" w:rsidRDefault="000B7EB6" w:rsidP="00533DD9">
      <w:r w:rsidRPr="000B7EB6">
        <w:t>DOBAR (3)</w:t>
      </w:r>
    </w:p>
    <w:p w:rsidR="000B7EB6" w:rsidRDefault="00A16101" w:rsidP="00533DD9">
      <w:r>
        <w:t xml:space="preserve">               </w:t>
      </w:r>
      <w:r w:rsidRPr="00A16101">
        <w:t>Učenik/ca:</w:t>
      </w:r>
    </w:p>
    <w:p w:rsidR="00A16101" w:rsidRDefault="00A16101" w:rsidP="00A16101">
      <w:pPr>
        <w:pStyle w:val="Odlomakpopisa"/>
        <w:numPr>
          <w:ilvl w:val="0"/>
          <w:numId w:val="13"/>
        </w:numPr>
      </w:pPr>
      <w:r>
        <w:t xml:space="preserve">polagano i uglavnom točno </w:t>
      </w:r>
      <w:r w:rsidRPr="00A16101">
        <w:t>odgovara na postavljena pitanja uz</w:t>
      </w:r>
      <w:r>
        <w:t xml:space="preserve"> pomoć učiteljice</w:t>
      </w:r>
    </w:p>
    <w:p w:rsidR="00A16101" w:rsidRPr="00A16101" w:rsidRDefault="00A16101" w:rsidP="00A16101">
      <w:pPr>
        <w:pStyle w:val="Odlomakpopisa"/>
        <w:numPr>
          <w:ilvl w:val="0"/>
          <w:numId w:val="13"/>
        </w:numPr>
      </w:pPr>
      <w:r>
        <w:t xml:space="preserve">uglavnom </w:t>
      </w:r>
      <w:r w:rsidRPr="00A16101">
        <w:t>razum</w:t>
      </w:r>
      <w:r>
        <w:t>ije nastavne sadržaje i djelomično</w:t>
      </w:r>
      <w:r w:rsidRPr="00A16101">
        <w:t xml:space="preserve"> primjenjuje stečena znanja</w:t>
      </w:r>
    </w:p>
    <w:p w:rsidR="00A16101" w:rsidRDefault="00A16101" w:rsidP="00A16101">
      <w:pPr>
        <w:pStyle w:val="Odlomakpopisa"/>
        <w:numPr>
          <w:ilvl w:val="0"/>
          <w:numId w:val="13"/>
        </w:numPr>
      </w:pPr>
      <w:r>
        <w:t>uz pomoć učiteljice izvodi zaključke i prosječno razumije geografske pojmove i procese</w:t>
      </w:r>
    </w:p>
    <w:p w:rsidR="00A16101" w:rsidRDefault="00A16101" w:rsidP="00A16101">
      <w:pPr>
        <w:pStyle w:val="Odlomakpopisa"/>
        <w:numPr>
          <w:ilvl w:val="0"/>
          <w:numId w:val="13"/>
        </w:numPr>
      </w:pPr>
      <w:r>
        <w:t xml:space="preserve">ponekad nespreman/na iskazati </w:t>
      </w:r>
      <w:r w:rsidRPr="00A16101">
        <w:t>geografska znanja, sposobnosti i vještine</w:t>
      </w:r>
    </w:p>
    <w:p w:rsidR="00A16101" w:rsidRDefault="00A16101" w:rsidP="00A16101">
      <w:pPr>
        <w:pStyle w:val="Odlomakpopisa"/>
        <w:numPr>
          <w:ilvl w:val="0"/>
          <w:numId w:val="13"/>
        </w:numPr>
      </w:pPr>
      <w:r>
        <w:t xml:space="preserve">djelomično </w:t>
      </w:r>
      <w:r w:rsidRPr="00A16101">
        <w:t>uočava geografske sadržaje na geografskoj karti i</w:t>
      </w:r>
      <w:r>
        <w:t xml:space="preserve"> nepotpuno</w:t>
      </w:r>
      <w:r w:rsidRPr="00A16101">
        <w:t xml:space="preserve"> analizira kartografske, grafičke i slikovne priloge te </w:t>
      </w:r>
      <w:r>
        <w:t>prosječno</w:t>
      </w:r>
      <w:r w:rsidRPr="00A16101">
        <w:t xml:space="preserve"> donosi zaključke</w:t>
      </w:r>
    </w:p>
    <w:p w:rsidR="00A16101" w:rsidRPr="00A16101" w:rsidRDefault="00A16101" w:rsidP="00A16101">
      <w:pPr>
        <w:pStyle w:val="Odlomakpopisa"/>
        <w:numPr>
          <w:ilvl w:val="0"/>
          <w:numId w:val="13"/>
        </w:numPr>
      </w:pPr>
      <w:r>
        <w:t>koristi geografsku kartu u učionici uz pomoć učiteljice i prosječno se orijentira u prostoru na terenskoj nastavi</w:t>
      </w:r>
    </w:p>
    <w:p w:rsidR="000B7EB6" w:rsidRDefault="000B7EB6" w:rsidP="00533DD9">
      <w:pPr>
        <w:rPr>
          <w:b/>
          <w:u w:val="single"/>
        </w:rPr>
      </w:pPr>
    </w:p>
    <w:p w:rsidR="000B7EB6" w:rsidRPr="00663468" w:rsidRDefault="00A16101" w:rsidP="00533DD9">
      <w:r w:rsidRPr="00663468">
        <w:t>DOVOLJAN (2)</w:t>
      </w:r>
    </w:p>
    <w:p w:rsidR="000B7EB6" w:rsidRPr="00663468" w:rsidRDefault="00663468" w:rsidP="00533DD9">
      <w:r w:rsidRPr="00663468">
        <w:t xml:space="preserve">             Učenik/ca:</w:t>
      </w:r>
    </w:p>
    <w:p w:rsidR="000B7EB6" w:rsidRDefault="00663468" w:rsidP="00663468">
      <w:pPr>
        <w:pStyle w:val="Odlomakpopisa"/>
        <w:numPr>
          <w:ilvl w:val="0"/>
          <w:numId w:val="14"/>
        </w:numPr>
      </w:pPr>
      <w:r>
        <w:t xml:space="preserve">djelomično i površno </w:t>
      </w:r>
      <w:r w:rsidRPr="00663468">
        <w:t>odgovara na postavljena pitanja uz pomoć učiteljice</w:t>
      </w:r>
    </w:p>
    <w:p w:rsidR="00663468" w:rsidRDefault="00663468" w:rsidP="00663468">
      <w:pPr>
        <w:pStyle w:val="Odlomakpopisa"/>
        <w:numPr>
          <w:ilvl w:val="0"/>
          <w:numId w:val="14"/>
        </w:numPr>
      </w:pPr>
      <w:r>
        <w:t xml:space="preserve">ne </w:t>
      </w:r>
      <w:r w:rsidRPr="00663468">
        <w:t>razum</w:t>
      </w:r>
      <w:r>
        <w:t>ije nastavne sadržaje i oteža</w:t>
      </w:r>
      <w:r w:rsidRPr="00663468">
        <w:t>no primjenjuje stečena znanja</w:t>
      </w:r>
    </w:p>
    <w:p w:rsidR="00663468" w:rsidRDefault="00663468" w:rsidP="00663468">
      <w:pPr>
        <w:pStyle w:val="Odlomakpopisa"/>
        <w:numPr>
          <w:ilvl w:val="0"/>
          <w:numId w:val="14"/>
        </w:numPr>
      </w:pPr>
      <w:r>
        <w:t>uz znatnu pomoć učiteljice na jednostavan način nabraja i opisuje geografske pojmove i procese</w:t>
      </w:r>
    </w:p>
    <w:p w:rsidR="00663468" w:rsidRDefault="00663468" w:rsidP="00663468">
      <w:pPr>
        <w:pStyle w:val="Odlomakpopisa"/>
        <w:numPr>
          <w:ilvl w:val="0"/>
          <w:numId w:val="14"/>
        </w:numPr>
      </w:pPr>
      <w:r>
        <w:t>ponekad ne pokazuje volju i želju za stjecanjem geografskih znanja, sposobnosti i vještina</w:t>
      </w:r>
    </w:p>
    <w:p w:rsidR="00663468" w:rsidRPr="00663468" w:rsidRDefault="00663468" w:rsidP="00663468">
      <w:pPr>
        <w:pStyle w:val="Odlomakpopisa"/>
        <w:numPr>
          <w:ilvl w:val="0"/>
          <w:numId w:val="14"/>
        </w:numPr>
      </w:pPr>
      <w:r>
        <w:t xml:space="preserve">površno uočava </w:t>
      </w:r>
      <w:r w:rsidRPr="00663468">
        <w:t>geografske sadržaje na geografskoj karti i</w:t>
      </w:r>
      <w:r>
        <w:t xml:space="preserve"> s pogreškama</w:t>
      </w:r>
      <w:r w:rsidRPr="00663468">
        <w:t xml:space="preserve"> analizira kartografske, grafičke i slikovne priloge te </w:t>
      </w:r>
      <w:r>
        <w:t>nesamostalno</w:t>
      </w:r>
      <w:r w:rsidRPr="00663468">
        <w:t xml:space="preserve"> donosi zaključke</w:t>
      </w:r>
    </w:p>
    <w:p w:rsidR="00155FA5" w:rsidRPr="00155FA5" w:rsidRDefault="00155FA5" w:rsidP="00155FA5">
      <w:pPr>
        <w:pStyle w:val="Odlomakpopisa"/>
        <w:numPr>
          <w:ilvl w:val="0"/>
          <w:numId w:val="14"/>
        </w:numPr>
      </w:pPr>
      <w:r w:rsidRPr="00155FA5">
        <w:t>koristi geografsku kartu u učionici</w:t>
      </w:r>
      <w:r>
        <w:t xml:space="preserve"> uz pomoć učiteljice i teško uočava geografske sadržaje, slabo</w:t>
      </w:r>
      <w:r w:rsidRPr="00155FA5">
        <w:t xml:space="preserve"> se orijentira u prostoru na terenskoj nastavi</w:t>
      </w:r>
    </w:p>
    <w:p w:rsidR="00663468" w:rsidRDefault="00663468" w:rsidP="00155FA5"/>
    <w:p w:rsidR="00155FA5" w:rsidRPr="00663468" w:rsidRDefault="00155FA5" w:rsidP="00155FA5">
      <w:r>
        <w:t>NEDOVOLJAN (1)</w:t>
      </w:r>
    </w:p>
    <w:p w:rsidR="000B7EB6" w:rsidRPr="00155FA5" w:rsidRDefault="00155FA5" w:rsidP="00533DD9">
      <w:r w:rsidRPr="00155FA5">
        <w:lastRenderedPageBreak/>
        <w:t xml:space="preserve">              Učenik/ca: </w:t>
      </w:r>
    </w:p>
    <w:p w:rsidR="000B7EB6" w:rsidRPr="00155FA5" w:rsidRDefault="00155FA5" w:rsidP="00155FA5">
      <w:pPr>
        <w:pStyle w:val="Odlomakpopisa"/>
        <w:numPr>
          <w:ilvl w:val="0"/>
          <w:numId w:val="16"/>
        </w:numPr>
        <w:rPr>
          <w:b/>
          <w:u w:val="single"/>
        </w:rPr>
      </w:pPr>
      <w:r>
        <w:t>ne odgovara na postavljena pitanja i nije usvojio/la ključne pojmove</w:t>
      </w:r>
    </w:p>
    <w:p w:rsidR="00155FA5" w:rsidRDefault="00155FA5" w:rsidP="00155FA5">
      <w:pPr>
        <w:pStyle w:val="Odlomakpopisa"/>
        <w:numPr>
          <w:ilvl w:val="0"/>
          <w:numId w:val="14"/>
        </w:numPr>
      </w:pPr>
      <w:r>
        <w:t xml:space="preserve">ne </w:t>
      </w:r>
      <w:r w:rsidRPr="00663468">
        <w:t>razum</w:t>
      </w:r>
      <w:r>
        <w:t>ije nastavne sadržaje i ne primjenjuje geografska</w:t>
      </w:r>
      <w:r w:rsidRPr="00663468">
        <w:t xml:space="preserve"> znanja</w:t>
      </w:r>
      <w:r>
        <w:t xml:space="preserve"> u svakodnevnom životu</w:t>
      </w:r>
    </w:p>
    <w:p w:rsidR="00155FA5" w:rsidRDefault="00155FA5" w:rsidP="00155FA5">
      <w:pPr>
        <w:pStyle w:val="Odlomakpopisa"/>
        <w:numPr>
          <w:ilvl w:val="0"/>
          <w:numId w:val="16"/>
        </w:numPr>
      </w:pPr>
      <w:r w:rsidRPr="00155FA5">
        <w:t>uz</w:t>
      </w:r>
      <w:r w:rsidR="000815D4">
        <w:t xml:space="preserve"> veliku pomoć učiteljice nepotpu</w:t>
      </w:r>
      <w:r w:rsidRPr="00155FA5">
        <w:t>no i nesuvislo opisuje geografske pojmove i procese</w:t>
      </w:r>
    </w:p>
    <w:p w:rsidR="00155FA5" w:rsidRDefault="00155FA5" w:rsidP="00155FA5">
      <w:pPr>
        <w:pStyle w:val="Odlomakpopisa"/>
        <w:numPr>
          <w:ilvl w:val="0"/>
          <w:numId w:val="14"/>
        </w:numPr>
      </w:pPr>
      <w:r>
        <w:t>ne pokazuje volju i želju za stjecanjem geografskih znanja, sposobnosti i vještina</w:t>
      </w:r>
    </w:p>
    <w:p w:rsidR="00155FA5" w:rsidRDefault="00155FA5" w:rsidP="00155FA5">
      <w:pPr>
        <w:pStyle w:val="Odlomakpopisa"/>
        <w:numPr>
          <w:ilvl w:val="0"/>
          <w:numId w:val="16"/>
        </w:numPr>
      </w:pPr>
      <w:r>
        <w:t xml:space="preserve">pogrešno </w:t>
      </w:r>
      <w:r w:rsidRPr="00155FA5">
        <w:t>uočava geografske sadržaje na geografskoj karti i</w:t>
      </w:r>
      <w:r>
        <w:t xml:space="preserve"> nesuvislo</w:t>
      </w:r>
      <w:r w:rsidRPr="00155FA5">
        <w:t xml:space="preserve"> analizira kartografske, grafičke i slikovne priloge te donosi </w:t>
      </w:r>
      <w:r>
        <w:t xml:space="preserve">nelogične </w:t>
      </w:r>
      <w:r w:rsidRPr="00155FA5">
        <w:t>zaključke</w:t>
      </w:r>
      <w:r>
        <w:t xml:space="preserve"> bez razumijevanja</w:t>
      </w:r>
    </w:p>
    <w:p w:rsidR="00155FA5" w:rsidRDefault="00155FA5" w:rsidP="00155FA5">
      <w:pPr>
        <w:pStyle w:val="Odlomakpopisa"/>
        <w:numPr>
          <w:ilvl w:val="0"/>
          <w:numId w:val="16"/>
        </w:numPr>
      </w:pPr>
      <w:r>
        <w:t>ne prepoznaje geografske sadržaje na geografskoj karti u učionici niti uz veliku pomoć učiteljice i ne koristi se geografskom kartom u prostoru na terenskoj nastavi</w:t>
      </w:r>
    </w:p>
    <w:p w:rsidR="00155FA5" w:rsidRDefault="00155FA5" w:rsidP="00155FA5">
      <w:pPr>
        <w:pStyle w:val="Odlomakpopisa"/>
        <w:ind w:left="1860"/>
      </w:pPr>
    </w:p>
    <w:p w:rsidR="00155FA5" w:rsidRPr="00155FA5" w:rsidRDefault="00155FA5" w:rsidP="00155FA5">
      <w:pPr>
        <w:pStyle w:val="Odlomakpopisa"/>
        <w:ind w:left="1860"/>
      </w:pPr>
    </w:p>
    <w:p w:rsidR="000B7EB6" w:rsidRDefault="000B7EB6" w:rsidP="00533DD9">
      <w:pPr>
        <w:rPr>
          <w:b/>
          <w:u w:val="single"/>
        </w:rPr>
      </w:pPr>
    </w:p>
    <w:p w:rsidR="00533DD9" w:rsidRDefault="00533DD9" w:rsidP="00533DD9">
      <w:r w:rsidRPr="001D209C">
        <w:rPr>
          <w:b/>
          <w:u w:val="single"/>
        </w:rPr>
        <w:t>2. P</w:t>
      </w:r>
      <w:r>
        <w:rPr>
          <w:b/>
          <w:u w:val="single"/>
        </w:rPr>
        <w:t>ISANA PROVJERA</w:t>
      </w:r>
      <w:r>
        <w:t xml:space="preserve"> – brojčana ocjena se pridodaje prema postotku riješenosti</w:t>
      </w:r>
    </w:p>
    <w:p w:rsidR="004E1C7A" w:rsidRDefault="004E1C7A" w:rsidP="00533DD9"/>
    <w:p w:rsidR="00533DD9" w:rsidRDefault="00533DD9" w:rsidP="00533DD9">
      <w:pPr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060"/>
      </w:tblGrid>
      <w:tr w:rsidR="00533DD9" w:rsidRPr="00C55C6D" w:rsidTr="00BB173C">
        <w:tc>
          <w:tcPr>
            <w:tcW w:w="2628" w:type="dxa"/>
          </w:tcPr>
          <w:p w:rsidR="00533DD9" w:rsidRPr="00C55C6D" w:rsidRDefault="00533DD9" w:rsidP="00BB173C">
            <w:pPr>
              <w:rPr>
                <w:b/>
              </w:rPr>
            </w:pPr>
            <w:r w:rsidRPr="00C55C6D">
              <w:rPr>
                <w:b/>
              </w:rPr>
              <w:t>OCJENA</w:t>
            </w:r>
          </w:p>
          <w:p w:rsidR="00533DD9" w:rsidRPr="00C55C6D" w:rsidRDefault="00533DD9" w:rsidP="00BB173C">
            <w:pPr>
              <w:rPr>
                <w:b/>
              </w:rPr>
            </w:pPr>
          </w:p>
          <w:p w:rsidR="00533DD9" w:rsidRPr="00C55C6D" w:rsidRDefault="00533DD9" w:rsidP="00BB173C">
            <w:pPr>
              <w:rPr>
                <w:sz w:val="16"/>
                <w:szCs w:val="16"/>
              </w:rPr>
            </w:pPr>
          </w:p>
          <w:p w:rsidR="00533DD9" w:rsidRPr="00C55C6D" w:rsidRDefault="00533DD9" w:rsidP="00BB173C">
            <w:pPr>
              <w:rPr>
                <w:b/>
              </w:rPr>
            </w:pPr>
          </w:p>
        </w:tc>
        <w:tc>
          <w:tcPr>
            <w:tcW w:w="3060" w:type="dxa"/>
          </w:tcPr>
          <w:p w:rsidR="00533DD9" w:rsidRPr="00C55C6D" w:rsidRDefault="00533DD9" w:rsidP="00BB173C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BE29D1" wp14:editId="0957181D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50800</wp:posOffset>
                      </wp:positionV>
                      <wp:extent cx="3086100" cy="408305"/>
                      <wp:effectExtent l="0" t="0" r="2540" b="4445"/>
                      <wp:wrapNone/>
                      <wp:docPr id="1" name="Tekstni okvi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408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3DD9" w:rsidRPr="00FF4EC8" w:rsidRDefault="00533DD9" w:rsidP="00533DD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* prema S. Kadum / Bošnjak / Brajković u Metodički obzori 2/ 2007.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BE29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style="position:absolute;margin-left:143.95pt;margin-top:4pt;width:243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" filled="f" stroked="f">
                      <v:textbox>
                        <w:txbxContent>
                          <w:p w:rsidR="00533DD9" w:rsidRPr="00FF4EC8" w:rsidRDefault="00533DD9" w:rsidP="00533D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 prema S. Kadum / Bošnjak / Brajković u Metodički obzori 2/ 2007.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5C6D">
              <w:rPr>
                <w:b/>
              </w:rPr>
              <w:t>POSTOTAK RIJEŠENOSTI</w:t>
            </w:r>
          </w:p>
          <w:p w:rsidR="00533DD9" w:rsidRPr="00C55C6D" w:rsidRDefault="00533DD9" w:rsidP="00BB173C">
            <w:pPr>
              <w:rPr>
                <w:b/>
              </w:rPr>
            </w:pPr>
          </w:p>
        </w:tc>
      </w:tr>
      <w:tr w:rsidR="00533DD9" w:rsidRPr="00C55C6D" w:rsidTr="00BB173C">
        <w:tc>
          <w:tcPr>
            <w:tcW w:w="2628" w:type="dxa"/>
          </w:tcPr>
          <w:p w:rsidR="00533DD9" w:rsidRPr="00C55C6D" w:rsidRDefault="00533DD9" w:rsidP="00BB173C">
            <w:pPr>
              <w:rPr>
                <w:b/>
              </w:rPr>
            </w:pPr>
            <w:r w:rsidRPr="00C55C6D">
              <w:rPr>
                <w:b/>
              </w:rPr>
              <w:t>Odličan 5</w:t>
            </w:r>
          </w:p>
        </w:tc>
        <w:tc>
          <w:tcPr>
            <w:tcW w:w="3060" w:type="dxa"/>
          </w:tcPr>
          <w:p w:rsidR="00533DD9" w:rsidRPr="00C55C6D" w:rsidRDefault="00533DD9" w:rsidP="00BB173C">
            <w:pPr>
              <w:rPr>
                <w:b/>
              </w:rPr>
            </w:pPr>
            <w:r w:rsidRPr="00C55C6D">
              <w:rPr>
                <w:b/>
              </w:rPr>
              <w:t>90 -</w:t>
            </w:r>
            <w:r w:rsidR="001D209C">
              <w:rPr>
                <w:b/>
              </w:rPr>
              <w:t xml:space="preserve"> 100</w:t>
            </w:r>
            <w:r w:rsidRPr="00C55C6D">
              <w:rPr>
                <w:b/>
              </w:rPr>
              <w:t xml:space="preserve"> %</w:t>
            </w:r>
          </w:p>
        </w:tc>
      </w:tr>
      <w:tr w:rsidR="00533DD9" w:rsidRPr="00C55C6D" w:rsidTr="00BB173C">
        <w:tc>
          <w:tcPr>
            <w:tcW w:w="2628" w:type="dxa"/>
          </w:tcPr>
          <w:p w:rsidR="00533DD9" w:rsidRPr="00C55C6D" w:rsidRDefault="00533DD9" w:rsidP="00BB173C">
            <w:pPr>
              <w:rPr>
                <w:b/>
              </w:rPr>
            </w:pPr>
            <w:r w:rsidRPr="00C55C6D">
              <w:rPr>
                <w:b/>
              </w:rPr>
              <w:t>Vrlo dobar 4</w:t>
            </w:r>
          </w:p>
        </w:tc>
        <w:tc>
          <w:tcPr>
            <w:tcW w:w="3060" w:type="dxa"/>
          </w:tcPr>
          <w:p w:rsidR="00533DD9" w:rsidRPr="00C55C6D" w:rsidRDefault="00533DD9" w:rsidP="00BB173C">
            <w:pPr>
              <w:rPr>
                <w:b/>
              </w:rPr>
            </w:pPr>
            <w:r w:rsidRPr="00C55C6D">
              <w:rPr>
                <w:b/>
              </w:rPr>
              <w:t xml:space="preserve">77 – 89 % </w:t>
            </w:r>
          </w:p>
        </w:tc>
      </w:tr>
      <w:tr w:rsidR="00533DD9" w:rsidRPr="00C55C6D" w:rsidTr="00BB173C">
        <w:tc>
          <w:tcPr>
            <w:tcW w:w="2628" w:type="dxa"/>
          </w:tcPr>
          <w:p w:rsidR="00533DD9" w:rsidRPr="00C55C6D" w:rsidRDefault="00533DD9" w:rsidP="00BB173C">
            <w:pPr>
              <w:rPr>
                <w:b/>
              </w:rPr>
            </w:pPr>
            <w:r w:rsidRPr="00C55C6D">
              <w:rPr>
                <w:b/>
              </w:rPr>
              <w:t>Dobar 3</w:t>
            </w:r>
          </w:p>
        </w:tc>
        <w:tc>
          <w:tcPr>
            <w:tcW w:w="3060" w:type="dxa"/>
          </w:tcPr>
          <w:p w:rsidR="00533DD9" w:rsidRPr="00C55C6D" w:rsidRDefault="001D209C" w:rsidP="00BB173C">
            <w:pPr>
              <w:rPr>
                <w:b/>
              </w:rPr>
            </w:pPr>
            <w:r>
              <w:rPr>
                <w:b/>
              </w:rPr>
              <w:t>61</w:t>
            </w:r>
            <w:r w:rsidR="00533DD9" w:rsidRPr="00C55C6D">
              <w:rPr>
                <w:b/>
              </w:rPr>
              <w:t xml:space="preserve"> – 76 %</w:t>
            </w:r>
          </w:p>
        </w:tc>
      </w:tr>
      <w:tr w:rsidR="00533DD9" w:rsidRPr="00C55C6D" w:rsidTr="00BB173C">
        <w:tc>
          <w:tcPr>
            <w:tcW w:w="2628" w:type="dxa"/>
          </w:tcPr>
          <w:p w:rsidR="00533DD9" w:rsidRPr="00C55C6D" w:rsidRDefault="00533DD9" w:rsidP="00BB173C">
            <w:pPr>
              <w:rPr>
                <w:b/>
              </w:rPr>
            </w:pPr>
            <w:r w:rsidRPr="00C55C6D">
              <w:rPr>
                <w:b/>
              </w:rPr>
              <w:t>Dovoljan 2</w:t>
            </w:r>
          </w:p>
        </w:tc>
        <w:tc>
          <w:tcPr>
            <w:tcW w:w="3060" w:type="dxa"/>
          </w:tcPr>
          <w:p w:rsidR="00533DD9" w:rsidRPr="00C55C6D" w:rsidRDefault="001D209C" w:rsidP="00BB173C">
            <w:pPr>
              <w:rPr>
                <w:b/>
              </w:rPr>
            </w:pPr>
            <w:r>
              <w:rPr>
                <w:b/>
              </w:rPr>
              <w:t>50 – 60</w:t>
            </w:r>
            <w:r w:rsidR="00533DD9" w:rsidRPr="00C55C6D">
              <w:rPr>
                <w:b/>
              </w:rPr>
              <w:t xml:space="preserve"> %</w:t>
            </w:r>
          </w:p>
        </w:tc>
      </w:tr>
      <w:tr w:rsidR="00533DD9" w:rsidRPr="00C55C6D" w:rsidTr="00BB173C">
        <w:tc>
          <w:tcPr>
            <w:tcW w:w="2628" w:type="dxa"/>
          </w:tcPr>
          <w:p w:rsidR="00533DD9" w:rsidRPr="00C55C6D" w:rsidRDefault="00533DD9" w:rsidP="00BB173C">
            <w:pPr>
              <w:rPr>
                <w:b/>
              </w:rPr>
            </w:pPr>
            <w:r w:rsidRPr="00C55C6D">
              <w:rPr>
                <w:b/>
              </w:rPr>
              <w:t>Nedovoljan 1</w:t>
            </w:r>
          </w:p>
        </w:tc>
        <w:tc>
          <w:tcPr>
            <w:tcW w:w="3060" w:type="dxa"/>
          </w:tcPr>
          <w:p w:rsidR="00533DD9" w:rsidRPr="00C55C6D" w:rsidRDefault="00533DD9" w:rsidP="00BB173C">
            <w:pPr>
              <w:rPr>
                <w:b/>
              </w:rPr>
            </w:pPr>
            <w:r w:rsidRPr="00C55C6D">
              <w:rPr>
                <w:b/>
              </w:rPr>
              <w:t>0 – 49 %</w:t>
            </w:r>
          </w:p>
        </w:tc>
      </w:tr>
    </w:tbl>
    <w:p w:rsidR="00533DD9" w:rsidRDefault="00533DD9" w:rsidP="00533DD9">
      <w:pPr>
        <w:rPr>
          <w:b/>
        </w:rPr>
      </w:pPr>
      <w:r>
        <w:rPr>
          <w:b/>
        </w:rPr>
        <w:br w:type="textWrapping" w:clear="all"/>
      </w:r>
    </w:p>
    <w:p w:rsidR="00533DD9" w:rsidRDefault="00533DD9" w:rsidP="004E1C7A">
      <w:r>
        <w:t>* ocjena iz pisane provjere upisuje se u rubriku onog elementa koji se provjerava</w:t>
      </w:r>
    </w:p>
    <w:p w:rsidR="00533DD9" w:rsidRPr="00A5409D" w:rsidRDefault="00533DD9" w:rsidP="004E1C7A"/>
    <w:p w:rsidR="00533DD9" w:rsidRDefault="00533DD9" w:rsidP="004E1C7A">
      <w:r>
        <w:t xml:space="preserve">* iznimno, ovisno o težini provjeravane nastavne teme i postignutim rezultatima pojedinih razrednih odjela   </w:t>
      </w:r>
    </w:p>
    <w:p w:rsidR="008378BC" w:rsidRDefault="00533DD9" w:rsidP="004E1C7A">
      <w:r>
        <w:t xml:space="preserve">   moguća modifikacija</w:t>
      </w:r>
    </w:p>
    <w:p w:rsidR="00155FA5" w:rsidRDefault="00155FA5" w:rsidP="004E1C7A"/>
    <w:p w:rsidR="000815D4" w:rsidRDefault="000815D4" w:rsidP="004E1C7A">
      <w:pPr>
        <w:rPr>
          <w:b/>
          <w:u w:val="single"/>
        </w:rPr>
      </w:pPr>
    </w:p>
    <w:p w:rsidR="000815D4" w:rsidRDefault="000815D4" w:rsidP="004E1C7A">
      <w:pPr>
        <w:rPr>
          <w:b/>
          <w:u w:val="single"/>
        </w:rPr>
      </w:pPr>
    </w:p>
    <w:p w:rsidR="000815D4" w:rsidRDefault="000815D4" w:rsidP="004E1C7A">
      <w:pPr>
        <w:rPr>
          <w:b/>
          <w:u w:val="single"/>
        </w:rPr>
      </w:pPr>
    </w:p>
    <w:p w:rsidR="000815D4" w:rsidRDefault="000815D4" w:rsidP="004E1C7A">
      <w:pPr>
        <w:rPr>
          <w:b/>
          <w:u w:val="single"/>
        </w:rPr>
      </w:pPr>
    </w:p>
    <w:p w:rsidR="000815D4" w:rsidRDefault="000815D4" w:rsidP="004E1C7A">
      <w:pPr>
        <w:rPr>
          <w:b/>
          <w:u w:val="single"/>
        </w:rPr>
      </w:pPr>
    </w:p>
    <w:p w:rsidR="000815D4" w:rsidRDefault="000815D4" w:rsidP="004E1C7A">
      <w:pPr>
        <w:rPr>
          <w:b/>
          <w:u w:val="single"/>
        </w:rPr>
      </w:pPr>
    </w:p>
    <w:p w:rsidR="000815D4" w:rsidRDefault="000815D4" w:rsidP="004E1C7A">
      <w:pPr>
        <w:rPr>
          <w:b/>
          <w:u w:val="single"/>
        </w:rPr>
      </w:pPr>
    </w:p>
    <w:p w:rsidR="000815D4" w:rsidRDefault="000815D4" w:rsidP="004E1C7A">
      <w:pPr>
        <w:rPr>
          <w:b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0815D4" w:rsidTr="000815D4">
        <w:tc>
          <w:tcPr>
            <w:tcW w:w="2091" w:type="dxa"/>
            <w:shd w:val="clear" w:color="auto" w:fill="FFFF99"/>
            <w:vAlign w:val="center"/>
          </w:tcPr>
          <w:p w:rsidR="000815D4" w:rsidRPr="0081579F" w:rsidRDefault="000815D4" w:rsidP="000815D4">
            <w:pPr>
              <w:jc w:val="center"/>
              <w:rPr>
                <w:b/>
                <w:color w:val="000000" w:themeColor="text1"/>
              </w:rPr>
            </w:pPr>
            <w:r w:rsidRPr="0081579F">
              <w:rPr>
                <w:b/>
                <w:color w:val="000000" w:themeColor="text1"/>
              </w:rPr>
              <w:t>ELEMENTI VREDNOVANJA</w:t>
            </w:r>
          </w:p>
        </w:tc>
        <w:tc>
          <w:tcPr>
            <w:tcW w:w="2091" w:type="dxa"/>
            <w:shd w:val="clear" w:color="auto" w:fill="FFFF99"/>
            <w:vAlign w:val="center"/>
          </w:tcPr>
          <w:p w:rsidR="000815D4" w:rsidRPr="0081579F" w:rsidRDefault="000815D4" w:rsidP="000815D4">
            <w:pPr>
              <w:jc w:val="center"/>
              <w:rPr>
                <w:b/>
                <w:color w:val="000000" w:themeColor="text1"/>
              </w:rPr>
            </w:pPr>
            <w:r w:rsidRPr="0081579F">
              <w:rPr>
                <w:b/>
                <w:color w:val="000000" w:themeColor="text1"/>
              </w:rPr>
              <w:t>RAD ZADOVOLJAVA (1 BOD)</w:t>
            </w:r>
          </w:p>
        </w:tc>
        <w:tc>
          <w:tcPr>
            <w:tcW w:w="2091" w:type="dxa"/>
            <w:shd w:val="clear" w:color="auto" w:fill="FFFF99"/>
            <w:vAlign w:val="center"/>
          </w:tcPr>
          <w:p w:rsidR="000815D4" w:rsidRPr="0081579F" w:rsidRDefault="000815D4" w:rsidP="000815D4">
            <w:pPr>
              <w:jc w:val="center"/>
              <w:rPr>
                <w:b/>
                <w:color w:val="000000" w:themeColor="text1"/>
              </w:rPr>
            </w:pPr>
            <w:r w:rsidRPr="0081579F">
              <w:rPr>
                <w:b/>
                <w:color w:val="000000" w:themeColor="text1"/>
              </w:rPr>
              <w:t>USPJEŠAN RAD (2 BODA)</w:t>
            </w:r>
          </w:p>
        </w:tc>
        <w:tc>
          <w:tcPr>
            <w:tcW w:w="2091" w:type="dxa"/>
            <w:shd w:val="clear" w:color="auto" w:fill="FFFF99"/>
            <w:vAlign w:val="center"/>
          </w:tcPr>
          <w:p w:rsidR="000815D4" w:rsidRPr="0081579F" w:rsidRDefault="000815D4" w:rsidP="000815D4">
            <w:pPr>
              <w:jc w:val="center"/>
              <w:rPr>
                <w:b/>
                <w:color w:val="000000" w:themeColor="text1"/>
              </w:rPr>
            </w:pPr>
            <w:r w:rsidRPr="0081579F">
              <w:rPr>
                <w:b/>
                <w:color w:val="000000" w:themeColor="text1"/>
              </w:rPr>
              <w:t>IZVRSTAN RAD (3 BODA)</w:t>
            </w:r>
          </w:p>
        </w:tc>
        <w:tc>
          <w:tcPr>
            <w:tcW w:w="2092" w:type="dxa"/>
            <w:shd w:val="clear" w:color="auto" w:fill="FFFF99"/>
            <w:vAlign w:val="center"/>
          </w:tcPr>
          <w:p w:rsidR="000815D4" w:rsidRPr="0081579F" w:rsidRDefault="000815D4" w:rsidP="000815D4">
            <w:pPr>
              <w:jc w:val="center"/>
              <w:rPr>
                <w:b/>
                <w:color w:val="000000" w:themeColor="text1"/>
              </w:rPr>
            </w:pPr>
            <w:r w:rsidRPr="0081579F">
              <w:rPr>
                <w:b/>
                <w:color w:val="000000" w:themeColor="text1"/>
              </w:rPr>
              <w:t>BODOVI</w:t>
            </w:r>
          </w:p>
        </w:tc>
      </w:tr>
      <w:tr w:rsidR="000815D4" w:rsidTr="000815D4">
        <w:tc>
          <w:tcPr>
            <w:tcW w:w="2091" w:type="dxa"/>
          </w:tcPr>
          <w:p w:rsidR="000815D4" w:rsidRPr="0081579F" w:rsidRDefault="000815D4" w:rsidP="004E1C7A">
            <w:pPr>
              <w:rPr>
                <w:b/>
                <w:color w:val="000000" w:themeColor="text1"/>
              </w:rPr>
            </w:pPr>
            <w:r w:rsidRPr="0081579F">
              <w:rPr>
                <w:b/>
                <w:color w:val="000000" w:themeColor="text1"/>
              </w:rPr>
              <w:t>Znanje – poznavanje teme</w:t>
            </w:r>
          </w:p>
        </w:tc>
        <w:tc>
          <w:tcPr>
            <w:tcW w:w="2091" w:type="dxa"/>
          </w:tcPr>
          <w:p w:rsidR="000815D4" w:rsidRPr="000815D4" w:rsidRDefault="000815D4" w:rsidP="004E1C7A">
            <w:pPr>
              <w:rPr>
                <w:color w:val="000000" w:themeColor="text1"/>
              </w:rPr>
            </w:pPr>
            <w:r w:rsidRPr="000815D4">
              <w:rPr>
                <w:color w:val="000000" w:themeColor="text1"/>
              </w:rPr>
              <w:t>Osnovno poznavanje građe</w:t>
            </w:r>
          </w:p>
        </w:tc>
        <w:tc>
          <w:tcPr>
            <w:tcW w:w="2091" w:type="dxa"/>
          </w:tcPr>
          <w:p w:rsidR="000815D4" w:rsidRPr="000815D4" w:rsidRDefault="000815D4" w:rsidP="004E1C7A">
            <w:pPr>
              <w:rPr>
                <w:color w:val="000000" w:themeColor="text1"/>
              </w:rPr>
            </w:pPr>
            <w:r w:rsidRPr="000815D4">
              <w:rPr>
                <w:color w:val="000000" w:themeColor="text1"/>
              </w:rPr>
              <w:t>Prilično dobro poznavanje teme, uočavanje bitnog, dobro zaključivanje, ponekad nesigurno ili površno</w:t>
            </w:r>
          </w:p>
        </w:tc>
        <w:tc>
          <w:tcPr>
            <w:tcW w:w="2091" w:type="dxa"/>
          </w:tcPr>
          <w:p w:rsidR="000815D4" w:rsidRPr="000815D4" w:rsidRDefault="000815D4" w:rsidP="004E1C7A">
            <w:pPr>
              <w:rPr>
                <w:color w:val="000000" w:themeColor="text1"/>
              </w:rPr>
            </w:pPr>
            <w:r w:rsidRPr="000815D4">
              <w:rPr>
                <w:color w:val="000000" w:themeColor="text1"/>
              </w:rPr>
              <w:t>Izuzetno kvalitetno i široko poznavanje teme, povezivanje sadržaja s drugim predmetima (daje primjere iz života</w:t>
            </w:r>
          </w:p>
        </w:tc>
        <w:tc>
          <w:tcPr>
            <w:tcW w:w="2092" w:type="dxa"/>
          </w:tcPr>
          <w:p w:rsidR="000815D4" w:rsidRPr="000815D4" w:rsidRDefault="000815D4" w:rsidP="004E1C7A">
            <w:pPr>
              <w:rPr>
                <w:color w:val="000000" w:themeColor="text1"/>
              </w:rPr>
            </w:pPr>
          </w:p>
        </w:tc>
      </w:tr>
      <w:tr w:rsidR="000815D4" w:rsidTr="000815D4">
        <w:tc>
          <w:tcPr>
            <w:tcW w:w="2091" w:type="dxa"/>
          </w:tcPr>
          <w:p w:rsidR="000815D4" w:rsidRPr="0081579F" w:rsidRDefault="0081579F" w:rsidP="004E1C7A">
            <w:pPr>
              <w:rPr>
                <w:b/>
                <w:color w:val="000000" w:themeColor="text1"/>
              </w:rPr>
            </w:pPr>
            <w:r w:rsidRPr="0081579F">
              <w:rPr>
                <w:b/>
                <w:color w:val="000000" w:themeColor="text1"/>
              </w:rPr>
              <w:t>Način izlaganja teme</w:t>
            </w:r>
          </w:p>
        </w:tc>
        <w:tc>
          <w:tcPr>
            <w:tcW w:w="2091" w:type="dxa"/>
          </w:tcPr>
          <w:p w:rsidR="000815D4" w:rsidRPr="000815D4" w:rsidRDefault="0081579F" w:rsidP="008157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Teškoće u izražavanju, izlaganje nesigurno, potrebna pomoć u izlaganju (čitanje)</w:t>
            </w:r>
          </w:p>
        </w:tc>
        <w:tc>
          <w:tcPr>
            <w:tcW w:w="2091" w:type="dxa"/>
          </w:tcPr>
          <w:p w:rsidR="000815D4" w:rsidRPr="000815D4" w:rsidRDefault="0081579F" w:rsidP="004E1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Jasno, sigurno i samostalno; izražavanje uz manju pomoć (čitanje)</w:t>
            </w:r>
          </w:p>
        </w:tc>
        <w:tc>
          <w:tcPr>
            <w:tcW w:w="2091" w:type="dxa"/>
          </w:tcPr>
          <w:p w:rsidR="000815D4" w:rsidRPr="000815D4" w:rsidRDefault="0081579F" w:rsidP="004E1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Vrlo lijepo osmišljen nastup, izražavanje potpuno sigurno, izražajno i samostalno</w:t>
            </w:r>
          </w:p>
        </w:tc>
        <w:tc>
          <w:tcPr>
            <w:tcW w:w="2092" w:type="dxa"/>
          </w:tcPr>
          <w:p w:rsidR="000815D4" w:rsidRPr="000815D4" w:rsidRDefault="000815D4" w:rsidP="004E1C7A">
            <w:pPr>
              <w:rPr>
                <w:color w:val="000000" w:themeColor="text1"/>
              </w:rPr>
            </w:pPr>
          </w:p>
        </w:tc>
      </w:tr>
      <w:tr w:rsidR="000815D4" w:rsidTr="000815D4">
        <w:tc>
          <w:tcPr>
            <w:tcW w:w="2091" w:type="dxa"/>
          </w:tcPr>
          <w:p w:rsidR="000815D4" w:rsidRPr="0081579F" w:rsidRDefault="0081579F" w:rsidP="004E1C7A">
            <w:pPr>
              <w:rPr>
                <w:b/>
                <w:color w:val="000000" w:themeColor="text1"/>
              </w:rPr>
            </w:pPr>
            <w:r w:rsidRPr="0081579F">
              <w:rPr>
                <w:b/>
                <w:color w:val="000000" w:themeColor="text1"/>
              </w:rPr>
              <w:lastRenderedPageBreak/>
              <w:t>Kreativnost</w:t>
            </w:r>
          </w:p>
        </w:tc>
        <w:tc>
          <w:tcPr>
            <w:tcW w:w="2091" w:type="dxa"/>
          </w:tcPr>
          <w:p w:rsidR="000815D4" w:rsidRPr="000815D4" w:rsidRDefault="0081579F" w:rsidP="004E1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Rad uredan sa svim potrebnim elementima</w:t>
            </w:r>
          </w:p>
        </w:tc>
        <w:tc>
          <w:tcPr>
            <w:tcW w:w="2091" w:type="dxa"/>
          </w:tcPr>
          <w:p w:rsidR="000815D4" w:rsidRPr="000815D4" w:rsidRDefault="0081579F" w:rsidP="004E1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Rad vrlo dobro osmišljen i pregledan, jasno izražava glavnu ideju</w:t>
            </w:r>
          </w:p>
        </w:tc>
        <w:tc>
          <w:tcPr>
            <w:tcW w:w="2091" w:type="dxa"/>
          </w:tcPr>
          <w:p w:rsidR="000815D4" w:rsidRPr="000815D4" w:rsidRDefault="0081579F" w:rsidP="004E1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Rad daje jasan pregled teme, originalan je, zanimljiv ili duhovit</w:t>
            </w:r>
          </w:p>
        </w:tc>
        <w:tc>
          <w:tcPr>
            <w:tcW w:w="2092" w:type="dxa"/>
          </w:tcPr>
          <w:p w:rsidR="000815D4" w:rsidRPr="000815D4" w:rsidRDefault="000815D4" w:rsidP="004E1C7A">
            <w:pPr>
              <w:rPr>
                <w:color w:val="000000" w:themeColor="text1"/>
              </w:rPr>
            </w:pPr>
          </w:p>
        </w:tc>
      </w:tr>
      <w:tr w:rsidR="000815D4" w:rsidTr="000815D4">
        <w:tc>
          <w:tcPr>
            <w:tcW w:w="2091" w:type="dxa"/>
          </w:tcPr>
          <w:p w:rsidR="000815D4" w:rsidRPr="0081579F" w:rsidRDefault="0081579F" w:rsidP="004E1C7A">
            <w:pPr>
              <w:rPr>
                <w:b/>
                <w:color w:val="000000" w:themeColor="text1"/>
              </w:rPr>
            </w:pPr>
            <w:r w:rsidRPr="0081579F">
              <w:rPr>
                <w:b/>
                <w:color w:val="000000" w:themeColor="text1"/>
              </w:rPr>
              <w:t>Preglednost</w:t>
            </w:r>
          </w:p>
        </w:tc>
        <w:tc>
          <w:tcPr>
            <w:tcW w:w="2091" w:type="dxa"/>
          </w:tcPr>
          <w:p w:rsidR="000815D4" w:rsidRPr="000815D4" w:rsidRDefault="0081579F" w:rsidP="004E1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Nedovoljno pregledan, sadržaj prikazan nepotpuno, površnost pri izradi </w:t>
            </w:r>
          </w:p>
        </w:tc>
        <w:tc>
          <w:tcPr>
            <w:tcW w:w="2091" w:type="dxa"/>
          </w:tcPr>
          <w:p w:rsidR="000815D4" w:rsidRPr="000815D4" w:rsidRDefault="00091F60" w:rsidP="004E1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Mnogo građe koja nije dovoljno jasno i logično organizirana, grafički prilozi nisu dovoljno jasni</w:t>
            </w:r>
          </w:p>
        </w:tc>
        <w:tc>
          <w:tcPr>
            <w:tcW w:w="2091" w:type="dxa"/>
          </w:tcPr>
          <w:p w:rsidR="000815D4" w:rsidRPr="000815D4" w:rsidRDefault="0081579F" w:rsidP="004E1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Pregledan</w:t>
            </w:r>
            <w:r w:rsidR="00091F60">
              <w:rPr>
                <w:color w:val="000000" w:themeColor="text1"/>
              </w:rPr>
              <w:t>, čitljiv,</w:t>
            </w:r>
            <w:r>
              <w:rPr>
                <w:color w:val="000000" w:themeColor="text1"/>
              </w:rPr>
              <w:t xml:space="preserve"> sadržaj</w:t>
            </w:r>
            <w:r w:rsidR="00091F60">
              <w:rPr>
                <w:color w:val="000000" w:themeColor="text1"/>
              </w:rPr>
              <w:t xml:space="preserve"> dobro organiziran, kvalitetni i jasni grafički prilozi </w:t>
            </w:r>
          </w:p>
        </w:tc>
        <w:tc>
          <w:tcPr>
            <w:tcW w:w="2092" w:type="dxa"/>
          </w:tcPr>
          <w:p w:rsidR="000815D4" w:rsidRPr="000815D4" w:rsidRDefault="000815D4" w:rsidP="004E1C7A">
            <w:pPr>
              <w:rPr>
                <w:color w:val="000000" w:themeColor="text1"/>
              </w:rPr>
            </w:pPr>
          </w:p>
        </w:tc>
      </w:tr>
    </w:tbl>
    <w:p w:rsidR="00091F60" w:rsidRDefault="00091F60" w:rsidP="004E1C7A">
      <w:pPr>
        <w:rPr>
          <w:b/>
          <w:color w:val="000000" w:themeColor="text1"/>
          <w:u w:val="single"/>
        </w:rPr>
      </w:pPr>
    </w:p>
    <w:p w:rsidR="00091F60" w:rsidRPr="00091F60" w:rsidRDefault="00091F60" w:rsidP="00091F60"/>
    <w:p w:rsidR="00091F60" w:rsidRDefault="00091F60" w:rsidP="00091F60"/>
    <w:p w:rsidR="00091F60" w:rsidRDefault="00091F60" w:rsidP="00091F60"/>
    <w:p w:rsidR="00091F60" w:rsidRDefault="00091F60" w:rsidP="00091F60">
      <w:pPr>
        <w:rPr>
          <w:b/>
        </w:rPr>
      </w:pPr>
    </w:p>
    <w:p w:rsidR="00943D70" w:rsidRPr="00091F60" w:rsidRDefault="00943D70" w:rsidP="00091F60">
      <w:pPr>
        <w:rPr>
          <w:b/>
        </w:rPr>
      </w:pPr>
    </w:p>
    <w:tbl>
      <w:tblPr>
        <w:tblpPr w:leftFromText="180" w:rightFromText="180" w:vertAnchor="text" w:horzAnchor="margin" w:tblpY="7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060"/>
      </w:tblGrid>
      <w:tr w:rsidR="00091F60" w:rsidRPr="00C55C6D" w:rsidTr="00091F60">
        <w:tc>
          <w:tcPr>
            <w:tcW w:w="2628" w:type="dxa"/>
          </w:tcPr>
          <w:p w:rsidR="00091F60" w:rsidRPr="00C55C6D" w:rsidRDefault="00091F60" w:rsidP="00091F60">
            <w:pPr>
              <w:rPr>
                <w:b/>
              </w:rPr>
            </w:pPr>
            <w:r w:rsidRPr="00C55C6D">
              <w:rPr>
                <w:b/>
              </w:rPr>
              <w:t>OCJENA</w:t>
            </w:r>
          </w:p>
          <w:p w:rsidR="00091F60" w:rsidRPr="00C55C6D" w:rsidRDefault="00091F60" w:rsidP="00091F60">
            <w:pPr>
              <w:rPr>
                <w:b/>
              </w:rPr>
            </w:pPr>
          </w:p>
          <w:p w:rsidR="00091F60" w:rsidRPr="00C55C6D" w:rsidRDefault="00091F60" w:rsidP="00091F60">
            <w:pPr>
              <w:rPr>
                <w:sz w:val="16"/>
                <w:szCs w:val="16"/>
              </w:rPr>
            </w:pPr>
          </w:p>
          <w:p w:rsidR="00091F60" w:rsidRPr="00C55C6D" w:rsidRDefault="00091F60" w:rsidP="00091F60">
            <w:pPr>
              <w:rPr>
                <w:b/>
              </w:rPr>
            </w:pPr>
          </w:p>
        </w:tc>
        <w:tc>
          <w:tcPr>
            <w:tcW w:w="3060" w:type="dxa"/>
          </w:tcPr>
          <w:p w:rsidR="00091F60" w:rsidRPr="00C55C6D" w:rsidRDefault="00091F60" w:rsidP="00091F60">
            <w:pPr>
              <w:rPr>
                <w:b/>
              </w:rPr>
            </w:pPr>
            <w:r>
              <w:rPr>
                <w:b/>
              </w:rPr>
              <w:t>BODOVI</w:t>
            </w:r>
          </w:p>
        </w:tc>
      </w:tr>
      <w:tr w:rsidR="00091F60" w:rsidRPr="00C55C6D" w:rsidTr="00091F60">
        <w:tc>
          <w:tcPr>
            <w:tcW w:w="2628" w:type="dxa"/>
          </w:tcPr>
          <w:p w:rsidR="00091F60" w:rsidRPr="00C55C6D" w:rsidRDefault="00091F60" w:rsidP="00091F60">
            <w:pPr>
              <w:rPr>
                <w:b/>
              </w:rPr>
            </w:pPr>
            <w:r w:rsidRPr="00C55C6D">
              <w:rPr>
                <w:b/>
              </w:rPr>
              <w:t>Odličan 5</w:t>
            </w:r>
          </w:p>
        </w:tc>
        <w:tc>
          <w:tcPr>
            <w:tcW w:w="3060" w:type="dxa"/>
          </w:tcPr>
          <w:p w:rsidR="00091F60" w:rsidRPr="00C55C6D" w:rsidRDefault="00091F60" w:rsidP="00091F60">
            <w:pPr>
              <w:rPr>
                <w:b/>
              </w:rPr>
            </w:pPr>
            <w:r>
              <w:rPr>
                <w:b/>
              </w:rPr>
              <w:t>12, 11</w:t>
            </w:r>
          </w:p>
        </w:tc>
      </w:tr>
      <w:tr w:rsidR="00091F60" w:rsidRPr="00C55C6D" w:rsidTr="00091F60">
        <w:tc>
          <w:tcPr>
            <w:tcW w:w="2628" w:type="dxa"/>
          </w:tcPr>
          <w:p w:rsidR="00091F60" w:rsidRPr="00C55C6D" w:rsidRDefault="00091F60" w:rsidP="00091F60">
            <w:pPr>
              <w:rPr>
                <w:b/>
              </w:rPr>
            </w:pPr>
            <w:r w:rsidRPr="00C55C6D">
              <w:rPr>
                <w:b/>
              </w:rPr>
              <w:t>Vrlo dobar 4</w:t>
            </w:r>
          </w:p>
        </w:tc>
        <w:tc>
          <w:tcPr>
            <w:tcW w:w="3060" w:type="dxa"/>
          </w:tcPr>
          <w:p w:rsidR="00091F60" w:rsidRPr="00C55C6D" w:rsidRDefault="00091F60" w:rsidP="00091F60">
            <w:pPr>
              <w:rPr>
                <w:b/>
              </w:rPr>
            </w:pPr>
            <w:r>
              <w:rPr>
                <w:b/>
              </w:rPr>
              <w:t>10, 9</w:t>
            </w:r>
          </w:p>
        </w:tc>
      </w:tr>
      <w:tr w:rsidR="00091F60" w:rsidRPr="00C55C6D" w:rsidTr="00091F60">
        <w:tc>
          <w:tcPr>
            <w:tcW w:w="2628" w:type="dxa"/>
          </w:tcPr>
          <w:p w:rsidR="00091F60" w:rsidRPr="00C55C6D" w:rsidRDefault="00091F60" w:rsidP="00091F60">
            <w:pPr>
              <w:rPr>
                <w:b/>
              </w:rPr>
            </w:pPr>
            <w:r w:rsidRPr="00C55C6D">
              <w:rPr>
                <w:b/>
              </w:rPr>
              <w:t>Dobar 3</w:t>
            </w:r>
          </w:p>
        </w:tc>
        <w:tc>
          <w:tcPr>
            <w:tcW w:w="3060" w:type="dxa"/>
          </w:tcPr>
          <w:p w:rsidR="00091F60" w:rsidRPr="00C55C6D" w:rsidRDefault="00091F60" w:rsidP="00091F60">
            <w:pPr>
              <w:rPr>
                <w:b/>
              </w:rPr>
            </w:pPr>
            <w:r w:rsidRPr="00091F60">
              <w:rPr>
                <w:b/>
              </w:rPr>
              <w:t>8, 7</w:t>
            </w:r>
          </w:p>
        </w:tc>
      </w:tr>
      <w:tr w:rsidR="00091F60" w:rsidRPr="00C55C6D" w:rsidTr="00091F60">
        <w:tc>
          <w:tcPr>
            <w:tcW w:w="2628" w:type="dxa"/>
          </w:tcPr>
          <w:p w:rsidR="00091F60" w:rsidRPr="00C55C6D" w:rsidRDefault="00091F60" w:rsidP="00091F60">
            <w:pPr>
              <w:rPr>
                <w:b/>
              </w:rPr>
            </w:pPr>
            <w:r w:rsidRPr="00C55C6D">
              <w:rPr>
                <w:b/>
              </w:rPr>
              <w:t>Dovoljan 2</w:t>
            </w:r>
          </w:p>
        </w:tc>
        <w:tc>
          <w:tcPr>
            <w:tcW w:w="3060" w:type="dxa"/>
          </w:tcPr>
          <w:p w:rsidR="00091F60" w:rsidRPr="00C55C6D" w:rsidRDefault="00091F60" w:rsidP="00091F60">
            <w:pPr>
              <w:rPr>
                <w:b/>
              </w:rPr>
            </w:pPr>
            <w:r>
              <w:rPr>
                <w:b/>
              </w:rPr>
              <w:t>6, 5</w:t>
            </w:r>
          </w:p>
        </w:tc>
      </w:tr>
      <w:tr w:rsidR="00091F60" w:rsidRPr="00C55C6D" w:rsidTr="00091F60">
        <w:tc>
          <w:tcPr>
            <w:tcW w:w="2628" w:type="dxa"/>
          </w:tcPr>
          <w:p w:rsidR="00091F60" w:rsidRPr="00C55C6D" w:rsidRDefault="00091F60" w:rsidP="00091F60">
            <w:pPr>
              <w:rPr>
                <w:b/>
              </w:rPr>
            </w:pPr>
            <w:r w:rsidRPr="00C55C6D">
              <w:rPr>
                <w:b/>
              </w:rPr>
              <w:t>Nedovoljan 1</w:t>
            </w:r>
          </w:p>
        </w:tc>
        <w:tc>
          <w:tcPr>
            <w:tcW w:w="3060" w:type="dxa"/>
          </w:tcPr>
          <w:p w:rsidR="00091F60" w:rsidRPr="00C55C6D" w:rsidRDefault="00091F60" w:rsidP="00091F60">
            <w:pPr>
              <w:rPr>
                <w:b/>
              </w:rPr>
            </w:pPr>
            <w:r>
              <w:rPr>
                <w:b/>
              </w:rPr>
              <w:t>Rad nije predan ili je ukraden s interneta</w:t>
            </w:r>
          </w:p>
        </w:tc>
      </w:tr>
    </w:tbl>
    <w:p w:rsidR="000815D4" w:rsidRDefault="00091F60" w:rsidP="00091F60">
      <w:pPr>
        <w:rPr>
          <w:b/>
        </w:rPr>
      </w:pPr>
      <w:r>
        <w:rPr>
          <w:b/>
        </w:rPr>
        <w:t>O</w:t>
      </w:r>
      <w:r w:rsidRPr="00091F60">
        <w:rPr>
          <w:b/>
        </w:rPr>
        <w:t>cjenjivanje ppt prezentacija i plakata</w:t>
      </w:r>
    </w:p>
    <w:p w:rsidR="00091F60" w:rsidRDefault="00091F60" w:rsidP="00091F60">
      <w:pPr>
        <w:rPr>
          <w:b/>
        </w:rPr>
      </w:pPr>
    </w:p>
    <w:p w:rsidR="00091F60" w:rsidRDefault="00091F60" w:rsidP="00091F60">
      <w:pPr>
        <w:rPr>
          <w:b/>
        </w:rPr>
      </w:pPr>
    </w:p>
    <w:p w:rsidR="00091F60" w:rsidRDefault="00091F60" w:rsidP="00091F60">
      <w:pPr>
        <w:rPr>
          <w:b/>
        </w:rPr>
      </w:pPr>
    </w:p>
    <w:p w:rsidR="00D9784D" w:rsidRDefault="00D9784D" w:rsidP="00091F60">
      <w:pPr>
        <w:rPr>
          <w:b/>
        </w:rPr>
      </w:pPr>
      <w:bookmarkStart w:id="0" w:name="_GoBack"/>
      <w:bookmarkEnd w:id="0"/>
    </w:p>
    <w:p w:rsidR="00D9784D" w:rsidRDefault="00D9784D" w:rsidP="00091F60">
      <w:pPr>
        <w:rPr>
          <w:b/>
        </w:rPr>
      </w:pPr>
    </w:p>
    <w:p w:rsidR="00D9784D" w:rsidRDefault="00D9784D" w:rsidP="00091F60">
      <w:pPr>
        <w:rPr>
          <w:b/>
        </w:rPr>
      </w:pPr>
    </w:p>
    <w:p w:rsidR="00D9784D" w:rsidRDefault="00D9784D" w:rsidP="00091F60">
      <w:pPr>
        <w:rPr>
          <w:b/>
        </w:rPr>
      </w:pPr>
    </w:p>
    <w:p w:rsidR="00D9784D" w:rsidRDefault="00D9784D" w:rsidP="00091F60">
      <w:pPr>
        <w:rPr>
          <w:b/>
        </w:rPr>
      </w:pPr>
    </w:p>
    <w:p w:rsidR="00D9784D" w:rsidRDefault="00D9784D" w:rsidP="00091F60">
      <w:pPr>
        <w:rPr>
          <w:b/>
        </w:rPr>
      </w:pPr>
    </w:p>
    <w:p w:rsidR="00D9784D" w:rsidRDefault="00D9784D" w:rsidP="00091F60">
      <w:pPr>
        <w:rPr>
          <w:b/>
        </w:rPr>
      </w:pPr>
    </w:p>
    <w:p w:rsidR="00D9784D" w:rsidRDefault="00D9784D" w:rsidP="00091F60">
      <w:pPr>
        <w:rPr>
          <w:b/>
        </w:rPr>
      </w:pPr>
    </w:p>
    <w:p w:rsidR="00D9784D" w:rsidRDefault="00D9784D" w:rsidP="00091F60">
      <w:pPr>
        <w:rPr>
          <w:b/>
        </w:rPr>
      </w:pPr>
    </w:p>
    <w:p w:rsidR="00D9784D" w:rsidRDefault="00D9784D" w:rsidP="00D9784D">
      <w:pPr>
        <w:rPr>
          <w:b/>
          <w:bCs/>
        </w:rPr>
      </w:pPr>
    </w:p>
    <w:p w:rsidR="00D9784D" w:rsidRDefault="00D9784D" w:rsidP="00D9784D">
      <w:pPr>
        <w:rPr>
          <w:b/>
          <w:bCs/>
        </w:rPr>
      </w:pPr>
    </w:p>
    <w:p w:rsidR="00D9784D" w:rsidRDefault="00D9784D" w:rsidP="00D9784D">
      <w:pPr>
        <w:rPr>
          <w:b/>
          <w:bCs/>
        </w:rPr>
      </w:pPr>
    </w:p>
    <w:p w:rsidR="00D9784D" w:rsidRDefault="00D9784D" w:rsidP="00D9784D">
      <w:pPr>
        <w:rPr>
          <w:b/>
          <w:bCs/>
        </w:rPr>
      </w:pPr>
      <w:r>
        <w:rPr>
          <w:b/>
          <w:bCs/>
        </w:rPr>
        <w:t>4. ISTRAŽIVAČKI RAD</w:t>
      </w:r>
    </w:p>
    <w:p w:rsidR="00146B3C" w:rsidRDefault="00146B3C" w:rsidP="00D9784D">
      <w:pPr>
        <w:rPr>
          <w:b/>
          <w:bCs/>
        </w:rPr>
      </w:pPr>
    </w:p>
    <w:p w:rsidR="00146B3C" w:rsidRPr="00146B3C" w:rsidRDefault="00146B3C" w:rsidP="00146B3C">
      <w:pPr>
        <w:rPr>
          <w:b/>
          <w:bCs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2460"/>
        <w:gridCol w:w="2036"/>
        <w:gridCol w:w="2457"/>
        <w:gridCol w:w="2052"/>
      </w:tblGrid>
      <w:tr w:rsidR="00146B3C" w:rsidRPr="00146B3C" w:rsidTr="00836A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46B3C" w:rsidRPr="00146B3C" w:rsidRDefault="00146B3C" w:rsidP="00943D70">
            <w:pPr>
              <w:jc w:val="center"/>
              <w:rPr>
                <w:b/>
                <w:bCs/>
              </w:rPr>
            </w:pPr>
            <w:r w:rsidRPr="00146B3C">
              <w:rPr>
                <w:b/>
                <w:bCs/>
              </w:rPr>
              <w:t>Elementi</w:t>
            </w:r>
          </w:p>
          <w:p w:rsidR="00146B3C" w:rsidRPr="00146B3C" w:rsidRDefault="00146B3C" w:rsidP="00943D70">
            <w:pPr>
              <w:jc w:val="center"/>
              <w:rPr>
                <w:b/>
                <w:bCs/>
              </w:rPr>
            </w:pPr>
            <w:r w:rsidRPr="00146B3C">
              <w:rPr>
                <w:b/>
                <w:bCs/>
              </w:rPr>
              <w:t>vrednovanja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46B3C" w:rsidRPr="00146B3C" w:rsidRDefault="00146B3C" w:rsidP="00943D70">
            <w:pPr>
              <w:jc w:val="center"/>
              <w:rPr>
                <w:b/>
                <w:bCs/>
              </w:rPr>
            </w:pPr>
            <w:r w:rsidRPr="00146B3C">
              <w:rPr>
                <w:b/>
                <w:bCs/>
              </w:rPr>
              <w:t>Izuzetno</w:t>
            </w:r>
          </w:p>
          <w:p w:rsidR="00146B3C" w:rsidRPr="00146B3C" w:rsidRDefault="00146B3C" w:rsidP="00943D70">
            <w:pPr>
              <w:jc w:val="center"/>
              <w:rPr>
                <w:b/>
                <w:bCs/>
              </w:rPr>
            </w:pPr>
            <w:r w:rsidRPr="00146B3C">
              <w:rPr>
                <w:b/>
                <w:bCs/>
              </w:rPr>
              <w:t>3 boda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46B3C" w:rsidRPr="00146B3C" w:rsidRDefault="00146B3C" w:rsidP="00943D70">
            <w:pPr>
              <w:jc w:val="center"/>
              <w:rPr>
                <w:b/>
                <w:bCs/>
              </w:rPr>
            </w:pPr>
            <w:r w:rsidRPr="00146B3C">
              <w:rPr>
                <w:b/>
                <w:bCs/>
              </w:rPr>
              <w:t>Dobro</w:t>
            </w:r>
          </w:p>
          <w:p w:rsidR="00146B3C" w:rsidRPr="00146B3C" w:rsidRDefault="00146B3C" w:rsidP="00943D70">
            <w:pPr>
              <w:jc w:val="center"/>
              <w:rPr>
                <w:b/>
                <w:bCs/>
              </w:rPr>
            </w:pPr>
            <w:r w:rsidRPr="00146B3C">
              <w:rPr>
                <w:b/>
                <w:bCs/>
              </w:rPr>
              <w:t>2 boda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46B3C" w:rsidRPr="00146B3C" w:rsidRDefault="00146B3C" w:rsidP="00836A59">
            <w:pPr>
              <w:jc w:val="center"/>
              <w:rPr>
                <w:b/>
                <w:bCs/>
              </w:rPr>
            </w:pPr>
            <w:r w:rsidRPr="00146B3C">
              <w:rPr>
                <w:b/>
                <w:bCs/>
              </w:rPr>
              <w:br/>
              <w:t>Prihvatljivo</w:t>
            </w:r>
          </w:p>
          <w:p w:rsidR="00146B3C" w:rsidRPr="00146B3C" w:rsidRDefault="00146B3C" w:rsidP="00943D70">
            <w:pPr>
              <w:jc w:val="center"/>
              <w:rPr>
                <w:b/>
                <w:bCs/>
              </w:rPr>
            </w:pPr>
            <w:r w:rsidRPr="00146B3C">
              <w:rPr>
                <w:b/>
                <w:bCs/>
              </w:rPr>
              <w:t>1 bod</w:t>
            </w:r>
          </w:p>
          <w:p w:rsidR="00146B3C" w:rsidRPr="00146B3C" w:rsidRDefault="00146B3C" w:rsidP="00943D70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146B3C" w:rsidRPr="00146B3C" w:rsidRDefault="00146B3C" w:rsidP="00943D70">
            <w:pPr>
              <w:jc w:val="center"/>
              <w:rPr>
                <w:b/>
                <w:bCs/>
              </w:rPr>
            </w:pPr>
            <w:r w:rsidRPr="00146B3C">
              <w:rPr>
                <w:b/>
                <w:bCs/>
              </w:rPr>
              <w:t>Neprihvatljivo</w:t>
            </w:r>
          </w:p>
          <w:p w:rsidR="00146B3C" w:rsidRPr="00146B3C" w:rsidRDefault="00146B3C" w:rsidP="00943D70">
            <w:pPr>
              <w:jc w:val="center"/>
              <w:rPr>
                <w:b/>
                <w:bCs/>
              </w:rPr>
            </w:pPr>
            <w:r w:rsidRPr="00146B3C">
              <w:rPr>
                <w:b/>
                <w:bCs/>
              </w:rPr>
              <w:t>0 bodova</w:t>
            </w:r>
          </w:p>
        </w:tc>
      </w:tr>
      <w:tr w:rsidR="00146B3C" w:rsidRPr="00146B3C" w:rsidTr="00146B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/>
                <w:bCs/>
              </w:rPr>
            </w:pPr>
            <w:r w:rsidRPr="00146B3C">
              <w:rPr>
                <w:b/>
                <w:bCs/>
              </w:rPr>
              <w:t>Uvod, Istraživačka pitanja i hipoteze </w:t>
            </w:r>
          </w:p>
          <w:p w:rsidR="00146B3C" w:rsidRPr="00146B3C" w:rsidRDefault="00146B3C" w:rsidP="00146B3C">
            <w:pPr>
              <w:rPr>
                <w:b/>
                <w:bCs/>
              </w:rPr>
            </w:pPr>
            <w:r w:rsidRPr="00146B3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Kratak i sažet uvod s jasnim obrazloženjem teme, tj. cilj je jasno određen. Jasno su navedena pitanja od kojih se krenulo u istraživanje problema te su pitanjima pridružene odgovarajuće hipoteze.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Tema i cilj su dobro obrazloženi u uvodu. Istraživačka pitanja i hipoteze postoje, ali nisu postavljeni sasvim jasno i logično. </w:t>
            </w:r>
          </w:p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Obrazloženje teme i cilja u uvodu postoji, ali nije sasvim jasno. Istraživačka pitanja i hipoteze nisu u  jasnoj vezi. </w:t>
            </w:r>
          </w:p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 </w:t>
            </w:r>
          </w:p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Obrazloženje teme i cilja u uvodu nije navedeno, istraživačka pitanja i hipoteze nisu razumljivi i u  jasnoj vezi. </w:t>
            </w:r>
          </w:p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 </w:t>
            </w:r>
          </w:p>
        </w:tc>
      </w:tr>
      <w:tr w:rsidR="00146B3C" w:rsidRPr="00146B3C" w:rsidTr="00146B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/>
                <w:bCs/>
              </w:rPr>
            </w:pPr>
            <w:r w:rsidRPr="00146B3C">
              <w:rPr>
                <w:b/>
                <w:bCs/>
              </w:rPr>
              <w:t>Metode istraživanja </w:t>
            </w:r>
          </w:p>
          <w:p w:rsidR="00146B3C" w:rsidRPr="00146B3C" w:rsidRDefault="00146B3C" w:rsidP="00146B3C">
            <w:pPr>
              <w:rPr>
                <w:b/>
                <w:bCs/>
              </w:rPr>
            </w:pPr>
            <w:r w:rsidRPr="00146B3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Sve metode istraživanja korištene u radu su izuzetno dobro opisane te je razumljiv njihov odabir. </w:t>
            </w:r>
          </w:p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 xml:space="preserve">Navedene su sve metode istraživanja korištene u radu, dobro su opisane te je razumljivo iz opisa zašto su </w:t>
            </w:r>
            <w:r w:rsidRPr="00146B3C">
              <w:rPr>
                <w:bCs/>
              </w:rPr>
              <w:lastRenderedPageBreak/>
              <w:t>korištene u istraživanju. </w:t>
            </w:r>
          </w:p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lastRenderedPageBreak/>
              <w:t>Sve metode istraživanja korištene u radu su navedene, ali su površno opisane.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Nisu navedene niti opisane sve metode istraživanja korištene u radu, a iz onih koje su površno opisane nije jasna njihova funkcija. </w:t>
            </w:r>
          </w:p>
        </w:tc>
      </w:tr>
      <w:tr w:rsidR="00146B3C" w:rsidRPr="00146B3C" w:rsidTr="00146B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/>
                <w:bCs/>
              </w:rPr>
            </w:pPr>
            <w:r w:rsidRPr="00146B3C">
              <w:rPr>
                <w:b/>
                <w:bCs/>
              </w:rPr>
              <w:lastRenderedPageBreak/>
              <w:t>Prikaz i analiza podataka  </w:t>
            </w:r>
          </w:p>
          <w:p w:rsidR="00146B3C" w:rsidRPr="00146B3C" w:rsidRDefault="00146B3C" w:rsidP="00146B3C">
            <w:pPr>
              <w:rPr>
                <w:b/>
                <w:bCs/>
              </w:rPr>
            </w:pPr>
            <w:r w:rsidRPr="00146B3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Svi podaci su prikazani pomoću tablica  koje su ispravno numerirane i imenovane. Analiza podataka je temeljita, jasna i logična.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Svi podaci su prikazani pomoću tablica uz manje pogreške. Tablice su ispravno numerirane i dosta jasno imenovane. Analiza podataka je provedena uz manje pogreške.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Podaci su djelomično prikazani s pomoću tablica. Postoje greške u numeraciji i imenovanju tablica. Analiza podataka je provedena uz više pogrešaka.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Podaci uopće nisu prikazani tablicama te nema analize podataka. </w:t>
            </w:r>
          </w:p>
        </w:tc>
      </w:tr>
      <w:tr w:rsidR="00146B3C" w:rsidRPr="00146B3C" w:rsidTr="00146B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/>
                <w:bCs/>
              </w:rPr>
            </w:pPr>
            <w:r w:rsidRPr="00146B3C">
              <w:rPr>
                <w:b/>
                <w:bCs/>
              </w:rPr>
              <w:t>Rasprava i zaključak </w:t>
            </w:r>
          </w:p>
          <w:p w:rsidR="00146B3C" w:rsidRPr="00146B3C" w:rsidRDefault="00146B3C" w:rsidP="00146B3C">
            <w:pPr>
              <w:rPr>
                <w:b/>
                <w:bCs/>
              </w:rPr>
            </w:pPr>
            <w:r w:rsidRPr="00146B3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Rasprava je napisana jasno te je iz nje vidljivo je li se kroz istraživanje došlo do odgovora na istraživačka pitanja. Zaključak je logično i jasno izveden temeljem dobivenih rezultata nakon obrade podataka te potvrđuje ili pobija hipoteze.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 Rasprava je napisana, ali nedostaje jasnoće u povezivanju s istraživačkim pitanjima. Zaključak je izveden, ali u njegovu opisu nedostaje jasnoće.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Rasprava je napisana nejasno pa nije vidljivo jesu li kroz istraživanje potvrđena istraživačka pitanja. Zaključak nije u sasvim jasnoj vezi s hipotezama, ali postoji.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Rasprava nije napisana. Zaključka nema ili nije logičan i nije u vezi s postavljenom hipotezom. </w:t>
            </w:r>
          </w:p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 </w:t>
            </w:r>
          </w:p>
        </w:tc>
      </w:tr>
      <w:tr w:rsidR="00146B3C" w:rsidRPr="00146B3C" w:rsidTr="00146B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/>
                <w:bCs/>
              </w:rPr>
            </w:pPr>
            <w:r w:rsidRPr="00146B3C">
              <w:rPr>
                <w:b/>
                <w:bCs/>
              </w:rPr>
              <w:t>Prilozi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Pri</w:t>
            </w:r>
            <w:r w:rsidR="0066663E">
              <w:rPr>
                <w:bCs/>
              </w:rPr>
              <w:t>lozi su cjeloviti, detaljni i </w:t>
            </w:r>
            <w:r w:rsidRPr="00146B3C">
              <w:rPr>
                <w:bCs/>
              </w:rPr>
              <w:t>napravljeni prema uputama.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Prilozima nedostaju neki dijelovi (elementi), ali su većim dijelom napravljeni prema uputama. </w:t>
            </w:r>
          </w:p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Prilozi nisu cjeloviti, ali postoje, te nisu  napravljeni prema uputama u većini svojih elemenata.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Priloga nema. </w:t>
            </w:r>
          </w:p>
        </w:tc>
      </w:tr>
      <w:tr w:rsidR="00146B3C" w:rsidRPr="00146B3C" w:rsidTr="00146B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/>
                <w:bCs/>
              </w:rPr>
            </w:pPr>
            <w:r w:rsidRPr="00146B3C">
              <w:rPr>
                <w:b/>
                <w:bCs/>
              </w:rPr>
              <w:t>Pravopis i gramatika </w:t>
            </w:r>
          </w:p>
          <w:p w:rsidR="00146B3C" w:rsidRPr="00146B3C" w:rsidRDefault="00146B3C" w:rsidP="00146B3C">
            <w:pPr>
              <w:rPr>
                <w:b/>
                <w:bCs/>
              </w:rPr>
            </w:pPr>
            <w:r w:rsidRPr="00146B3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Bez ili s jako malo gramatičkih i pravopisnih pogrešaka.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Malo gramatičkih i pravopisnih pogrešaka.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Dosta gramatičkih i pravopisnih pogrešaka.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B3C" w:rsidRPr="00146B3C" w:rsidRDefault="00146B3C" w:rsidP="00146B3C">
            <w:pPr>
              <w:rPr>
                <w:bCs/>
              </w:rPr>
            </w:pPr>
            <w:r w:rsidRPr="00146B3C">
              <w:rPr>
                <w:bCs/>
              </w:rPr>
              <w:t>Mnogo gramatičkih i pravopisnih pogrešaka.  </w:t>
            </w:r>
          </w:p>
        </w:tc>
      </w:tr>
    </w:tbl>
    <w:p w:rsidR="00D9784D" w:rsidRDefault="00D9784D" w:rsidP="00D9784D">
      <w:pPr>
        <w:rPr>
          <w:b/>
          <w:bCs/>
        </w:rPr>
      </w:pPr>
    </w:p>
    <w:p w:rsidR="00D9784D" w:rsidRDefault="00D9784D" w:rsidP="00D9784D">
      <w:pPr>
        <w:rPr>
          <w:b/>
          <w:bCs/>
        </w:rPr>
      </w:pPr>
    </w:p>
    <w:p w:rsidR="00D9784D" w:rsidRDefault="00943D70" w:rsidP="00D9784D">
      <w:pPr>
        <w:rPr>
          <w:b/>
          <w:bCs/>
        </w:rPr>
      </w:pPr>
      <w:r>
        <w:rPr>
          <w:b/>
          <w:bCs/>
        </w:rPr>
        <w:t>Ocjenjivanje istraživačkog rada</w:t>
      </w:r>
    </w:p>
    <w:p w:rsidR="00943D70" w:rsidRDefault="00943D70" w:rsidP="00D9784D">
      <w:pPr>
        <w:rPr>
          <w:b/>
          <w:bCs/>
        </w:rPr>
      </w:pPr>
    </w:p>
    <w:tbl>
      <w:tblPr>
        <w:tblpPr w:leftFromText="180" w:rightFromText="180" w:vertAnchor="text" w:horzAnchor="margin" w:tblpY="7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060"/>
      </w:tblGrid>
      <w:tr w:rsidR="00943D70" w:rsidRPr="00943D70" w:rsidTr="00DB59BF">
        <w:tc>
          <w:tcPr>
            <w:tcW w:w="2628" w:type="dxa"/>
          </w:tcPr>
          <w:p w:rsidR="00943D70" w:rsidRPr="00943D70" w:rsidRDefault="00943D70" w:rsidP="00943D70">
            <w:pPr>
              <w:rPr>
                <w:b/>
                <w:bCs/>
              </w:rPr>
            </w:pPr>
            <w:r w:rsidRPr="00943D70">
              <w:rPr>
                <w:b/>
                <w:bCs/>
              </w:rPr>
              <w:t>OCJENA</w:t>
            </w:r>
          </w:p>
          <w:p w:rsidR="00943D70" w:rsidRPr="00943D70" w:rsidRDefault="00943D70" w:rsidP="00943D70">
            <w:pPr>
              <w:rPr>
                <w:b/>
                <w:bCs/>
              </w:rPr>
            </w:pPr>
          </w:p>
          <w:p w:rsidR="00943D70" w:rsidRPr="00943D70" w:rsidRDefault="00943D70" w:rsidP="00943D70">
            <w:pPr>
              <w:rPr>
                <w:b/>
                <w:bCs/>
              </w:rPr>
            </w:pPr>
          </w:p>
          <w:p w:rsidR="00943D70" w:rsidRPr="00943D70" w:rsidRDefault="00943D70" w:rsidP="00943D70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943D70" w:rsidRPr="00943D70" w:rsidRDefault="00943D70" w:rsidP="00943D70">
            <w:pPr>
              <w:rPr>
                <w:b/>
                <w:bCs/>
              </w:rPr>
            </w:pPr>
            <w:r w:rsidRPr="00943D70">
              <w:rPr>
                <w:b/>
                <w:bCs/>
              </w:rPr>
              <w:t>BODOVI</w:t>
            </w:r>
          </w:p>
        </w:tc>
      </w:tr>
      <w:tr w:rsidR="00943D70" w:rsidRPr="00943D70" w:rsidTr="00DB59BF">
        <w:tc>
          <w:tcPr>
            <w:tcW w:w="2628" w:type="dxa"/>
          </w:tcPr>
          <w:p w:rsidR="00943D70" w:rsidRPr="00943D70" w:rsidRDefault="00943D70" w:rsidP="00943D70">
            <w:pPr>
              <w:rPr>
                <w:b/>
                <w:bCs/>
              </w:rPr>
            </w:pPr>
            <w:r w:rsidRPr="00943D70">
              <w:rPr>
                <w:b/>
                <w:bCs/>
              </w:rPr>
              <w:t>Odličan 5</w:t>
            </w:r>
          </w:p>
        </w:tc>
        <w:tc>
          <w:tcPr>
            <w:tcW w:w="3060" w:type="dxa"/>
          </w:tcPr>
          <w:p w:rsidR="00943D70" w:rsidRPr="00943D70" w:rsidRDefault="00943D70" w:rsidP="00943D70">
            <w:pPr>
              <w:rPr>
                <w:b/>
                <w:bCs/>
              </w:rPr>
            </w:pPr>
            <w:r>
              <w:rPr>
                <w:b/>
                <w:bCs/>
              </w:rPr>
              <w:t>16 - 18</w:t>
            </w:r>
          </w:p>
        </w:tc>
      </w:tr>
      <w:tr w:rsidR="00943D70" w:rsidRPr="00943D70" w:rsidTr="00DB59BF">
        <w:tc>
          <w:tcPr>
            <w:tcW w:w="2628" w:type="dxa"/>
          </w:tcPr>
          <w:p w:rsidR="00943D70" w:rsidRPr="00943D70" w:rsidRDefault="00943D70" w:rsidP="00943D70">
            <w:pPr>
              <w:rPr>
                <w:b/>
                <w:bCs/>
              </w:rPr>
            </w:pPr>
            <w:r w:rsidRPr="00943D70">
              <w:rPr>
                <w:b/>
                <w:bCs/>
              </w:rPr>
              <w:t>Vrlo dobar 4</w:t>
            </w:r>
          </w:p>
        </w:tc>
        <w:tc>
          <w:tcPr>
            <w:tcW w:w="3060" w:type="dxa"/>
          </w:tcPr>
          <w:p w:rsidR="00943D70" w:rsidRPr="00943D70" w:rsidRDefault="00943D70" w:rsidP="00943D70">
            <w:pPr>
              <w:rPr>
                <w:b/>
                <w:bCs/>
              </w:rPr>
            </w:pPr>
            <w:r>
              <w:rPr>
                <w:b/>
                <w:bCs/>
              </w:rPr>
              <w:t>13 - 15</w:t>
            </w:r>
          </w:p>
        </w:tc>
      </w:tr>
      <w:tr w:rsidR="00943D70" w:rsidRPr="00943D70" w:rsidTr="00DB59BF">
        <w:tc>
          <w:tcPr>
            <w:tcW w:w="2628" w:type="dxa"/>
          </w:tcPr>
          <w:p w:rsidR="00943D70" w:rsidRPr="00943D70" w:rsidRDefault="00943D70" w:rsidP="00943D70">
            <w:pPr>
              <w:rPr>
                <w:b/>
                <w:bCs/>
              </w:rPr>
            </w:pPr>
            <w:r w:rsidRPr="00943D70">
              <w:rPr>
                <w:b/>
                <w:bCs/>
              </w:rPr>
              <w:t>Dobar 3</w:t>
            </w:r>
          </w:p>
        </w:tc>
        <w:tc>
          <w:tcPr>
            <w:tcW w:w="3060" w:type="dxa"/>
          </w:tcPr>
          <w:p w:rsidR="00943D70" w:rsidRPr="00943D70" w:rsidRDefault="00943D70" w:rsidP="00943D70">
            <w:pPr>
              <w:rPr>
                <w:b/>
                <w:bCs/>
              </w:rPr>
            </w:pPr>
            <w:r>
              <w:rPr>
                <w:b/>
                <w:bCs/>
              </w:rPr>
              <w:t>9 - 12</w:t>
            </w:r>
          </w:p>
        </w:tc>
      </w:tr>
      <w:tr w:rsidR="00943D70" w:rsidRPr="00943D70" w:rsidTr="00DB59BF">
        <w:tc>
          <w:tcPr>
            <w:tcW w:w="2628" w:type="dxa"/>
          </w:tcPr>
          <w:p w:rsidR="00943D70" w:rsidRPr="00943D70" w:rsidRDefault="00943D70" w:rsidP="00943D70">
            <w:pPr>
              <w:rPr>
                <w:b/>
                <w:bCs/>
              </w:rPr>
            </w:pPr>
            <w:r w:rsidRPr="00943D70">
              <w:rPr>
                <w:b/>
                <w:bCs/>
              </w:rPr>
              <w:t>Dovoljan 2</w:t>
            </w:r>
          </w:p>
        </w:tc>
        <w:tc>
          <w:tcPr>
            <w:tcW w:w="3060" w:type="dxa"/>
          </w:tcPr>
          <w:p w:rsidR="00943D70" w:rsidRPr="00943D70" w:rsidRDefault="00943D70" w:rsidP="00943D70">
            <w:pPr>
              <w:rPr>
                <w:b/>
                <w:bCs/>
              </w:rPr>
            </w:pPr>
            <w:r>
              <w:rPr>
                <w:b/>
                <w:bCs/>
              </w:rPr>
              <w:t>6 - 8</w:t>
            </w:r>
          </w:p>
        </w:tc>
      </w:tr>
      <w:tr w:rsidR="00943D70" w:rsidRPr="00943D70" w:rsidTr="00DB59BF">
        <w:tc>
          <w:tcPr>
            <w:tcW w:w="2628" w:type="dxa"/>
          </w:tcPr>
          <w:p w:rsidR="00943D70" w:rsidRPr="00943D70" w:rsidRDefault="00943D70" w:rsidP="00943D70">
            <w:pPr>
              <w:rPr>
                <w:b/>
                <w:bCs/>
              </w:rPr>
            </w:pPr>
            <w:r w:rsidRPr="00943D70">
              <w:rPr>
                <w:b/>
                <w:bCs/>
              </w:rPr>
              <w:t>Nedovoljan 1</w:t>
            </w:r>
          </w:p>
        </w:tc>
        <w:tc>
          <w:tcPr>
            <w:tcW w:w="3060" w:type="dxa"/>
          </w:tcPr>
          <w:p w:rsidR="00943D70" w:rsidRDefault="00943D70" w:rsidP="00943D70">
            <w:pPr>
              <w:rPr>
                <w:b/>
                <w:bCs/>
              </w:rPr>
            </w:pPr>
            <w:r>
              <w:rPr>
                <w:b/>
                <w:bCs/>
              </w:rPr>
              <w:t>0 – 5</w:t>
            </w:r>
          </w:p>
          <w:p w:rsidR="00943D70" w:rsidRPr="00943D70" w:rsidRDefault="00943D70" w:rsidP="00943D70">
            <w:pPr>
              <w:rPr>
                <w:b/>
                <w:bCs/>
              </w:rPr>
            </w:pPr>
            <w:r w:rsidRPr="00943D70">
              <w:rPr>
                <w:b/>
                <w:bCs/>
              </w:rPr>
              <w:t xml:space="preserve">Rad nije predan </w:t>
            </w:r>
          </w:p>
        </w:tc>
      </w:tr>
    </w:tbl>
    <w:p w:rsidR="00943D70" w:rsidRDefault="00943D70" w:rsidP="00D9784D">
      <w:pPr>
        <w:rPr>
          <w:b/>
          <w:bCs/>
        </w:rPr>
      </w:pPr>
    </w:p>
    <w:p w:rsidR="00836A59" w:rsidRDefault="00836A59" w:rsidP="00091F60">
      <w:pPr>
        <w:rPr>
          <w:b/>
        </w:rPr>
      </w:pPr>
    </w:p>
    <w:p w:rsidR="00836A59" w:rsidRPr="00836A59" w:rsidRDefault="00836A59" w:rsidP="00836A59"/>
    <w:p w:rsidR="00836A59" w:rsidRPr="00836A59" w:rsidRDefault="00836A59" w:rsidP="00836A59"/>
    <w:p w:rsidR="00836A59" w:rsidRPr="00836A59" w:rsidRDefault="00836A59" w:rsidP="00836A59"/>
    <w:p w:rsidR="00836A59" w:rsidRPr="00836A59" w:rsidRDefault="00836A59" w:rsidP="00836A59"/>
    <w:p w:rsidR="00836A59" w:rsidRPr="00836A59" w:rsidRDefault="00836A59" w:rsidP="00836A59"/>
    <w:p w:rsidR="00836A59" w:rsidRPr="00836A59" w:rsidRDefault="00836A59" w:rsidP="00836A59"/>
    <w:p w:rsidR="00836A59" w:rsidRPr="00836A59" w:rsidRDefault="00836A59" w:rsidP="00836A59"/>
    <w:p w:rsidR="00836A59" w:rsidRPr="00836A59" w:rsidRDefault="00836A59" w:rsidP="00836A59"/>
    <w:p w:rsidR="00836A59" w:rsidRPr="00836A59" w:rsidRDefault="00836A59" w:rsidP="00836A59"/>
    <w:p w:rsidR="00836A59" w:rsidRPr="00836A59" w:rsidRDefault="00836A59" w:rsidP="00836A59"/>
    <w:p w:rsidR="00836A59" w:rsidRPr="00836A59" w:rsidRDefault="00836A59" w:rsidP="00836A59"/>
    <w:p w:rsidR="00836A59" w:rsidRPr="00836A59" w:rsidRDefault="00836A59" w:rsidP="00836A59"/>
    <w:p w:rsidR="00836A59" w:rsidRDefault="00836A59" w:rsidP="00836A59"/>
    <w:p w:rsidR="00836A59" w:rsidRDefault="00836A59" w:rsidP="00836A59"/>
    <w:p w:rsidR="00836A59" w:rsidRDefault="00836A59" w:rsidP="00836A59"/>
    <w:p w:rsidR="00836A59" w:rsidRDefault="005D60A3" w:rsidP="00836A59">
      <w:r>
        <w:lastRenderedPageBreak/>
        <w:t>Kurikulum nastavnog predmeta G</w:t>
      </w:r>
      <w:r w:rsidR="00836A59">
        <w:t xml:space="preserve">eografija </w:t>
      </w:r>
      <w:r>
        <w:t xml:space="preserve">za osnovne i srednje škole s odgojno obrazovnim ishodima na razini usvojenosti „dobar“ na kraju razreda </w:t>
      </w:r>
      <w:r w:rsidR="00836A59">
        <w:t>nalazi se na linku</w:t>
      </w:r>
    </w:p>
    <w:p w:rsidR="00836A59" w:rsidRDefault="00836A59" w:rsidP="00836A59"/>
    <w:p w:rsidR="00D9784D" w:rsidRPr="00836A59" w:rsidRDefault="001A427C" w:rsidP="00836A59">
      <w:hyperlink r:id="rId8" w:history="1">
        <w:r w:rsidR="00836A59" w:rsidRPr="00836A59">
          <w:rPr>
            <w:rStyle w:val="Hiperveza"/>
          </w:rPr>
          <w:t>https://narodne-novine.nn.hr/clanci/sluzbeni/full/2019_01_7_145.html</w:t>
        </w:r>
      </w:hyperlink>
    </w:p>
    <w:sectPr w:rsidR="00D9784D" w:rsidRPr="00836A59" w:rsidSect="004E1C7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7C" w:rsidRDefault="001A427C" w:rsidP="002222F1">
      <w:r>
        <w:separator/>
      </w:r>
    </w:p>
  </w:endnote>
  <w:endnote w:type="continuationSeparator" w:id="0">
    <w:p w:rsidR="001A427C" w:rsidRDefault="001A427C" w:rsidP="0022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7C" w:rsidRDefault="001A427C" w:rsidP="002222F1">
      <w:r>
        <w:separator/>
      </w:r>
    </w:p>
  </w:footnote>
  <w:footnote w:type="continuationSeparator" w:id="0">
    <w:p w:rsidR="001A427C" w:rsidRDefault="001A427C" w:rsidP="0022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691F"/>
    <w:multiLevelType w:val="hybridMultilevel"/>
    <w:tmpl w:val="4142013C"/>
    <w:lvl w:ilvl="0" w:tplc="041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6B100F0"/>
    <w:multiLevelType w:val="hybridMultilevel"/>
    <w:tmpl w:val="64547EEE"/>
    <w:lvl w:ilvl="0" w:tplc="2F567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10D7A"/>
    <w:multiLevelType w:val="hybridMultilevel"/>
    <w:tmpl w:val="7CDA35E4"/>
    <w:lvl w:ilvl="0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ED745E"/>
    <w:multiLevelType w:val="multilevel"/>
    <w:tmpl w:val="0436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4B3376"/>
    <w:multiLevelType w:val="hybridMultilevel"/>
    <w:tmpl w:val="770214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F5963"/>
    <w:multiLevelType w:val="hybridMultilevel"/>
    <w:tmpl w:val="EE14FE34"/>
    <w:lvl w:ilvl="0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436E7D"/>
    <w:multiLevelType w:val="hybridMultilevel"/>
    <w:tmpl w:val="16AC2400"/>
    <w:lvl w:ilvl="0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3A807484"/>
    <w:multiLevelType w:val="hybridMultilevel"/>
    <w:tmpl w:val="58CE30EE"/>
    <w:lvl w:ilvl="0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3DBE5787"/>
    <w:multiLevelType w:val="hybridMultilevel"/>
    <w:tmpl w:val="4ADC286A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06F2AC0"/>
    <w:multiLevelType w:val="hybridMultilevel"/>
    <w:tmpl w:val="A9D83892"/>
    <w:lvl w:ilvl="0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40BB00BF"/>
    <w:multiLevelType w:val="hybridMultilevel"/>
    <w:tmpl w:val="C6AC2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510BC"/>
    <w:multiLevelType w:val="multilevel"/>
    <w:tmpl w:val="70C8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545A28"/>
    <w:multiLevelType w:val="hybridMultilevel"/>
    <w:tmpl w:val="91A62782"/>
    <w:lvl w:ilvl="0" w:tplc="C0A29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63D6E"/>
    <w:multiLevelType w:val="hybridMultilevel"/>
    <w:tmpl w:val="DAB04F7C"/>
    <w:lvl w:ilvl="0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F034386"/>
    <w:multiLevelType w:val="hybridMultilevel"/>
    <w:tmpl w:val="3B64C356"/>
    <w:lvl w:ilvl="0" w:tplc="041A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5" w15:restartNumberingAfterBreak="0">
    <w:nsid w:val="6545437B"/>
    <w:multiLevelType w:val="hybridMultilevel"/>
    <w:tmpl w:val="92D68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63DF3"/>
    <w:multiLevelType w:val="hybridMultilevel"/>
    <w:tmpl w:val="B0F8BE4E"/>
    <w:lvl w:ilvl="0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5227B35"/>
    <w:multiLevelType w:val="hybridMultilevel"/>
    <w:tmpl w:val="0686C45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14"/>
  </w:num>
  <w:num w:numId="10">
    <w:abstractNumId w:val="17"/>
  </w:num>
  <w:num w:numId="11">
    <w:abstractNumId w:val="13"/>
  </w:num>
  <w:num w:numId="12">
    <w:abstractNumId w:val="9"/>
  </w:num>
  <w:num w:numId="13">
    <w:abstractNumId w:val="5"/>
  </w:num>
  <w:num w:numId="14">
    <w:abstractNumId w:val="7"/>
  </w:num>
  <w:num w:numId="15">
    <w:abstractNumId w:val="16"/>
  </w:num>
  <w:num w:numId="16">
    <w:abstractNumId w:val="6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E5"/>
    <w:rsid w:val="0003282C"/>
    <w:rsid w:val="00044B53"/>
    <w:rsid w:val="000815D4"/>
    <w:rsid w:val="00091F60"/>
    <w:rsid w:val="000B7EB6"/>
    <w:rsid w:val="000D06E5"/>
    <w:rsid w:val="00102AF3"/>
    <w:rsid w:val="00146B3C"/>
    <w:rsid w:val="00154F73"/>
    <w:rsid w:val="00155FA5"/>
    <w:rsid w:val="001A427C"/>
    <w:rsid w:val="001D209C"/>
    <w:rsid w:val="002222F1"/>
    <w:rsid w:val="002E5058"/>
    <w:rsid w:val="004747BB"/>
    <w:rsid w:val="004A46F7"/>
    <w:rsid w:val="004E1C7A"/>
    <w:rsid w:val="00533DD9"/>
    <w:rsid w:val="005D60A3"/>
    <w:rsid w:val="00663468"/>
    <w:rsid w:val="0066663E"/>
    <w:rsid w:val="006C2DAF"/>
    <w:rsid w:val="006E5D9D"/>
    <w:rsid w:val="0070392B"/>
    <w:rsid w:val="007A673E"/>
    <w:rsid w:val="0081579F"/>
    <w:rsid w:val="00835ED8"/>
    <w:rsid w:val="00836A59"/>
    <w:rsid w:val="008378BC"/>
    <w:rsid w:val="008C01F8"/>
    <w:rsid w:val="00922E02"/>
    <w:rsid w:val="00943D70"/>
    <w:rsid w:val="009E7023"/>
    <w:rsid w:val="00A16101"/>
    <w:rsid w:val="00AA0148"/>
    <w:rsid w:val="00B62FBA"/>
    <w:rsid w:val="00C20929"/>
    <w:rsid w:val="00C34D49"/>
    <w:rsid w:val="00C50007"/>
    <w:rsid w:val="00C84AF2"/>
    <w:rsid w:val="00D5460E"/>
    <w:rsid w:val="00D9034C"/>
    <w:rsid w:val="00D9784D"/>
    <w:rsid w:val="00DB4DA6"/>
    <w:rsid w:val="00DB53BA"/>
    <w:rsid w:val="00E17559"/>
    <w:rsid w:val="00E63523"/>
    <w:rsid w:val="00F1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43E07-AF23-4950-9EF6-56FC60A7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3DD9"/>
    <w:pPr>
      <w:ind w:left="720"/>
      <w:contextualSpacing/>
    </w:pPr>
  </w:style>
  <w:style w:type="paragraph" w:customStyle="1" w:styleId="Default">
    <w:name w:val="Default"/>
    <w:rsid w:val="00222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222F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222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222F1"/>
    <w:rPr>
      <w:vertAlign w:val="superscript"/>
    </w:rPr>
  </w:style>
  <w:style w:type="table" w:styleId="Reetkatablice">
    <w:name w:val="Table Grid"/>
    <w:basedOn w:val="Obinatablica"/>
    <w:uiPriority w:val="39"/>
    <w:rsid w:val="00DB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36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19_01_7_145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ELIZABETA TREPOTEC MARIĆ</cp:lastModifiedBy>
  <cp:revision>14</cp:revision>
  <dcterms:created xsi:type="dcterms:W3CDTF">2016-10-12T11:02:00Z</dcterms:created>
  <dcterms:modified xsi:type="dcterms:W3CDTF">2019-09-26T12:30:00Z</dcterms:modified>
</cp:coreProperties>
</file>