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EC" w:rsidRPr="00391B0F" w:rsidRDefault="000B0400" w:rsidP="006A5611">
      <w:pPr>
        <w:pStyle w:val="Naslov1"/>
        <w:rPr>
          <w:color w:val="auto"/>
        </w:rPr>
      </w:pPr>
      <w:bookmarkStart w:id="0" w:name="_GoBack"/>
      <w:bookmarkEnd w:id="0"/>
      <w:r>
        <w:t>OPĆA POLITIKA ZAŠTITE PODATAKA</w:t>
      </w:r>
    </w:p>
    <w:p w:rsidR="00391B0F" w:rsidRDefault="00391B0F" w:rsidP="000E64A4">
      <w:pPr>
        <w:rPr>
          <w:b/>
          <w:color w:val="1F3864" w:themeColor="accent1" w:themeShade="80"/>
          <w:sz w:val="32"/>
          <w:szCs w:val="32"/>
        </w:rPr>
      </w:pPr>
    </w:p>
    <w:p w:rsidR="00391B0F" w:rsidRDefault="008A7A7C" w:rsidP="008A7A7C">
      <w:pPr>
        <w:tabs>
          <w:tab w:val="left" w:pos="2775"/>
        </w:tabs>
      </w:pPr>
      <w:bookmarkStart w:id="1" w:name="_Hlk3452168"/>
      <w:r w:rsidRPr="008A7A7C">
        <w:rPr>
          <w:b/>
        </w:rPr>
        <w:t>OSNOVNA ŠKOLA KRUNE KRSTIĆA</w:t>
      </w:r>
      <w:bookmarkEnd w:id="1"/>
      <w:r w:rsidRPr="008A7A7C">
        <w:rPr>
          <w:b/>
        </w:rPr>
        <w:t>, Trg Gospe Loretske 3, 23000 Zadar, OIB: 11741048889</w:t>
      </w:r>
      <w:r>
        <w:t xml:space="preserve"> </w:t>
      </w:r>
      <w:r w:rsidR="006C761C">
        <w:t xml:space="preserve">(u nastavku: Škola) </w:t>
      </w:r>
      <w:r w:rsidR="00391B0F" w:rsidRPr="008A7A7C">
        <w:t>je Voditelj obrade osobnih podataka u skladu s Općom uredbom o zaštiti podataka (GDPR EU</w:t>
      </w:r>
      <w:r w:rsidR="00391B0F" w:rsidRPr="00391B0F">
        <w:t xml:space="preserve"> 2016/676)</w:t>
      </w:r>
      <w:r w:rsidR="00391B0F">
        <w:t xml:space="preserve"> i Zakonom o provedbi Opće uredbe o </w:t>
      </w:r>
      <w:r w:rsidR="003B0893">
        <w:t>zaštiti podataka (NN br. 42/18)</w:t>
      </w:r>
      <w:r w:rsidR="00391B0F">
        <w:t xml:space="preserve">. </w:t>
      </w:r>
      <w:r w:rsidR="006C761C">
        <w:t>Škola</w:t>
      </w:r>
      <w:r w:rsidR="006161FB">
        <w:t xml:space="preserve"> </w:t>
      </w:r>
      <w:r w:rsidR="00391B0F">
        <w:t xml:space="preserve">u sklopu svoje </w:t>
      </w:r>
      <w:r w:rsidR="003B0893">
        <w:t xml:space="preserve">djelatnosti </w:t>
      </w:r>
      <w:r w:rsidR="00391B0F">
        <w:t xml:space="preserve">obrađuje osobne podatke </w:t>
      </w:r>
      <w:r w:rsidR="006C761C">
        <w:t>zaposlenika, učenika i njihovih zakonskih zastupnika</w:t>
      </w:r>
      <w:r w:rsidR="000C6E34">
        <w:t>, te drugih osoba</w:t>
      </w:r>
      <w:r w:rsidR="003B0893">
        <w:t xml:space="preserve">, </w:t>
      </w:r>
      <w:r w:rsidR="00391B0F">
        <w:t>koji u smislu Opće uredbe</w:t>
      </w:r>
      <w:r w:rsidR="003B0893">
        <w:t xml:space="preserve"> o zaštiti podataka</w:t>
      </w:r>
      <w:r w:rsidR="00391B0F">
        <w:t xml:space="preserve"> imaju status ispitanika. </w:t>
      </w:r>
    </w:p>
    <w:p w:rsidR="00391B0F" w:rsidRDefault="00391B0F" w:rsidP="00E27BFE">
      <w:pPr>
        <w:rPr>
          <w:sz w:val="20"/>
          <w:szCs w:val="20"/>
        </w:rPr>
      </w:pPr>
    </w:p>
    <w:p w:rsidR="00391B0F" w:rsidRDefault="00A21284" w:rsidP="00E27BFE">
      <w:r>
        <w:t xml:space="preserve">Općom politikom zaštite privatnosti </w:t>
      </w:r>
      <w:r w:rsidR="006C761C">
        <w:t>Škola</w:t>
      </w:r>
      <w:r w:rsidR="008A7A7C" w:rsidRPr="008A7A7C">
        <w:t xml:space="preserve"> </w:t>
      </w:r>
      <w:r>
        <w:t xml:space="preserve">ispitanicima pruža informacije o svrsi i pravnoj osnovi obrade njihovih osobnih podataka, primateljima ili kategorijama primatelja osobnih podataka, </w:t>
      </w:r>
      <w:r w:rsidR="006A5611">
        <w:t xml:space="preserve">pravima ispitanika </w:t>
      </w:r>
      <w:r w:rsidR="00D52D8E">
        <w:t>u svezi obrade osobnih podataka, rokovima čuvanja podataka i poduzetim organizacijskim i tehničkim mjerama zaštite osobnih podataka.</w:t>
      </w:r>
    </w:p>
    <w:p w:rsidR="0053263D" w:rsidRDefault="0053263D" w:rsidP="00E27BFE"/>
    <w:p w:rsidR="006A6CE0" w:rsidRDefault="0053263D" w:rsidP="0053263D">
      <w:bookmarkStart w:id="2" w:name="_Hlk520558795"/>
      <w:r>
        <w:t>Donošenjem ove politike i ostalih dokumenata sustava zaštite osobnih podataka regulirana su pravila i odgovornosti, a svi zaposleni</w:t>
      </w:r>
      <w:r w:rsidR="006A6CE0">
        <w:t>ci</w:t>
      </w:r>
      <w:r>
        <w:t xml:space="preserve"> i ostali sudionici u poslovnim procesima obvezali su se na primjenu ove politike i pravila koja </w:t>
      </w:r>
      <w:r w:rsidR="006A6CE0">
        <w:t xml:space="preserve">su </w:t>
      </w:r>
      <w:r>
        <w:t>propisa</w:t>
      </w:r>
      <w:r w:rsidR="006A6CE0">
        <w:t>na</w:t>
      </w:r>
      <w:r>
        <w:t xml:space="preserve"> vezano uz zaštitu osobnih podataka</w:t>
      </w:r>
      <w:r w:rsidR="006A6CE0">
        <w:t>.</w:t>
      </w:r>
    </w:p>
    <w:p w:rsidR="008E73E2" w:rsidRDefault="008E73E2" w:rsidP="0053263D"/>
    <w:bookmarkEnd w:id="2"/>
    <w:p w:rsidR="00DD70C2" w:rsidRDefault="00DD70C2" w:rsidP="00E27BFE">
      <w:pPr>
        <w:pStyle w:val="Naslov2"/>
      </w:pPr>
      <w:r>
        <w:t>Obrada osobnih podataka</w:t>
      </w:r>
    </w:p>
    <w:p w:rsidR="00DD70C2" w:rsidRDefault="00DD70C2" w:rsidP="00DD70C2">
      <w:r>
        <w:t>Obrada je svaki postupak ili skup postupaka koji se obavljaju na osobnim podacima ili na skupovima osobnih podataka,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503609">
        <w:t xml:space="preserve"> (čl. 4 Uredbe)</w:t>
      </w:r>
      <w:r>
        <w:t>.</w:t>
      </w:r>
    </w:p>
    <w:p w:rsidR="008E73E2" w:rsidRDefault="008E73E2" w:rsidP="00DD70C2"/>
    <w:p w:rsidR="00E27BFE" w:rsidRDefault="00E27BFE" w:rsidP="00E27BFE">
      <w:pPr>
        <w:pStyle w:val="Naslov2"/>
      </w:pPr>
      <w:r>
        <w:t>Svrha obrade osobnih podataka</w:t>
      </w:r>
    </w:p>
    <w:p w:rsidR="00E27BFE" w:rsidRDefault="000C6E34" w:rsidP="00B824AC">
      <w:r>
        <w:t>Škola će</w:t>
      </w:r>
      <w:r w:rsidR="008A7A7C">
        <w:t xml:space="preserve"> </w:t>
      </w:r>
      <w:r w:rsidR="00E27BFE">
        <w:t xml:space="preserve">osobne </w:t>
      </w:r>
      <w:r w:rsidR="00D52D8E">
        <w:t xml:space="preserve">podatke </w:t>
      </w:r>
      <w:r w:rsidR="0053263D">
        <w:t>ispitanika</w:t>
      </w:r>
      <w:r w:rsidR="00D52D8E">
        <w:t xml:space="preserve"> prikuplja </w:t>
      </w:r>
      <w:r w:rsidR="007C40B3">
        <w:t xml:space="preserve">i obrađuje </w:t>
      </w:r>
      <w:r w:rsidR="00D52D8E">
        <w:t>u</w:t>
      </w:r>
      <w:r w:rsidR="00E27BFE">
        <w:t xml:space="preserve"> s</w:t>
      </w:r>
      <w:r w:rsidR="008240BC">
        <w:t>lijedeće svrhe:</w:t>
      </w:r>
    </w:p>
    <w:p w:rsidR="00360F71" w:rsidRDefault="00BC13B7" w:rsidP="00252464">
      <w:pPr>
        <w:pStyle w:val="Odlomakpopisa"/>
        <w:numPr>
          <w:ilvl w:val="0"/>
          <w:numId w:val="4"/>
        </w:numPr>
      </w:pPr>
      <w:r>
        <w:t>is</w:t>
      </w:r>
      <w:r w:rsidR="00A75923">
        <w:t xml:space="preserve">punjavanje zakonskih obveza </w:t>
      </w:r>
      <w:r w:rsidR="00360F71">
        <w:t xml:space="preserve">i </w:t>
      </w:r>
      <w:r w:rsidR="00867C77">
        <w:t xml:space="preserve">potrebe </w:t>
      </w:r>
      <w:r w:rsidR="008240BC">
        <w:t>vođenj</w:t>
      </w:r>
      <w:r w:rsidR="00867C77">
        <w:t>a</w:t>
      </w:r>
      <w:r w:rsidR="008240BC">
        <w:t xml:space="preserve"> propisan</w:t>
      </w:r>
      <w:r w:rsidR="00867C77">
        <w:t>ih</w:t>
      </w:r>
      <w:r w:rsidR="008240BC">
        <w:t xml:space="preserve"> </w:t>
      </w:r>
      <w:r>
        <w:t>evidencij</w:t>
      </w:r>
      <w:r w:rsidR="00867C77">
        <w:t>a</w:t>
      </w:r>
      <w:r>
        <w:t xml:space="preserve"> i dokumentacije pružatelja socijalnih usluga</w:t>
      </w:r>
    </w:p>
    <w:p w:rsidR="008240BC" w:rsidRDefault="00360F71" w:rsidP="00360F71">
      <w:pPr>
        <w:pStyle w:val="Odlomakpopisa"/>
        <w:numPr>
          <w:ilvl w:val="0"/>
          <w:numId w:val="4"/>
        </w:numPr>
      </w:pPr>
      <w:r>
        <w:t>ispunjavanje ugovornih obveza</w:t>
      </w:r>
      <w:r w:rsidR="008240BC">
        <w:t>.</w:t>
      </w:r>
    </w:p>
    <w:p w:rsidR="00D52D8E" w:rsidRDefault="00D52D8E" w:rsidP="00D52D8E">
      <w:pPr>
        <w:pStyle w:val="Zaglavlje"/>
      </w:pPr>
    </w:p>
    <w:p w:rsidR="007B64D2" w:rsidRDefault="007B64D2" w:rsidP="007B64D2">
      <w:r>
        <w:t xml:space="preserve">Detaljni popis svih obrada osobnih podataka vodi se u sklopu „Evidencije aktivnosti obrada osobnih podataka“ koja </w:t>
      </w:r>
      <w:r w:rsidR="007C40B3">
        <w:t>je</w:t>
      </w:r>
      <w:r>
        <w:t xml:space="preserve"> sastavni dio dokumentacije cjelovitog sustava zaštite osobnih podataka.</w:t>
      </w:r>
    </w:p>
    <w:p w:rsidR="008E73E2" w:rsidRPr="00780ABB" w:rsidRDefault="008E73E2" w:rsidP="007B64D2"/>
    <w:p w:rsidR="00EF75D0" w:rsidRDefault="00856429" w:rsidP="00EF75D0">
      <w:pPr>
        <w:pStyle w:val="Naslov2"/>
      </w:pPr>
      <w:r>
        <w:t>Zakonitost</w:t>
      </w:r>
      <w:r w:rsidR="00EF75D0">
        <w:t xml:space="preserve"> obrade</w:t>
      </w:r>
    </w:p>
    <w:p w:rsidR="00987814" w:rsidRDefault="000C6E34" w:rsidP="008240BC">
      <w:r>
        <w:t>Škola</w:t>
      </w:r>
      <w:r w:rsidR="008A7A7C">
        <w:t xml:space="preserve"> </w:t>
      </w:r>
      <w:r w:rsidR="00AF5D7E">
        <w:t>osobne podatke ispitanika prikuplja u skladu s važećom zakonskom regulativom</w:t>
      </w:r>
      <w:r w:rsidR="007A2054">
        <w:t xml:space="preserve"> i načelima obrade osobnih podataka definiranih u čl. 5 Opće uredbe o zaštiti podatka. </w:t>
      </w:r>
      <w:r w:rsidR="00AF5D7E">
        <w:t xml:space="preserve"> Za obradu podataka u prethodno navedene svrhe nije nužna </w:t>
      </w:r>
      <w:r w:rsidR="00856429">
        <w:t>privola</w:t>
      </w:r>
      <w:r w:rsidR="00AF5D7E">
        <w:t xml:space="preserve"> ispitanika. </w:t>
      </w:r>
      <w:r w:rsidR="006C761C">
        <w:t>Škola</w:t>
      </w:r>
      <w:r w:rsidR="00987814">
        <w:t xml:space="preserve"> će za obradu osobnih podataka tražiti </w:t>
      </w:r>
      <w:r w:rsidR="00856429">
        <w:t>privolu</w:t>
      </w:r>
      <w:r w:rsidR="00987814">
        <w:t xml:space="preserve"> ispitanika samo u onim slučajevima kada ne postoji neka druga osnova za </w:t>
      </w:r>
      <w:r w:rsidR="00856429">
        <w:t xml:space="preserve">zakonitost </w:t>
      </w:r>
      <w:r w:rsidR="00987814">
        <w:t>obrad</w:t>
      </w:r>
      <w:r w:rsidR="00856429">
        <w:t>e</w:t>
      </w:r>
      <w:r w:rsidR="007B64D2">
        <w:t xml:space="preserve"> podataka.</w:t>
      </w:r>
    </w:p>
    <w:p w:rsidR="007B64D2" w:rsidRDefault="007B64D2" w:rsidP="008240BC"/>
    <w:p w:rsidR="006640B8" w:rsidRDefault="006640B8" w:rsidP="006640B8">
      <w:pPr>
        <w:pStyle w:val="Naslov2"/>
      </w:pPr>
      <w:r>
        <w:t>Izvori osobnih podataka</w:t>
      </w:r>
    </w:p>
    <w:p w:rsidR="00D52D8E" w:rsidRDefault="000C6E34" w:rsidP="00D52D8E">
      <w:pPr>
        <w:pStyle w:val="Zaglavlje"/>
      </w:pPr>
      <w:r>
        <w:t>Škola</w:t>
      </w:r>
      <w:r w:rsidR="008A7A7C">
        <w:t xml:space="preserve"> </w:t>
      </w:r>
      <w:r w:rsidR="006640B8">
        <w:t xml:space="preserve">osobne podatke prikuplja </w:t>
      </w:r>
      <w:r w:rsidR="00867C77">
        <w:t xml:space="preserve">od </w:t>
      </w:r>
      <w:r w:rsidR="006640B8">
        <w:t>izravno o</w:t>
      </w:r>
      <w:r w:rsidR="00526F88">
        <w:t>d</w:t>
      </w:r>
      <w:r w:rsidR="006640B8">
        <w:t xml:space="preserve"> ispitanika</w:t>
      </w:r>
      <w:r w:rsidR="001A333A">
        <w:t>,</w:t>
      </w:r>
      <w:r w:rsidR="00867C77">
        <w:t xml:space="preserve"> </w:t>
      </w:r>
      <w:r w:rsidR="007C40B3">
        <w:t>te</w:t>
      </w:r>
      <w:r w:rsidR="006640B8">
        <w:t xml:space="preserve"> javnih registara.</w:t>
      </w:r>
      <w:r w:rsidR="00D52D8E">
        <w:t xml:space="preserve"> </w:t>
      </w:r>
    </w:p>
    <w:p w:rsidR="006640B8" w:rsidRDefault="006640B8" w:rsidP="008240BC"/>
    <w:p w:rsidR="00373F12" w:rsidRDefault="00373F12" w:rsidP="00373F12">
      <w:pPr>
        <w:pStyle w:val="Naslov2"/>
      </w:pPr>
      <w:r>
        <w:lastRenderedPageBreak/>
        <w:t>Primatelji osobnih podataka</w:t>
      </w:r>
    </w:p>
    <w:p w:rsidR="00373F12" w:rsidRDefault="006C761C" w:rsidP="008240BC">
      <w:r>
        <w:t xml:space="preserve">Škola </w:t>
      </w:r>
      <w:r w:rsidR="00E408A3">
        <w:t>osobne podatke ispitanika otkriva drugim pravnim i fizičkim osobama (primateljima) kada se radi o njegovoj zakonskoj obvezi i/ili legitimnom interesu primatelja, te se po toj osnovi podaci dostavljaju nadležnim tijelima i tijelima nadzora temeljem njihova zahtjeva.</w:t>
      </w:r>
      <w:r w:rsidR="009712BE">
        <w:t xml:space="preserve"> </w:t>
      </w:r>
    </w:p>
    <w:p w:rsidR="009712BE" w:rsidRDefault="009712BE" w:rsidP="008240BC"/>
    <w:p w:rsidR="009712BE" w:rsidRDefault="008E73E2" w:rsidP="009712BE">
      <w:pPr>
        <w:pStyle w:val="Naslov2"/>
      </w:pPr>
      <w:r>
        <w:t>Pohrana podataka</w:t>
      </w:r>
    </w:p>
    <w:p w:rsidR="008E73E2" w:rsidRDefault="008E73E2" w:rsidP="008240BC">
      <w:r>
        <w:t>Način i mjesto pohrane, rokovi čuvanja osobnih podataka evidentiraju se u okviru „Evidencije aktivnosti obrada osobnih podataka“. Osobni podaci ispitanika čuvaju se u zakonski propisanim rokovima.</w:t>
      </w:r>
    </w:p>
    <w:p w:rsidR="008E73E2" w:rsidRDefault="008E73E2" w:rsidP="008240BC"/>
    <w:p w:rsidR="00B824AC" w:rsidRPr="00AA4E8A" w:rsidRDefault="00B824AC" w:rsidP="00B824AC">
      <w:pPr>
        <w:pStyle w:val="Naslov2"/>
      </w:pPr>
      <w:r w:rsidRPr="00AA4E8A">
        <w:t>Sigurnost</w:t>
      </w:r>
      <w:r>
        <w:t xml:space="preserve"> osobnih podataka</w:t>
      </w:r>
    </w:p>
    <w:p w:rsidR="00B824AC" w:rsidRDefault="000C6E34" w:rsidP="00B824AC">
      <w:r>
        <w:t>Škola</w:t>
      </w:r>
      <w:r w:rsidR="006E7BFA" w:rsidRPr="00D624C3">
        <w:t xml:space="preserve"> </w:t>
      </w:r>
      <w:r w:rsidR="00AF1505" w:rsidRPr="00D624C3">
        <w:t xml:space="preserve">ulaže </w:t>
      </w:r>
      <w:r w:rsidR="00B824AC" w:rsidRPr="00D624C3">
        <w:t>sve svoje napore kako bi osigur</w:t>
      </w:r>
      <w:r w:rsidR="00AF1505" w:rsidRPr="00D624C3">
        <w:t>a</w:t>
      </w:r>
      <w:r w:rsidR="006E7BFA">
        <w:t>la</w:t>
      </w:r>
      <w:r w:rsidR="00B824AC" w:rsidRPr="00D624C3">
        <w:t xml:space="preserve"> sigurnost osobnih podataka</w:t>
      </w:r>
      <w:r w:rsidR="00D624C3">
        <w:t xml:space="preserve"> ispitanika</w:t>
      </w:r>
      <w:r w:rsidR="00B824AC" w:rsidRPr="00D624C3">
        <w:t xml:space="preserve">. </w:t>
      </w:r>
      <w:r w:rsidR="00AF1505" w:rsidRPr="00D624C3">
        <w:t xml:space="preserve">Osobni podaci </w:t>
      </w:r>
      <w:r w:rsidR="00B824AC" w:rsidRPr="00D624C3">
        <w:t>s</w:t>
      </w:r>
      <w:r w:rsidR="00AF1505" w:rsidRPr="00D624C3">
        <w:t>e</w:t>
      </w:r>
      <w:r w:rsidR="00B824AC" w:rsidRPr="00D624C3">
        <w:t xml:space="preserve"> </w:t>
      </w:r>
      <w:r w:rsidR="00AF1505" w:rsidRPr="00D624C3">
        <w:t>kontinuirano štite</w:t>
      </w:r>
      <w:r w:rsidR="00B824AC" w:rsidRPr="00D624C3">
        <w:t xml:space="preserve"> od gubitka, krivotvorenja, manipulacije, neovlaštenog pristupa ili neovlaštenog otkrivanja.</w:t>
      </w:r>
    </w:p>
    <w:p w:rsidR="0053263D" w:rsidRDefault="0053263D" w:rsidP="00B824AC"/>
    <w:p w:rsidR="0053263D" w:rsidRPr="00780ABB" w:rsidRDefault="0053263D" w:rsidP="0053263D">
      <w:r>
        <w:t>Uvođenjem odgovarajućih mjera zaštite i redovnim nadzorom njihove primjene kontinuirano se podiže razina sigurnosti u svim obradama osobnih podataka. Primjena tehničkih i organizacijskih mjera definirana je za svaku obradu u okviru „Evidencije aktivnosti obrada osobnih podataka“.</w:t>
      </w:r>
    </w:p>
    <w:p w:rsidR="00CA0392" w:rsidRDefault="00CA0392" w:rsidP="008240BC"/>
    <w:p w:rsidR="00CA0392" w:rsidRDefault="00CA0392" w:rsidP="00CA0392">
      <w:pPr>
        <w:pStyle w:val="Naslov2"/>
      </w:pPr>
      <w:r>
        <w:t>Prava ispitanika</w:t>
      </w:r>
    </w:p>
    <w:p w:rsidR="00CA0392" w:rsidRDefault="000C6E34" w:rsidP="00CA0392">
      <w:r>
        <w:t>Škola</w:t>
      </w:r>
      <w:r w:rsidR="006E7BFA">
        <w:t xml:space="preserve"> </w:t>
      </w:r>
      <w:r w:rsidR="00CA0392">
        <w:t xml:space="preserve">poštuje prava ispitanika </w:t>
      </w:r>
      <w:r w:rsidR="00503609">
        <w:t xml:space="preserve">o zaštiti podataka </w:t>
      </w:r>
      <w:r w:rsidR="00CA0392">
        <w:t>u skl</w:t>
      </w:r>
      <w:r w:rsidR="00503609">
        <w:t>adu s Uredbom</w:t>
      </w:r>
      <w:r w:rsidR="00CA0392">
        <w:t>:</w:t>
      </w:r>
    </w:p>
    <w:p w:rsidR="00CA0392" w:rsidRPr="00CA0392" w:rsidRDefault="00CA0392" w:rsidP="00CA0392"/>
    <w:p w:rsidR="00CA0392" w:rsidRDefault="006640B8" w:rsidP="00B11AB4">
      <w:pPr>
        <w:pStyle w:val="Odlomakpopisa"/>
        <w:numPr>
          <w:ilvl w:val="0"/>
          <w:numId w:val="6"/>
        </w:numPr>
      </w:pPr>
      <w:r>
        <w:t>P</w:t>
      </w:r>
      <w:r w:rsidR="00CA0392">
        <w:t xml:space="preserve">ravo na pristup - </w:t>
      </w:r>
      <w:r w:rsidR="00F601EE">
        <w:t>i</w:t>
      </w:r>
      <w:r w:rsidR="00CA0392">
        <w:t xml:space="preserve">spitanik ima pravo dobiti od </w:t>
      </w:r>
      <w:r w:rsidR="00503609">
        <w:t>V</w:t>
      </w:r>
      <w:r w:rsidR="00CA0392">
        <w:t>oditelja obrade potvrdu obrađuju li se osobni podaci</w:t>
      </w:r>
      <w:r w:rsidR="00F601EE">
        <w:t xml:space="preserve"> </w:t>
      </w:r>
      <w:r w:rsidR="00CA0392">
        <w:t>koji se odnose na njega, te mu se mora omogućiti pristup njegovim osobnim podacima.</w:t>
      </w:r>
    </w:p>
    <w:p w:rsidR="00CA0392" w:rsidRPr="006C6136" w:rsidRDefault="00CA0392" w:rsidP="00CA0392">
      <w:pPr>
        <w:rPr>
          <w:sz w:val="16"/>
          <w:szCs w:val="16"/>
        </w:rPr>
      </w:pPr>
    </w:p>
    <w:p w:rsidR="00CA0392" w:rsidRDefault="006640B8" w:rsidP="00F601EE">
      <w:pPr>
        <w:pStyle w:val="Odlomakpopisa"/>
        <w:numPr>
          <w:ilvl w:val="0"/>
          <w:numId w:val="6"/>
        </w:numPr>
      </w:pPr>
      <w:r>
        <w:t>P</w:t>
      </w:r>
      <w:r w:rsidR="00CA0392">
        <w:t xml:space="preserve">ravo na ispravak - </w:t>
      </w:r>
      <w:r w:rsidR="00F601EE">
        <w:t>i</w:t>
      </w:r>
      <w:r w:rsidR="00CA0392">
        <w:t xml:space="preserve">spitanik ima pravo bez nepotrebnog odgađanja ishoditi od </w:t>
      </w:r>
      <w:r w:rsidR="00503609">
        <w:t>V</w:t>
      </w:r>
      <w:r w:rsidR="00CA0392">
        <w:t>oditelja obrade ispravak netočnih osobnih podataka koji se na njega odnose. Uzimajući u obzir svrhe obrade, ispitanik ima pravo dopuniti nepotpune osobne podatke, među ostalim i davanjem dodatne izjave.</w:t>
      </w:r>
    </w:p>
    <w:p w:rsidR="00CA0392" w:rsidRPr="006C6136" w:rsidRDefault="00CA0392" w:rsidP="00CA0392">
      <w:pPr>
        <w:rPr>
          <w:sz w:val="16"/>
          <w:szCs w:val="16"/>
        </w:rPr>
      </w:pPr>
    </w:p>
    <w:p w:rsidR="00F601EE" w:rsidRDefault="006640B8" w:rsidP="00F601EE">
      <w:pPr>
        <w:pStyle w:val="Odlomakpopisa"/>
        <w:numPr>
          <w:ilvl w:val="0"/>
          <w:numId w:val="6"/>
        </w:numPr>
      </w:pPr>
      <w:r>
        <w:t>P</w:t>
      </w:r>
      <w:r w:rsidR="00CA0392">
        <w:t>ravo na b</w:t>
      </w:r>
      <w:r w:rsidR="00F601EE">
        <w:t>risanje („pravo na zaborav“) - i</w:t>
      </w:r>
      <w:r w:rsidR="00CA0392">
        <w:t xml:space="preserve">spitanik ima pravo </w:t>
      </w:r>
      <w:r w:rsidR="00F601EE">
        <w:t xml:space="preserve">u određenim slučajevima </w:t>
      </w:r>
      <w:r w:rsidR="00CA0392">
        <w:t xml:space="preserve">od </w:t>
      </w:r>
      <w:r w:rsidR="00503609">
        <w:t>V</w:t>
      </w:r>
      <w:r w:rsidR="00CA0392">
        <w:t xml:space="preserve">oditelja obrade </w:t>
      </w:r>
      <w:r w:rsidR="00F601EE">
        <w:t xml:space="preserve">zatražiti </w:t>
      </w:r>
      <w:r w:rsidR="00CA0392">
        <w:t xml:space="preserve">brisanje </w:t>
      </w:r>
      <w:r w:rsidR="00F601EE">
        <w:t xml:space="preserve">ili klanjanje </w:t>
      </w:r>
      <w:r w:rsidR="00CA0392">
        <w:t>osobnih podataka</w:t>
      </w:r>
      <w:r w:rsidR="00F601EE">
        <w:t>, s time da se ne radi o apsolutnom pravu</w:t>
      </w:r>
      <w:r w:rsidR="001B3A13">
        <w:t>,</w:t>
      </w:r>
      <w:r w:rsidR="00F601EE">
        <w:t xml:space="preserve"> jer </w:t>
      </w:r>
      <w:r w:rsidR="00611416">
        <w:t>Voditelj obrade</w:t>
      </w:r>
      <w:r w:rsidR="00F601EE">
        <w:t xml:space="preserve"> može imati pravnu ili legitimnu osnovu za zadržavanje osobnih podataka</w:t>
      </w:r>
      <w:r w:rsidR="001B3A13">
        <w:t>.</w:t>
      </w:r>
    </w:p>
    <w:p w:rsidR="00F601EE" w:rsidRPr="006C6136" w:rsidRDefault="00F601EE" w:rsidP="00F601EE">
      <w:pPr>
        <w:pStyle w:val="Odlomakpopisa"/>
        <w:rPr>
          <w:sz w:val="16"/>
          <w:szCs w:val="16"/>
        </w:rPr>
      </w:pPr>
    </w:p>
    <w:p w:rsidR="00CA0392" w:rsidRDefault="006640B8" w:rsidP="00F73E38">
      <w:pPr>
        <w:pStyle w:val="Odlomakpopisa"/>
        <w:numPr>
          <w:ilvl w:val="0"/>
          <w:numId w:val="6"/>
        </w:numPr>
      </w:pPr>
      <w:r>
        <w:t>P</w:t>
      </w:r>
      <w:r w:rsidR="001B3A13">
        <w:t>ravo na ograničenje obrade - i</w:t>
      </w:r>
      <w:r w:rsidR="00CA0392">
        <w:t xml:space="preserve">spitanik ima pravo od </w:t>
      </w:r>
      <w:r w:rsidR="00503609">
        <w:t>V</w:t>
      </w:r>
      <w:r w:rsidR="00CA0392">
        <w:t>oditelja obrade ishoditi ograničenje obrade</w:t>
      </w:r>
      <w:r w:rsidR="00F601EE">
        <w:t xml:space="preserve"> </w:t>
      </w:r>
      <w:r w:rsidR="00CA0392">
        <w:t xml:space="preserve">ako su ispunjeni uvjeti iz </w:t>
      </w:r>
      <w:r w:rsidR="00F601EE">
        <w:t>č</w:t>
      </w:r>
      <w:r w:rsidR="00CA0392">
        <w:t>l</w:t>
      </w:r>
      <w:r w:rsidR="00F601EE">
        <w:t xml:space="preserve">. </w:t>
      </w:r>
      <w:r w:rsidR="00CA0392">
        <w:t>18. Uredbe.</w:t>
      </w:r>
    </w:p>
    <w:p w:rsidR="00F601EE" w:rsidRPr="006C6136" w:rsidRDefault="00F601EE" w:rsidP="00F601EE">
      <w:pPr>
        <w:pStyle w:val="Odlomakpopisa"/>
        <w:rPr>
          <w:sz w:val="16"/>
          <w:szCs w:val="16"/>
        </w:rPr>
      </w:pPr>
    </w:p>
    <w:p w:rsidR="00CA0392" w:rsidRDefault="006640B8" w:rsidP="00F601EE">
      <w:pPr>
        <w:pStyle w:val="Odlomakpopisa"/>
        <w:numPr>
          <w:ilvl w:val="0"/>
          <w:numId w:val="6"/>
        </w:numPr>
      </w:pPr>
      <w:r>
        <w:t>P</w:t>
      </w:r>
      <w:r w:rsidR="00F601EE">
        <w:t>ravo na prenosivost podataka - i</w:t>
      </w:r>
      <w:r w:rsidR="00CA0392">
        <w:t xml:space="preserve">spitanik ima pravo zaprimiti osobne podatke koji se odnose na njega, a koje je pružio </w:t>
      </w:r>
      <w:r w:rsidR="00503609">
        <w:t>V</w:t>
      </w:r>
      <w:r w:rsidR="00CA0392">
        <w:t>oditelju obrade u strukturiranom, uobičajeno upotrebljavanom i strojno čitljivom formatu te ima pra</w:t>
      </w:r>
      <w:r w:rsidR="00503609">
        <w:t>vo prenijeti te podatke drugom V</w:t>
      </w:r>
      <w:r w:rsidR="00CA0392">
        <w:t>oditelju</w:t>
      </w:r>
      <w:r w:rsidR="00503609">
        <w:t xml:space="preserve"> obrade bez ometanja od strane V</w:t>
      </w:r>
      <w:r w:rsidR="00CA0392">
        <w:t>oditelja obrade kojem su osobni podaci pruženi.</w:t>
      </w:r>
    </w:p>
    <w:p w:rsidR="00CA0392" w:rsidRPr="006C6136" w:rsidRDefault="00CA0392" w:rsidP="00CA0392">
      <w:pPr>
        <w:rPr>
          <w:sz w:val="16"/>
          <w:szCs w:val="16"/>
        </w:rPr>
      </w:pPr>
    </w:p>
    <w:p w:rsidR="00CA0392" w:rsidRDefault="006640B8" w:rsidP="00DF7B16">
      <w:pPr>
        <w:pStyle w:val="Odlomakpopisa"/>
        <w:numPr>
          <w:ilvl w:val="0"/>
          <w:numId w:val="6"/>
        </w:numPr>
      </w:pPr>
      <w:r>
        <w:t>P</w:t>
      </w:r>
      <w:r w:rsidR="00CA0392">
        <w:t xml:space="preserve">ravo na prigovor - </w:t>
      </w:r>
      <w:r w:rsidR="00F601EE">
        <w:t>i</w:t>
      </w:r>
      <w:r w:rsidR="00CA0392">
        <w:t>spitanik ima pravo u svakom trenutku uložiti</w:t>
      </w:r>
      <w:r w:rsidR="00F601EE">
        <w:t xml:space="preserve"> </w:t>
      </w:r>
      <w:r w:rsidR="00CA0392">
        <w:t>prigovor na obradu osobnih podataka koji se odnose na njega</w:t>
      </w:r>
      <w:r w:rsidR="00F601EE">
        <w:t xml:space="preserve">. Prigovor se može podnijeti izravno </w:t>
      </w:r>
      <w:r w:rsidR="006C761C">
        <w:t>Školi</w:t>
      </w:r>
      <w:r w:rsidR="00F601EE">
        <w:t xml:space="preserve"> ili Agenciji za zaštitu podataka.</w:t>
      </w:r>
    </w:p>
    <w:p w:rsidR="00F601EE" w:rsidRPr="006C6136" w:rsidRDefault="00F601EE" w:rsidP="00F601EE">
      <w:pPr>
        <w:pStyle w:val="Odlomakpopisa"/>
        <w:rPr>
          <w:sz w:val="16"/>
          <w:szCs w:val="16"/>
        </w:rPr>
      </w:pPr>
    </w:p>
    <w:p w:rsidR="00F601EE" w:rsidRDefault="006640B8" w:rsidP="006640B8">
      <w:pPr>
        <w:pStyle w:val="Odlomakpopisa"/>
        <w:numPr>
          <w:ilvl w:val="0"/>
          <w:numId w:val="6"/>
        </w:numPr>
      </w:pPr>
      <w:r>
        <w:t>Pravo na povlačenje privole (suglasnosti) za obradu podataka temeljenu na privol</w:t>
      </w:r>
      <w:r w:rsidR="001B3A13">
        <w:t>i</w:t>
      </w:r>
      <w:r>
        <w:t xml:space="preserve"> u bilo kojem trenutku.</w:t>
      </w:r>
    </w:p>
    <w:p w:rsidR="00CA0392" w:rsidRPr="00CA0392" w:rsidRDefault="00CA0392" w:rsidP="00CA0392"/>
    <w:p w:rsidR="006640B8" w:rsidRDefault="006640B8" w:rsidP="00526F88">
      <w:r>
        <w:t xml:space="preserve">Svi ispitanici se u svezi pitanja vezanih uz obradu njihovih osobnih podataka </w:t>
      </w:r>
      <w:r w:rsidR="00B824AC">
        <w:t xml:space="preserve">ili ostvarivanja prethodno navedenih prava mogu obratiti </w:t>
      </w:r>
      <w:r w:rsidR="0053263D">
        <w:t xml:space="preserve">izravno </w:t>
      </w:r>
      <w:r w:rsidR="000C6E34">
        <w:t>Školi</w:t>
      </w:r>
      <w:r w:rsidR="006E7BFA">
        <w:t xml:space="preserve"> </w:t>
      </w:r>
      <w:r w:rsidR="008E73E2">
        <w:t>na e-mail</w:t>
      </w:r>
      <w:r w:rsidR="006E7BFA">
        <w:t xml:space="preserve"> </w:t>
      </w:r>
      <w:hyperlink r:id="rId6" w:history="1">
        <w:r w:rsidR="006E7BFA" w:rsidRPr="006E7BFA">
          <w:rPr>
            <w:rStyle w:val="Hiperveza"/>
          </w:rPr>
          <w:t>ured@os-kkrstica-zd.skole.hr</w:t>
        </w:r>
      </w:hyperlink>
      <w:r w:rsidR="008E73E2">
        <w:t xml:space="preserve"> </w:t>
      </w:r>
      <w:r w:rsidR="0053263D">
        <w:t>ili s</w:t>
      </w:r>
      <w:r w:rsidR="00B824AC">
        <w:t xml:space="preserve">lužbeniku za zaštitu podataka imenovanom od strane </w:t>
      </w:r>
      <w:r w:rsidR="006E7BFA">
        <w:t>škole</w:t>
      </w:r>
      <w:r w:rsidR="00B824AC">
        <w:t xml:space="preserve"> na e-mail </w:t>
      </w:r>
      <w:hyperlink r:id="rId7" w:history="1">
        <w:r w:rsidR="006E7BFA" w:rsidRPr="008852CA">
          <w:rPr>
            <w:rStyle w:val="Hiperveza"/>
          </w:rPr>
          <w:t>info@expera.hr</w:t>
        </w:r>
      </w:hyperlink>
      <w:r w:rsidR="00B824AC">
        <w:t>.</w:t>
      </w:r>
    </w:p>
    <w:p w:rsidR="00CA0392" w:rsidRDefault="00CA0392" w:rsidP="00CA0392"/>
    <w:p w:rsidR="00526F88" w:rsidRDefault="00526F88" w:rsidP="00526F88">
      <w:pPr>
        <w:pStyle w:val="Naslov2"/>
      </w:pPr>
      <w:r w:rsidRPr="00AA4E8A">
        <w:t>Objavljivanje promjena</w:t>
      </w:r>
    </w:p>
    <w:p w:rsidR="00526F88" w:rsidRPr="00AA4E8A" w:rsidRDefault="00526F88" w:rsidP="001B3A13">
      <w:r w:rsidRPr="00AA4E8A">
        <w:t xml:space="preserve">Ova </w:t>
      </w:r>
      <w:r w:rsidR="001B3A13">
        <w:t>O</w:t>
      </w:r>
      <w:r>
        <w:t xml:space="preserve">pća politika zaštite </w:t>
      </w:r>
      <w:r w:rsidR="006A3C49">
        <w:t xml:space="preserve">privatnosti može </w:t>
      </w:r>
      <w:r w:rsidRPr="00AA4E8A">
        <w:t>se izmijeniti ili</w:t>
      </w:r>
      <w:r>
        <w:t xml:space="preserve"> dopuniti u bilo kojem trenutku i</w:t>
      </w:r>
      <w:r w:rsidRPr="00AA4E8A">
        <w:t xml:space="preserve"> bez</w:t>
      </w:r>
      <w:r>
        <w:t xml:space="preserve"> prethodne najave</w:t>
      </w:r>
      <w:r w:rsidRPr="00AA4E8A">
        <w:t xml:space="preserve">, a svaka promjena bit će objavljena na </w:t>
      </w:r>
      <w:r w:rsidR="006A3C49">
        <w:t xml:space="preserve">oglasnoj ploči i web stranici </w:t>
      </w:r>
      <w:r w:rsidR="000C6E34">
        <w:t>Š</w:t>
      </w:r>
      <w:r w:rsidR="006E7BFA">
        <w:t>kole</w:t>
      </w:r>
      <w:r w:rsidR="006A3C49">
        <w:t>.</w:t>
      </w:r>
    </w:p>
    <w:p w:rsidR="00526F88" w:rsidRPr="00AA4E8A" w:rsidRDefault="00526F88" w:rsidP="00526F88">
      <w:pPr>
        <w:rPr>
          <w:sz w:val="20"/>
          <w:szCs w:val="20"/>
        </w:rPr>
      </w:pPr>
    </w:p>
    <w:p w:rsidR="001B3A13" w:rsidRDefault="001B3A13" w:rsidP="001B3A13"/>
    <w:p w:rsidR="00526F88" w:rsidRPr="00AA4E8A" w:rsidRDefault="00526F88" w:rsidP="001B3A13">
      <w:r w:rsidRPr="00AA4E8A">
        <w:t xml:space="preserve">Ažurirano: </w:t>
      </w:r>
      <w:r w:rsidR="006E7BFA">
        <w:t>ožujak</w:t>
      </w:r>
      <w:r w:rsidRPr="00AA4E8A">
        <w:t xml:space="preserve"> 201</w:t>
      </w:r>
      <w:r w:rsidR="006E7BFA">
        <w:t>9</w:t>
      </w:r>
      <w:r w:rsidRPr="00AA4E8A">
        <w:t>. godine</w:t>
      </w:r>
    </w:p>
    <w:p w:rsidR="00EF75D0" w:rsidRDefault="00EF75D0" w:rsidP="008240BC"/>
    <w:p w:rsidR="004E0878" w:rsidRDefault="004E0878" w:rsidP="00A85E6D"/>
    <w:p w:rsidR="00105991" w:rsidRPr="00AA4E8A" w:rsidRDefault="00105991" w:rsidP="00105991">
      <w:pPr>
        <w:rPr>
          <w:sz w:val="20"/>
          <w:szCs w:val="20"/>
        </w:rPr>
      </w:pPr>
    </w:p>
    <w:p w:rsidR="00105991" w:rsidRPr="00A85E6D" w:rsidRDefault="00105991" w:rsidP="00A85E6D"/>
    <w:sectPr w:rsidR="00105991" w:rsidRPr="00A85E6D" w:rsidSect="00291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0F1"/>
    <w:multiLevelType w:val="hybridMultilevel"/>
    <w:tmpl w:val="90581C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C2D70C9"/>
    <w:multiLevelType w:val="hybridMultilevel"/>
    <w:tmpl w:val="5A387438"/>
    <w:lvl w:ilvl="0" w:tplc="68D6720A">
      <w:numFmt w:val="bullet"/>
      <w:lvlText w:val="•"/>
      <w:lvlJc w:val="left"/>
      <w:pPr>
        <w:ind w:left="705" w:hanging="705"/>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2F3952D0"/>
    <w:multiLevelType w:val="hybridMultilevel"/>
    <w:tmpl w:val="33DE3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6AA5C72"/>
    <w:multiLevelType w:val="hybridMultilevel"/>
    <w:tmpl w:val="ACA245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1ED09AC"/>
    <w:multiLevelType w:val="hybridMultilevel"/>
    <w:tmpl w:val="57105A0E"/>
    <w:lvl w:ilvl="0" w:tplc="68D6720A">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35B5593"/>
    <w:multiLevelType w:val="hybridMultilevel"/>
    <w:tmpl w:val="68D66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6D"/>
    <w:rsid w:val="00031B21"/>
    <w:rsid w:val="00065ECF"/>
    <w:rsid w:val="000B0400"/>
    <w:rsid w:val="000C6E34"/>
    <w:rsid w:val="000E64A4"/>
    <w:rsid w:val="00105991"/>
    <w:rsid w:val="00153E49"/>
    <w:rsid w:val="001A1035"/>
    <w:rsid w:val="001A333A"/>
    <w:rsid w:val="001B3A13"/>
    <w:rsid w:val="00263ED3"/>
    <w:rsid w:val="00291408"/>
    <w:rsid w:val="00360F71"/>
    <w:rsid w:val="00373138"/>
    <w:rsid w:val="00373F12"/>
    <w:rsid w:val="00391B0F"/>
    <w:rsid w:val="003B0893"/>
    <w:rsid w:val="004364F6"/>
    <w:rsid w:val="004E0878"/>
    <w:rsid w:val="004E73DE"/>
    <w:rsid w:val="00503609"/>
    <w:rsid w:val="00526F88"/>
    <w:rsid w:val="0053263D"/>
    <w:rsid w:val="00533E60"/>
    <w:rsid w:val="00611416"/>
    <w:rsid w:val="006161FB"/>
    <w:rsid w:val="00637D30"/>
    <w:rsid w:val="006640B8"/>
    <w:rsid w:val="006A3C49"/>
    <w:rsid w:val="006A5611"/>
    <w:rsid w:val="006A6CE0"/>
    <w:rsid w:val="006C6136"/>
    <w:rsid w:val="006C761C"/>
    <w:rsid w:val="006E7BFA"/>
    <w:rsid w:val="00717D2B"/>
    <w:rsid w:val="0076755D"/>
    <w:rsid w:val="00773505"/>
    <w:rsid w:val="007A2054"/>
    <w:rsid w:val="007B64D2"/>
    <w:rsid w:val="007C40B3"/>
    <w:rsid w:val="008240BC"/>
    <w:rsid w:val="00856429"/>
    <w:rsid w:val="00867C77"/>
    <w:rsid w:val="00872BDF"/>
    <w:rsid w:val="008A4CD1"/>
    <w:rsid w:val="008A7A7C"/>
    <w:rsid w:val="008C68C3"/>
    <w:rsid w:val="008E3B7C"/>
    <w:rsid w:val="008E73E2"/>
    <w:rsid w:val="0093527C"/>
    <w:rsid w:val="009400AE"/>
    <w:rsid w:val="009712BE"/>
    <w:rsid w:val="00983F4A"/>
    <w:rsid w:val="00987814"/>
    <w:rsid w:val="00A1292F"/>
    <w:rsid w:val="00A21284"/>
    <w:rsid w:val="00A224D7"/>
    <w:rsid w:val="00A352C3"/>
    <w:rsid w:val="00A64E23"/>
    <w:rsid w:val="00A75923"/>
    <w:rsid w:val="00A85E6D"/>
    <w:rsid w:val="00AA4E8A"/>
    <w:rsid w:val="00AB7E1E"/>
    <w:rsid w:val="00AC7790"/>
    <w:rsid w:val="00AF1505"/>
    <w:rsid w:val="00AF5D7E"/>
    <w:rsid w:val="00B824AC"/>
    <w:rsid w:val="00BC13B7"/>
    <w:rsid w:val="00BC4E45"/>
    <w:rsid w:val="00C01BB7"/>
    <w:rsid w:val="00C226EF"/>
    <w:rsid w:val="00CA0392"/>
    <w:rsid w:val="00CD18CF"/>
    <w:rsid w:val="00CF79D6"/>
    <w:rsid w:val="00D26B47"/>
    <w:rsid w:val="00D52D8E"/>
    <w:rsid w:val="00D624C3"/>
    <w:rsid w:val="00D77CEC"/>
    <w:rsid w:val="00DD70C2"/>
    <w:rsid w:val="00E27BFE"/>
    <w:rsid w:val="00E408A3"/>
    <w:rsid w:val="00E42BC0"/>
    <w:rsid w:val="00E95E94"/>
    <w:rsid w:val="00EF75D0"/>
    <w:rsid w:val="00F4699C"/>
    <w:rsid w:val="00F601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FE"/>
    <w:pPr>
      <w:spacing w:after="0" w:line="240" w:lineRule="auto"/>
      <w:jc w:val="both"/>
    </w:pPr>
  </w:style>
  <w:style w:type="paragraph" w:styleId="Naslov1">
    <w:name w:val="heading 1"/>
    <w:basedOn w:val="Normal"/>
    <w:next w:val="Normal"/>
    <w:link w:val="Naslov1Char"/>
    <w:autoRedefine/>
    <w:uiPriority w:val="9"/>
    <w:qFormat/>
    <w:rsid w:val="006A3C49"/>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Naslov2">
    <w:name w:val="heading 2"/>
    <w:basedOn w:val="Normal"/>
    <w:next w:val="Normal"/>
    <w:link w:val="Naslov2Char"/>
    <w:autoRedefine/>
    <w:uiPriority w:val="9"/>
    <w:unhideWhenUsed/>
    <w:qFormat/>
    <w:rsid w:val="006A3C49"/>
    <w:pPr>
      <w:keepNext/>
      <w:keepLines/>
      <w:spacing w:before="40" w:after="120"/>
      <w:outlineLvl w:val="1"/>
    </w:pPr>
    <w:rPr>
      <w:rFonts w:asciiTheme="majorHAnsi" w:eastAsiaTheme="majorEastAsia" w:hAnsiTheme="majorHAnsi" w:cstheme="majorBidi"/>
      <w:b/>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85E6D"/>
    <w:pPr>
      <w:ind w:left="720"/>
      <w:contextualSpacing/>
    </w:pPr>
  </w:style>
  <w:style w:type="paragraph" w:styleId="Tekstbalonia">
    <w:name w:val="Balloon Text"/>
    <w:basedOn w:val="Normal"/>
    <w:link w:val="TekstbaloniaChar"/>
    <w:uiPriority w:val="99"/>
    <w:semiHidden/>
    <w:unhideWhenUsed/>
    <w:rsid w:val="000E64A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64A4"/>
    <w:rPr>
      <w:rFonts w:ascii="Segoe UI" w:hAnsi="Segoe UI" w:cs="Segoe UI"/>
      <w:sz w:val="18"/>
      <w:szCs w:val="18"/>
    </w:rPr>
  </w:style>
  <w:style w:type="character" w:styleId="Hiperveza">
    <w:name w:val="Hyperlink"/>
    <w:basedOn w:val="Zadanifontodlomka"/>
    <w:uiPriority w:val="99"/>
    <w:unhideWhenUsed/>
    <w:rsid w:val="000E64A4"/>
    <w:rPr>
      <w:color w:val="0563C1" w:themeColor="hyperlink"/>
      <w:u w:val="single"/>
    </w:rPr>
  </w:style>
  <w:style w:type="character" w:customStyle="1" w:styleId="UnresolvedMention1">
    <w:name w:val="Unresolved Mention1"/>
    <w:basedOn w:val="Zadanifontodlomka"/>
    <w:uiPriority w:val="99"/>
    <w:semiHidden/>
    <w:unhideWhenUsed/>
    <w:rsid w:val="000E64A4"/>
    <w:rPr>
      <w:color w:val="808080"/>
      <w:shd w:val="clear" w:color="auto" w:fill="E6E6E6"/>
    </w:rPr>
  </w:style>
  <w:style w:type="character" w:customStyle="1" w:styleId="UnresolvedMention">
    <w:name w:val="Unresolved Mention"/>
    <w:basedOn w:val="Zadanifontodlomka"/>
    <w:uiPriority w:val="99"/>
    <w:semiHidden/>
    <w:unhideWhenUsed/>
    <w:rsid w:val="00773505"/>
    <w:rPr>
      <w:color w:val="808080"/>
      <w:shd w:val="clear" w:color="auto" w:fill="E6E6E6"/>
    </w:rPr>
  </w:style>
  <w:style w:type="character" w:customStyle="1" w:styleId="Naslov1Char">
    <w:name w:val="Naslov 1 Char"/>
    <w:basedOn w:val="Zadanifontodlomka"/>
    <w:link w:val="Naslov1"/>
    <w:uiPriority w:val="9"/>
    <w:rsid w:val="006A3C49"/>
    <w:rPr>
      <w:rFonts w:asciiTheme="majorHAnsi" w:eastAsiaTheme="majorEastAsia" w:hAnsiTheme="majorHAnsi" w:cstheme="majorBidi"/>
      <w:b/>
      <w:color w:val="2F5496" w:themeColor="accent1" w:themeShade="BF"/>
      <w:sz w:val="32"/>
      <w:szCs w:val="32"/>
    </w:rPr>
  </w:style>
  <w:style w:type="character" w:customStyle="1" w:styleId="Naslov2Char">
    <w:name w:val="Naslov 2 Char"/>
    <w:basedOn w:val="Zadanifontodlomka"/>
    <w:link w:val="Naslov2"/>
    <w:uiPriority w:val="9"/>
    <w:rsid w:val="006A3C49"/>
    <w:rPr>
      <w:rFonts w:asciiTheme="majorHAnsi" w:eastAsiaTheme="majorEastAsia" w:hAnsiTheme="majorHAnsi" w:cstheme="majorBidi"/>
      <w:b/>
      <w:color w:val="2F5496" w:themeColor="accent1" w:themeShade="BF"/>
      <w:sz w:val="26"/>
      <w:szCs w:val="26"/>
    </w:rPr>
  </w:style>
  <w:style w:type="paragraph" w:styleId="Zaglavlje">
    <w:name w:val="header"/>
    <w:basedOn w:val="Normal"/>
    <w:link w:val="ZaglavljeChar"/>
    <w:uiPriority w:val="99"/>
    <w:unhideWhenUsed/>
    <w:rsid w:val="003B0893"/>
    <w:pPr>
      <w:tabs>
        <w:tab w:val="center" w:pos="4536"/>
        <w:tab w:val="right" w:pos="9072"/>
      </w:tabs>
    </w:pPr>
  </w:style>
  <w:style w:type="character" w:customStyle="1" w:styleId="ZaglavljeChar">
    <w:name w:val="Zaglavlje Char"/>
    <w:basedOn w:val="Zadanifontodlomka"/>
    <w:link w:val="Zaglavlje"/>
    <w:uiPriority w:val="99"/>
    <w:rsid w:val="003B0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FE"/>
    <w:pPr>
      <w:spacing w:after="0" w:line="240" w:lineRule="auto"/>
      <w:jc w:val="both"/>
    </w:pPr>
  </w:style>
  <w:style w:type="paragraph" w:styleId="Naslov1">
    <w:name w:val="heading 1"/>
    <w:basedOn w:val="Normal"/>
    <w:next w:val="Normal"/>
    <w:link w:val="Naslov1Char"/>
    <w:autoRedefine/>
    <w:uiPriority w:val="9"/>
    <w:qFormat/>
    <w:rsid w:val="006A3C49"/>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Naslov2">
    <w:name w:val="heading 2"/>
    <w:basedOn w:val="Normal"/>
    <w:next w:val="Normal"/>
    <w:link w:val="Naslov2Char"/>
    <w:autoRedefine/>
    <w:uiPriority w:val="9"/>
    <w:unhideWhenUsed/>
    <w:qFormat/>
    <w:rsid w:val="006A3C49"/>
    <w:pPr>
      <w:keepNext/>
      <w:keepLines/>
      <w:spacing w:before="40" w:after="120"/>
      <w:outlineLvl w:val="1"/>
    </w:pPr>
    <w:rPr>
      <w:rFonts w:asciiTheme="majorHAnsi" w:eastAsiaTheme="majorEastAsia" w:hAnsiTheme="majorHAnsi" w:cstheme="majorBidi"/>
      <w:b/>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85E6D"/>
    <w:pPr>
      <w:ind w:left="720"/>
      <w:contextualSpacing/>
    </w:pPr>
  </w:style>
  <w:style w:type="paragraph" w:styleId="Tekstbalonia">
    <w:name w:val="Balloon Text"/>
    <w:basedOn w:val="Normal"/>
    <w:link w:val="TekstbaloniaChar"/>
    <w:uiPriority w:val="99"/>
    <w:semiHidden/>
    <w:unhideWhenUsed/>
    <w:rsid w:val="000E64A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64A4"/>
    <w:rPr>
      <w:rFonts w:ascii="Segoe UI" w:hAnsi="Segoe UI" w:cs="Segoe UI"/>
      <w:sz w:val="18"/>
      <w:szCs w:val="18"/>
    </w:rPr>
  </w:style>
  <w:style w:type="character" w:styleId="Hiperveza">
    <w:name w:val="Hyperlink"/>
    <w:basedOn w:val="Zadanifontodlomka"/>
    <w:uiPriority w:val="99"/>
    <w:unhideWhenUsed/>
    <w:rsid w:val="000E64A4"/>
    <w:rPr>
      <w:color w:val="0563C1" w:themeColor="hyperlink"/>
      <w:u w:val="single"/>
    </w:rPr>
  </w:style>
  <w:style w:type="character" w:customStyle="1" w:styleId="UnresolvedMention1">
    <w:name w:val="Unresolved Mention1"/>
    <w:basedOn w:val="Zadanifontodlomka"/>
    <w:uiPriority w:val="99"/>
    <w:semiHidden/>
    <w:unhideWhenUsed/>
    <w:rsid w:val="000E64A4"/>
    <w:rPr>
      <w:color w:val="808080"/>
      <w:shd w:val="clear" w:color="auto" w:fill="E6E6E6"/>
    </w:rPr>
  </w:style>
  <w:style w:type="character" w:customStyle="1" w:styleId="UnresolvedMention">
    <w:name w:val="Unresolved Mention"/>
    <w:basedOn w:val="Zadanifontodlomka"/>
    <w:uiPriority w:val="99"/>
    <w:semiHidden/>
    <w:unhideWhenUsed/>
    <w:rsid w:val="00773505"/>
    <w:rPr>
      <w:color w:val="808080"/>
      <w:shd w:val="clear" w:color="auto" w:fill="E6E6E6"/>
    </w:rPr>
  </w:style>
  <w:style w:type="character" w:customStyle="1" w:styleId="Naslov1Char">
    <w:name w:val="Naslov 1 Char"/>
    <w:basedOn w:val="Zadanifontodlomka"/>
    <w:link w:val="Naslov1"/>
    <w:uiPriority w:val="9"/>
    <w:rsid w:val="006A3C49"/>
    <w:rPr>
      <w:rFonts w:asciiTheme="majorHAnsi" w:eastAsiaTheme="majorEastAsia" w:hAnsiTheme="majorHAnsi" w:cstheme="majorBidi"/>
      <w:b/>
      <w:color w:val="2F5496" w:themeColor="accent1" w:themeShade="BF"/>
      <w:sz w:val="32"/>
      <w:szCs w:val="32"/>
    </w:rPr>
  </w:style>
  <w:style w:type="character" w:customStyle="1" w:styleId="Naslov2Char">
    <w:name w:val="Naslov 2 Char"/>
    <w:basedOn w:val="Zadanifontodlomka"/>
    <w:link w:val="Naslov2"/>
    <w:uiPriority w:val="9"/>
    <w:rsid w:val="006A3C49"/>
    <w:rPr>
      <w:rFonts w:asciiTheme="majorHAnsi" w:eastAsiaTheme="majorEastAsia" w:hAnsiTheme="majorHAnsi" w:cstheme="majorBidi"/>
      <w:b/>
      <w:color w:val="2F5496" w:themeColor="accent1" w:themeShade="BF"/>
      <w:sz w:val="26"/>
      <w:szCs w:val="26"/>
    </w:rPr>
  </w:style>
  <w:style w:type="paragraph" w:styleId="Zaglavlje">
    <w:name w:val="header"/>
    <w:basedOn w:val="Normal"/>
    <w:link w:val="ZaglavljeChar"/>
    <w:uiPriority w:val="99"/>
    <w:unhideWhenUsed/>
    <w:rsid w:val="003B0893"/>
    <w:pPr>
      <w:tabs>
        <w:tab w:val="center" w:pos="4536"/>
        <w:tab w:val="right" w:pos="9072"/>
      </w:tabs>
    </w:pPr>
  </w:style>
  <w:style w:type="character" w:customStyle="1" w:styleId="ZaglavljeChar">
    <w:name w:val="Zaglavlje Char"/>
    <w:basedOn w:val="Zadanifontodlomka"/>
    <w:link w:val="Zaglavlje"/>
    <w:uiPriority w:val="99"/>
    <w:rsid w:val="003B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470">
      <w:bodyDiv w:val="1"/>
      <w:marLeft w:val="0"/>
      <w:marRight w:val="0"/>
      <w:marTop w:val="0"/>
      <w:marBottom w:val="0"/>
      <w:divBdr>
        <w:top w:val="none" w:sz="0" w:space="0" w:color="auto"/>
        <w:left w:val="none" w:sz="0" w:space="0" w:color="auto"/>
        <w:bottom w:val="none" w:sz="0" w:space="0" w:color="auto"/>
        <w:right w:val="none" w:sz="0" w:space="0" w:color="auto"/>
      </w:divBdr>
    </w:div>
    <w:div w:id="151484153">
      <w:bodyDiv w:val="1"/>
      <w:marLeft w:val="0"/>
      <w:marRight w:val="0"/>
      <w:marTop w:val="0"/>
      <w:marBottom w:val="0"/>
      <w:divBdr>
        <w:top w:val="none" w:sz="0" w:space="0" w:color="auto"/>
        <w:left w:val="none" w:sz="0" w:space="0" w:color="auto"/>
        <w:bottom w:val="none" w:sz="0" w:space="0" w:color="auto"/>
        <w:right w:val="none" w:sz="0" w:space="0" w:color="auto"/>
      </w:divBdr>
    </w:div>
    <w:div w:id="1113091602">
      <w:bodyDiv w:val="1"/>
      <w:marLeft w:val="0"/>
      <w:marRight w:val="0"/>
      <w:marTop w:val="0"/>
      <w:marBottom w:val="0"/>
      <w:divBdr>
        <w:top w:val="none" w:sz="0" w:space="0" w:color="auto"/>
        <w:left w:val="none" w:sz="0" w:space="0" w:color="auto"/>
        <w:bottom w:val="none" w:sz="0" w:space="0" w:color="auto"/>
        <w:right w:val="none" w:sz="0" w:space="0" w:color="auto"/>
      </w:divBdr>
    </w:div>
    <w:div w:id="11946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exper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asmina\AppData\Local\Microsoft\Windows\Temporary%20Internet%20Files\Content.IE5\80F3XVFR\ured@os-kkrstica-zd.skole.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ntezak</dc:creator>
  <cp:lastModifiedBy>Jasmina</cp:lastModifiedBy>
  <cp:revision>2</cp:revision>
  <cp:lastPrinted>2019-06-24T09:51:00Z</cp:lastPrinted>
  <dcterms:created xsi:type="dcterms:W3CDTF">2019-06-24T09:51:00Z</dcterms:created>
  <dcterms:modified xsi:type="dcterms:W3CDTF">2019-06-24T09:51:00Z</dcterms:modified>
</cp:coreProperties>
</file>