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21" w:rsidRPr="0000189B" w:rsidRDefault="00660521" w:rsidP="0000189B">
      <w:pPr>
        <w:jc w:val="center"/>
        <w:rPr>
          <w:b/>
          <w:sz w:val="28"/>
          <w:szCs w:val="28"/>
        </w:rPr>
      </w:pPr>
      <w:r w:rsidRPr="0000189B">
        <w:rPr>
          <w:b/>
          <w:sz w:val="28"/>
          <w:szCs w:val="28"/>
        </w:rPr>
        <w:t>27.01. – Dan sjećanja na holokaust i sprječavanje zločina protiv čovječnosti</w:t>
      </w:r>
    </w:p>
    <w:p w:rsidR="002B677C" w:rsidRPr="006469C0" w:rsidRDefault="002B677C" w:rsidP="002B677C">
      <w:r w:rsidRPr="006469C0">
        <w:t xml:space="preserve">Dana 27.siječnja svake se godine obilježava Dan sjećanja na holokaust i sprječavanje zločina protiv čovječnosti.  Tog se dana </w:t>
      </w:r>
      <w:r w:rsidRPr="006469C0">
        <w:t>želi podsjetiti na sve žrtve nacističkih režim</w:t>
      </w:r>
      <w:r w:rsidRPr="006469C0">
        <w:t xml:space="preserve">a tijekom Drugog svjetskog rata. </w:t>
      </w:r>
    </w:p>
    <w:p w:rsidR="00660521" w:rsidRPr="006469C0" w:rsidRDefault="00660521" w:rsidP="002B677C">
      <w:pPr>
        <w:rPr>
          <w:rFonts w:cs="Arial"/>
          <w:shd w:val="clear" w:color="auto" w:fill="FFFFFF"/>
        </w:rPr>
      </w:pPr>
      <w:r w:rsidRPr="006469C0">
        <w:rPr>
          <w:rFonts w:cs="Arial"/>
          <w:shd w:val="clear" w:color="auto" w:fill="FFFFFF"/>
        </w:rPr>
        <w:t xml:space="preserve">Holokaust je sustavan i organiziran progon Židova, koje su počinili Treći </w:t>
      </w:r>
      <w:proofErr w:type="spellStart"/>
      <w:r w:rsidRPr="006469C0">
        <w:rPr>
          <w:rFonts w:cs="Arial"/>
          <w:shd w:val="clear" w:color="auto" w:fill="FFFFFF"/>
        </w:rPr>
        <w:t>Reich</w:t>
      </w:r>
      <w:proofErr w:type="spellEnd"/>
      <w:r w:rsidRPr="006469C0">
        <w:rPr>
          <w:rFonts w:cs="Arial"/>
          <w:shd w:val="clear" w:color="auto" w:fill="FFFFFF"/>
        </w:rPr>
        <w:t xml:space="preserve"> i n</w:t>
      </w:r>
      <w:r w:rsidR="006469C0">
        <w:rPr>
          <w:rFonts w:cs="Arial"/>
          <w:shd w:val="clear" w:color="auto" w:fill="FFFFFF"/>
        </w:rPr>
        <w:t>j</w:t>
      </w:r>
      <w:r w:rsidRPr="006469C0">
        <w:rPr>
          <w:rFonts w:cs="Arial"/>
          <w:shd w:val="clear" w:color="auto" w:fill="FFFFFF"/>
        </w:rPr>
        <w:t>ihovi saveznici od 1933. do 1945.</w:t>
      </w:r>
      <w:r w:rsidRPr="006469C0">
        <w:rPr>
          <w:rFonts w:cs="Arial"/>
          <w:shd w:val="clear" w:color="auto" w:fill="FFFFFF"/>
        </w:rPr>
        <w:t xml:space="preserve">godine. Dana 27.01.1945.godine sovjetska vojska – Crvena armija oslobodila je zatočenike u zloglasnom logoru Auschwitzu, pa se toga dana obilježava Dan sjećanja na holokaust. </w:t>
      </w:r>
    </w:p>
    <w:p w:rsidR="00122325" w:rsidRDefault="00122325" w:rsidP="002B677C">
      <w:r>
        <w:rPr>
          <w:noProof/>
          <w:lang w:eastAsia="hr-HR"/>
        </w:rPr>
        <w:drawing>
          <wp:inline distT="0" distB="0" distL="0" distR="0">
            <wp:extent cx="3443867" cy="2333220"/>
            <wp:effectExtent l="0" t="0" r="4445" b="0"/>
            <wp:docPr id="1" name="Slika 1" descr="C:\Users\Ruža\Desktop\SLIKE\61638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ža\Desktop\SLIKE\61638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729" cy="233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7C" w:rsidRDefault="002B677C" w:rsidP="002B677C">
      <w:proofErr w:type="spellStart"/>
      <w:r w:rsidRPr="007B5C30">
        <w:t>Anne</w:t>
      </w:r>
      <w:proofErr w:type="spellEnd"/>
      <w:r w:rsidRPr="007B5C30">
        <w:t xml:space="preserve"> Frank simbol je borbe ne samo protiv nacizma nego i protiv nečovječn</w:t>
      </w:r>
      <w:r>
        <w:t xml:space="preserve">osti u svakom obliku. Ona je djevojčica </w:t>
      </w:r>
      <w:r w:rsidRPr="007B5C30">
        <w:t xml:space="preserve"> za koju zna cijeli svijet </w:t>
      </w:r>
      <w:r>
        <w:t xml:space="preserve">i nje se </w:t>
      </w:r>
      <w:r w:rsidRPr="007B5C30">
        <w:t>prisjećamo na Međunarodni dan sjećanja na žrtve holokausta.</w:t>
      </w:r>
    </w:p>
    <w:p w:rsidR="002B677C" w:rsidRPr="007B5C30" w:rsidRDefault="002B677C" w:rsidP="002B677C">
      <w:proofErr w:type="spellStart"/>
      <w:r w:rsidRPr="002B677C">
        <w:rPr>
          <w:bCs/>
        </w:rPr>
        <w:t>Anne</w:t>
      </w:r>
      <w:proofErr w:type="spellEnd"/>
      <w:r w:rsidRPr="002B677C">
        <w:rPr>
          <w:bCs/>
        </w:rPr>
        <w:t xml:space="preserve"> Frank</w:t>
      </w:r>
      <w:r w:rsidRPr="007B5C30">
        <w:t> bila je djevojčica</w:t>
      </w:r>
      <w:r>
        <w:t xml:space="preserve"> (13 godina)</w:t>
      </w:r>
      <w:r w:rsidRPr="007B5C30">
        <w:t xml:space="preserve"> kada je </w:t>
      </w:r>
      <w:r>
        <w:t>počela pisati</w:t>
      </w:r>
      <w:r w:rsidRPr="007B5C30">
        <w:t xml:space="preserve"> svoj dnevnik, ali njezine riječi i misli pokazuju izuzetnu zrelost i pamet. </w:t>
      </w:r>
      <w:proofErr w:type="spellStart"/>
      <w:r w:rsidRPr="007B5C30">
        <w:t>Anne</w:t>
      </w:r>
      <w:proofErr w:type="spellEnd"/>
      <w:r w:rsidRPr="007B5C30">
        <w:t xml:space="preserve"> je pisala o životu, ljubavi, dobroti, a i u najtežim trenucima nije izgubila pozitivan i optimističan duh.</w:t>
      </w:r>
    </w:p>
    <w:p w:rsidR="002B677C" w:rsidRDefault="002B677C" w:rsidP="002B677C">
      <w:r w:rsidRPr="007B5C30">
        <w:t>Prisjećamo se citata i riječi koje ne blijede, štoviše, kako vrijeme prolazi, zvuče sve snažnije i mudrije. Riječi protiv kojih svako zlo gubi bitku.</w:t>
      </w:r>
    </w:p>
    <w:p w:rsidR="002B677C" w:rsidRPr="0000189B" w:rsidRDefault="00660521" w:rsidP="0000189B">
      <w:pPr>
        <w:spacing w:line="360" w:lineRule="auto"/>
        <w:rPr>
          <w:b/>
          <w:i/>
          <w:iCs/>
          <w:color w:val="1F497D" w:themeColor="text2"/>
        </w:rPr>
      </w:pPr>
      <w:r w:rsidRPr="0000189B">
        <w:rPr>
          <w:b/>
          <w:i/>
          <w:iCs/>
          <w:color w:val="1F497D" w:themeColor="text2"/>
        </w:rPr>
        <w:sym w:font="Wingdings" w:char="F0D8"/>
      </w:r>
      <w:r w:rsidR="002B677C" w:rsidRPr="0000189B">
        <w:rPr>
          <w:b/>
          <w:i/>
          <w:iCs/>
          <w:color w:val="1F497D" w:themeColor="text2"/>
        </w:rPr>
        <w:t>Kako je divno to da nitko ne mora čekati ni trenutak da bi počeo svijet činiti boljim.</w:t>
      </w:r>
      <w:r w:rsidR="002B677C" w:rsidRPr="0000189B">
        <w:rPr>
          <w:b/>
          <w:color w:val="1F497D" w:themeColor="text2"/>
        </w:rPr>
        <w:br/>
      </w:r>
      <w:r w:rsidRPr="0000189B">
        <w:rPr>
          <w:b/>
          <w:i/>
          <w:iCs/>
          <w:color w:val="1F497D" w:themeColor="text2"/>
        </w:rPr>
        <w:sym w:font="Wingdings" w:char="F0D8"/>
      </w:r>
      <w:r w:rsidR="002B677C" w:rsidRPr="0000189B">
        <w:rPr>
          <w:b/>
          <w:i/>
          <w:iCs/>
          <w:color w:val="1F497D" w:themeColor="text2"/>
        </w:rPr>
        <w:t>Ljudi ti mogu reći da začepiš, ali to te ne sprječava u tome da imaš vlastito mišljenje.</w:t>
      </w:r>
    </w:p>
    <w:p w:rsidR="002B677C" w:rsidRPr="0000189B" w:rsidRDefault="00660521" w:rsidP="0000189B">
      <w:pPr>
        <w:spacing w:line="360" w:lineRule="auto"/>
        <w:rPr>
          <w:b/>
          <w:i/>
          <w:iCs/>
          <w:color w:val="1F497D" w:themeColor="text2"/>
        </w:rPr>
      </w:pPr>
      <w:r w:rsidRPr="0000189B">
        <w:rPr>
          <w:b/>
          <w:i/>
          <w:iCs/>
          <w:color w:val="1F497D" w:themeColor="text2"/>
        </w:rPr>
        <w:sym w:font="Wingdings" w:char="F0D8"/>
      </w:r>
      <w:r w:rsidR="002B677C" w:rsidRPr="0000189B">
        <w:rPr>
          <w:b/>
          <w:i/>
          <w:iCs/>
          <w:color w:val="1F497D" w:themeColor="text2"/>
        </w:rPr>
        <w:t>Sjeti se sve ljepote koja je oko tebe i budi sretan.</w:t>
      </w:r>
    </w:p>
    <w:p w:rsidR="00660521" w:rsidRPr="0000189B" w:rsidRDefault="00660521" w:rsidP="0000189B">
      <w:pPr>
        <w:spacing w:line="360" w:lineRule="auto"/>
        <w:rPr>
          <w:rStyle w:val="Istaknuto"/>
          <w:b/>
          <w:color w:val="1F497D" w:themeColor="text2"/>
          <w:shd w:val="clear" w:color="auto" w:fill="FFFFFF"/>
        </w:rPr>
      </w:pPr>
      <w:r w:rsidRPr="0000189B">
        <w:rPr>
          <w:rStyle w:val="Istaknuto"/>
          <w:b/>
          <w:color w:val="1F497D" w:themeColor="text2"/>
          <w:shd w:val="clear" w:color="auto" w:fill="FFFFFF"/>
        </w:rPr>
        <w:sym w:font="Wingdings" w:char="F0D8"/>
      </w:r>
      <w:r w:rsidRPr="0000189B">
        <w:rPr>
          <w:rStyle w:val="Istaknuto"/>
          <w:b/>
          <w:color w:val="1F497D" w:themeColor="text2"/>
          <w:shd w:val="clear" w:color="auto" w:fill="FFFFFF"/>
        </w:rPr>
        <w:t xml:space="preserve">Veličina čovjeka ne leži u bogatstvu i moći, nego u karakteru i dobroti. Ljudi su samo ljudi, i svi ljudi </w:t>
      </w:r>
      <w:bookmarkStart w:id="0" w:name="_GoBack"/>
      <w:bookmarkEnd w:id="0"/>
      <w:r w:rsidR="0000189B" w:rsidRPr="0000189B">
        <w:rPr>
          <w:rStyle w:val="Istaknuto"/>
          <w:b/>
          <w:color w:val="1F497D" w:themeColor="text2"/>
          <w:shd w:val="clear" w:color="auto" w:fill="FFFFFF"/>
        </w:rPr>
        <w:t xml:space="preserve"> </w:t>
      </w:r>
      <w:r w:rsidRPr="0000189B">
        <w:rPr>
          <w:rStyle w:val="Istaknuto"/>
          <w:b/>
          <w:color w:val="1F497D" w:themeColor="text2"/>
          <w:shd w:val="clear" w:color="auto" w:fill="FFFFFF"/>
        </w:rPr>
        <w:t>imaju mane i nedostatke, ali svi se mi rodimo dobri.</w:t>
      </w:r>
      <w:r w:rsidRPr="0000189B">
        <w:rPr>
          <w:b/>
          <w:color w:val="1F497D" w:themeColor="text2"/>
        </w:rPr>
        <w:br/>
      </w:r>
      <w:r w:rsidRPr="0000189B">
        <w:rPr>
          <w:rStyle w:val="Istaknuto"/>
          <w:b/>
          <w:color w:val="1F497D" w:themeColor="text2"/>
          <w:shd w:val="clear" w:color="auto" w:fill="FFFFFF"/>
        </w:rPr>
        <w:sym w:font="Wingdings" w:char="F0D8"/>
      </w:r>
      <w:r w:rsidRPr="0000189B">
        <w:rPr>
          <w:rStyle w:val="Istaknuto"/>
          <w:b/>
          <w:color w:val="1F497D" w:themeColor="text2"/>
          <w:shd w:val="clear" w:color="auto" w:fill="FFFFFF"/>
        </w:rPr>
        <w:t>Svatko tko je sretan, činit će i druge sretnima.</w:t>
      </w:r>
    </w:p>
    <w:p w:rsidR="00660521" w:rsidRPr="0000189B" w:rsidRDefault="00660521" w:rsidP="0000189B">
      <w:pPr>
        <w:spacing w:line="360" w:lineRule="auto"/>
        <w:rPr>
          <w:b/>
          <w:i/>
          <w:iCs/>
          <w:color w:val="1F497D" w:themeColor="text2"/>
        </w:rPr>
      </w:pPr>
      <w:r w:rsidRPr="0000189B">
        <w:rPr>
          <w:b/>
          <w:i/>
          <w:iCs/>
          <w:color w:val="1F497D" w:themeColor="text2"/>
        </w:rPr>
        <w:sym w:font="Wingdings" w:char="F0D8"/>
      </w:r>
      <w:r w:rsidRPr="0000189B">
        <w:rPr>
          <w:b/>
          <w:i/>
          <w:iCs/>
          <w:color w:val="1F497D" w:themeColor="text2"/>
        </w:rPr>
        <w:t>Duboko u sebi, mladi su usamljeniji od starijih.</w:t>
      </w:r>
    </w:p>
    <w:p w:rsidR="00660521" w:rsidRPr="0000189B" w:rsidRDefault="00660521" w:rsidP="0000189B">
      <w:pPr>
        <w:spacing w:line="360" w:lineRule="auto"/>
        <w:rPr>
          <w:b/>
          <w:i/>
          <w:iCs/>
          <w:color w:val="1F497D" w:themeColor="text2"/>
        </w:rPr>
      </w:pPr>
      <w:r w:rsidRPr="0000189B">
        <w:rPr>
          <w:b/>
          <w:i/>
          <w:iCs/>
          <w:color w:val="1F497D" w:themeColor="text2"/>
        </w:rPr>
        <w:sym w:font="Wingdings" w:char="F0D8"/>
      </w:r>
      <w:r w:rsidRPr="0000189B">
        <w:rPr>
          <w:b/>
          <w:i/>
          <w:iCs/>
          <w:color w:val="1F497D" w:themeColor="text2"/>
        </w:rPr>
        <w:t>Zašto neki ljudi moraju gladovati, dok u drugim dijelovima svijeta postoji višak? Oh, zašto su ljudi tako ludi?</w:t>
      </w:r>
    </w:p>
    <w:p w:rsidR="0000189B" w:rsidRDefault="00660521" w:rsidP="0000189B">
      <w:pPr>
        <w:spacing w:line="360" w:lineRule="auto"/>
        <w:rPr>
          <w:iCs/>
        </w:rPr>
      </w:pPr>
      <w:r w:rsidRPr="0000189B">
        <w:rPr>
          <w:b/>
          <w:i/>
          <w:iCs/>
          <w:color w:val="1F497D" w:themeColor="text2"/>
        </w:rPr>
        <w:lastRenderedPageBreak/>
        <w:sym w:font="Wingdings" w:char="F0D8"/>
      </w:r>
      <w:r w:rsidRPr="0000189B">
        <w:rPr>
          <w:rStyle w:val="TekstbaloniaChar"/>
          <w:b/>
          <w:color w:val="1F497D" w:themeColor="text2"/>
          <w:shd w:val="clear" w:color="auto" w:fill="FFFFFF"/>
        </w:rPr>
        <w:t xml:space="preserve"> </w:t>
      </w:r>
      <w:r w:rsidRPr="0000189B">
        <w:rPr>
          <w:rStyle w:val="Istaknuto"/>
          <w:b/>
          <w:color w:val="1F497D" w:themeColor="text2"/>
          <w:shd w:val="clear" w:color="auto" w:fill="FFFFFF"/>
        </w:rPr>
        <w:t>Roditelji mogu dati dobar savjet ili usmjeriti dijete na pravi put, ali konačno formiranje nečijeg karaktera leži u njegovim vlastitim rukama.</w:t>
      </w:r>
      <w:r w:rsidRPr="0000189B">
        <w:rPr>
          <w:b/>
          <w:i/>
          <w:iCs/>
          <w:color w:val="1F497D" w:themeColor="text2"/>
        </w:rPr>
        <w:br/>
      </w:r>
      <w:r w:rsidR="0000189B">
        <w:rPr>
          <w:iCs/>
        </w:rPr>
        <w:t>Zar nisu ovo riječi koje i danas vrijede? Promislite o tome!</w:t>
      </w:r>
    </w:p>
    <w:p w:rsidR="00660521" w:rsidRDefault="0000189B" w:rsidP="002B677C">
      <w:pPr>
        <w:rPr>
          <w:iCs/>
        </w:rPr>
      </w:pPr>
      <w:r>
        <w:rPr>
          <w:iCs/>
        </w:rPr>
        <w:t xml:space="preserve">Učenici 7. i 8. razreda su u </w:t>
      </w:r>
      <w:proofErr w:type="spellStart"/>
      <w:r>
        <w:rPr>
          <w:iCs/>
        </w:rPr>
        <w:t>online</w:t>
      </w:r>
      <w:proofErr w:type="spellEnd"/>
      <w:r>
        <w:rPr>
          <w:iCs/>
        </w:rPr>
        <w:t xml:space="preserve"> nastavi pobliže upoznati sa obilježavanjem Dana sjećanja na holokaust. </w:t>
      </w:r>
    </w:p>
    <w:p w:rsidR="0000189B" w:rsidRPr="0000189B" w:rsidRDefault="0000189B" w:rsidP="002B677C">
      <w:pPr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Ružica </w:t>
      </w:r>
      <w:proofErr w:type="spellStart"/>
      <w:r>
        <w:rPr>
          <w:iCs/>
        </w:rPr>
        <w:t>Cigula</w:t>
      </w:r>
      <w:proofErr w:type="spellEnd"/>
      <w:r>
        <w:rPr>
          <w:iCs/>
        </w:rPr>
        <w:t xml:space="preserve">, učiteljica Povijesti </w:t>
      </w:r>
    </w:p>
    <w:p w:rsidR="002B677C" w:rsidRPr="002B677C" w:rsidRDefault="002B677C" w:rsidP="002B677C">
      <w:pPr>
        <w:rPr>
          <w:i/>
          <w:iCs/>
        </w:rPr>
      </w:pPr>
    </w:p>
    <w:p w:rsidR="00AD5FE3" w:rsidRDefault="00AD5FE3"/>
    <w:sectPr w:rsidR="00AD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7C"/>
    <w:rsid w:val="0000189B"/>
    <w:rsid w:val="00122325"/>
    <w:rsid w:val="002B677C"/>
    <w:rsid w:val="006469C0"/>
    <w:rsid w:val="00660521"/>
    <w:rsid w:val="00A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660521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2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660521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2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Ruža</dc:creator>
  <cp:lastModifiedBy>Ruža</cp:lastModifiedBy>
  <cp:revision>2</cp:revision>
  <dcterms:created xsi:type="dcterms:W3CDTF">2021-01-29T11:14:00Z</dcterms:created>
  <dcterms:modified xsi:type="dcterms:W3CDTF">2021-01-29T11:50:00Z</dcterms:modified>
</cp:coreProperties>
</file>