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F7" w:rsidRDefault="008B46F7" w:rsidP="008B4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OSNOVNA ŠKOLA </w:t>
      </w:r>
      <w:r w:rsidR="003F4BF1">
        <w:rPr>
          <w:color w:val="000000"/>
        </w:rPr>
        <w:t>LASLOVO</w:t>
      </w:r>
    </w:p>
    <w:p w:rsidR="008B46F7" w:rsidRDefault="003F4BF1" w:rsidP="008B4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Školska  1, </w:t>
      </w:r>
      <w:proofErr w:type="spellStart"/>
      <w:r>
        <w:rPr>
          <w:color w:val="000000"/>
        </w:rPr>
        <w:t>Laslovo</w:t>
      </w:r>
      <w:proofErr w:type="spellEnd"/>
    </w:p>
    <w:p w:rsidR="008B46F7" w:rsidRDefault="008B46F7" w:rsidP="008B46F7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KLASA: </w:t>
      </w:r>
      <w:r w:rsidR="00CA5284">
        <w:rPr>
          <w:color w:val="000000"/>
        </w:rPr>
        <w:t>003</w:t>
      </w:r>
      <w:r>
        <w:rPr>
          <w:color w:val="000000"/>
        </w:rPr>
        <w:t>-0</w:t>
      </w:r>
      <w:r w:rsidR="00CA5284">
        <w:rPr>
          <w:color w:val="000000"/>
        </w:rPr>
        <w:t>4</w:t>
      </w:r>
      <w:r>
        <w:rPr>
          <w:color w:val="000000"/>
        </w:rPr>
        <w:t>/</w:t>
      </w:r>
      <w:r w:rsidR="003F4BF1">
        <w:rPr>
          <w:color w:val="000000"/>
        </w:rPr>
        <w:t>20</w:t>
      </w:r>
      <w:r>
        <w:rPr>
          <w:color w:val="000000"/>
        </w:rPr>
        <w:t>-01</w:t>
      </w:r>
    </w:p>
    <w:p w:rsidR="008B46F7" w:rsidRDefault="008B46F7" w:rsidP="008B4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URBROJ:21</w:t>
      </w:r>
      <w:r w:rsidR="003F4BF1">
        <w:rPr>
          <w:color w:val="000000"/>
        </w:rPr>
        <w:t>58-31-20-</w:t>
      </w:r>
    </w:p>
    <w:p w:rsidR="008B46F7" w:rsidRDefault="008B46F7" w:rsidP="008B4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U </w:t>
      </w:r>
      <w:proofErr w:type="spellStart"/>
      <w:r w:rsidR="003F4BF1">
        <w:rPr>
          <w:color w:val="000000"/>
        </w:rPr>
        <w:t>Laslovo</w:t>
      </w:r>
      <w:proofErr w:type="spellEnd"/>
      <w:r>
        <w:rPr>
          <w:color w:val="000000"/>
        </w:rPr>
        <w:t xml:space="preserve">, </w:t>
      </w:r>
      <w:r w:rsidR="00CC08CE">
        <w:rPr>
          <w:color w:val="000000"/>
        </w:rPr>
        <w:t>30</w:t>
      </w:r>
      <w:r>
        <w:rPr>
          <w:color w:val="000000"/>
        </w:rPr>
        <w:t>.</w:t>
      </w:r>
      <w:r w:rsidR="00CC08CE">
        <w:rPr>
          <w:color w:val="000000"/>
        </w:rPr>
        <w:t>06.</w:t>
      </w:r>
      <w:r>
        <w:rPr>
          <w:color w:val="000000"/>
        </w:rPr>
        <w:t xml:space="preserve"> 20</w:t>
      </w:r>
      <w:r w:rsidR="003F4BF1">
        <w:rPr>
          <w:color w:val="000000"/>
        </w:rPr>
        <w:t>20</w:t>
      </w:r>
      <w:r>
        <w:rPr>
          <w:color w:val="000000"/>
        </w:rPr>
        <w:t>.</w:t>
      </w:r>
    </w:p>
    <w:p w:rsidR="00F0595F" w:rsidRDefault="00F0595F" w:rsidP="008B46F7">
      <w:pPr>
        <w:autoSpaceDE w:val="0"/>
        <w:autoSpaceDN w:val="0"/>
        <w:adjustRightInd w:val="0"/>
        <w:rPr>
          <w:color w:val="000000"/>
        </w:rPr>
      </w:pPr>
    </w:p>
    <w:p w:rsidR="008B46F7" w:rsidRDefault="008B46F7" w:rsidP="008B46F7">
      <w:pPr>
        <w:jc w:val="both"/>
        <w:rPr>
          <w:rFonts w:eastAsia="Calibri"/>
          <w:b/>
        </w:rPr>
      </w:pPr>
      <w:r>
        <w:rPr>
          <w:rFonts w:eastAsia="Calibri"/>
        </w:rPr>
        <w:t>Na  temelju  članka 5</w:t>
      </w:r>
      <w:r w:rsidR="00CA5284">
        <w:rPr>
          <w:rFonts w:eastAsia="Calibri"/>
        </w:rPr>
        <w:t>1</w:t>
      </w:r>
      <w:r>
        <w:rPr>
          <w:rFonts w:eastAsia="Calibri"/>
        </w:rPr>
        <w:t xml:space="preserve">. Statuta Osnovne škole </w:t>
      </w:r>
      <w:proofErr w:type="spellStart"/>
      <w:r w:rsidR="003F4BF1">
        <w:rPr>
          <w:rFonts w:eastAsia="Calibri"/>
        </w:rPr>
        <w:t>Laslovo</w:t>
      </w:r>
      <w:proofErr w:type="spellEnd"/>
      <w:r w:rsidR="003F4BF1">
        <w:rPr>
          <w:rFonts w:eastAsia="Calibri"/>
        </w:rPr>
        <w:t xml:space="preserve">, </w:t>
      </w:r>
      <w:proofErr w:type="spellStart"/>
      <w:r w:rsidR="003F4BF1">
        <w:rPr>
          <w:rFonts w:eastAsia="Calibri"/>
        </w:rPr>
        <w:t>Laslovo</w:t>
      </w:r>
      <w:proofErr w:type="spellEnd"/>
      <w:r>
        <w:rPr>
          <w:rFonts w:eastAsia="Calibri"/>
        </w:rPr>
        <w:t xml:space="preserve">, a u svezi s </w:t>
      </w:r>
      <w:r w:rsidR="00CA5284">
        <w:rPr>
          <w:rFonts w:eastAsia="Calibri"/>
        </w:rPr>
        <w:t>člankom 34.</w:t>
      </w:r>
      <w:r>
        <w:rPr>
          <w:rFonts w:eastAsia="Calibri"/>
        </w:rPr>
        <w:t xml:space="preserve"> Zakona o fiskalnoj odgovornosti (Narodne novine, broj </w:t>
      </w:r>
      <w:r>
        <w:t xml:space="preserve">139/10, 19/14, </w:t>
      </w:r>
      <w:r>
        <w:rPr>
          <w:rFonts w:eastAsia="Calibri"/>
        </w:rPr>
        <w:t xml:space="preserve">111/18.) </w:t>
      </w:r>
      <w:r>
        <w:t xml:space="preserve">i članka 7. Uredbe o sastavljanju i predaji Izjave o fiskalnoj odgovornosti (NN 78/11, 106/12, 130/13, 19/15, 95/19), </w:t>
      </w:r>
      <w:r>
        <w:rPr>
          <w:rFonts w:eastAsia="Calibri"/>
        </w:rPr>
        <w:t>ravnateljica</w:t>
      </w:r>
      <w:r w:rsidR="00CE1EB2">
        <w:rPr>
          <w:rFonts w:eastAsia="Calibri"/>
        </w:rPr>
        <w:t xml:space="preserve"> </w:t>
      </w:r>
      <w:r>
        <w:rPr>
          <w:rFonts w:eastAsia="Calibri"/>
        </w:rPr>
        <w:t xml:space="preserve"> Škole </w:t>
      </w:r>
      <w:r w:rsidR="00CC08CE">
        <w:rPr>
          <w:rFonts w:eastAsia="Calibri"/>
        </w:rPr>
        <w:t xml:space="preserve"> Silvija  Bocka </w:t>
      </w:r>
      <w:r w:rsidR="00CE1EB2">
        <w:rPr>
          <w:rFonts w:eastAsia="Calibri"/>
        </w:rPr>
        <w:t xml:space="preserve"> </w:t>
      </w:r>
      <w:r w:rsidR="00CC08CE">
        <w:rPr>
          <w:rFonts w:eastAsia="Calibri"/>
        </w:rPr>
        <w:t xml:space="preserve">dana  30.06.2020. godine </w:t>
      </w:r>
      <w:r>
        <w:rPr>
          <w:rFonts w:eastAsia="Calibri"/>
        </w:rPr>
        <w:t>donosi:</w:t>
      </w:r>
    </w:p>
    <w:p w:rsidR="007C72EB" w:rsidRDefault="007C72EB" w:rsidP="00EE3668">
      <w:pPr>
        <w:rPr>
          <w:b/>
        </w:rPr>
      </w:pPr>
    </w:p>
    <w:p w:rsidR="00F0595F" w:rsidRDefault="00F0595F" w:rsidP="00EE3668"/>
    <w:p w:rsidR="00EE3668" w:rsidRDefault="00EE3668" w:rsidP="00EE3668">
      <w:pPr>
        <w:jc w:val="center"/>
        <w:rPr>
          <w:b/>
        </w:rPr>
      </w:pPr>
      <w:r w:rsidRPr="00DA7D17">
        <w:rPr>
          <w:b/>
        </w:rPr>
        <w:t>PROCEDURU STVARANJA UGOVORNIH OBVEZA</w:t>
      </w:r>
    </w:p>
    <w:p w:rsidR="00F0595F" w:rsidRDefault="00F0595F" w:rsidP="00EE3668">
      <w:pPr>
        <w:jc w:val="center"/>
        <w:rPr>
          <w:b/>
        </w:rPr>
      </w:pPr>
    </w:p>
    <w:p w:rsidR="007C72EB" w:rsidRDefault="00EE3668" w:rsidP="0007446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1EB2">
        <w:rPr>
          <w:rFonts w:ascii="Times New Roman" w:hAnsi="Times New Roman"/>
          <w:sz w:val="24"/>
          <w:szCs w:val="24"/>
        </w:rPr>
        <w:t xml:space="preserve">Ovim aktom propisuje se procedura stvaranja ugovornih obveza, odnosno nabava roba i usluga i sve druge ugovorne obveze potrebne za redovan rad Škole i obavljanje odgojno-obrazovne djelatnosti u Osnovnoj školi </w:t>
      </w:r>
      <w:proofErr w:type="spellStart"/>
      <w:r w:rsidR="003F4BF1" w:rsidRPr="00CE1EB2">
        <w:rPr>
          <w:rFonts w:ascii="Times New Roman" w:hAnsi="Times New Roman"/>
          <w:sz w:val="24"/>
          <w:szCs w:val="24"/>
        </w:rPr>
        <w:t>Laslovo</w:t>
      </w:r>
      <w:proofErr w:type="spellEnd"/>
      <w:r w:rsidRPr="00CE1EB2">
        <w:rPr>
          <w:rFonts w:ascii="Times New Roman" w:hAnsi="Times New Roman"/>
          <w:sz w:val="24"/>
          <w:szCs w:val="24"/>
        </w:rPr>
        <w:t xml:space="preserve"> (nadalje Školi), osim ako posebnim propisom ili Statuom škole nije drugačije određeno. </w:t>
      </w:r>
    </w:p>
    <w:p w:rsidR="00CE1EB2" w:rsidRPr="00CE1EB2" w:rsidRDefault="00CE1EB2" w:rsidP="00CE1EB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EE3668" w:rsidRDefault="00EE3668" w:rsidP="00EE366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</w:t>
      </w:r>
      <w:r w:rsidR="00F0595F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 xml:space="preserve"> Škole pokreće postupak ugovaranja i stvaranja ugovornih obveza koje obvezuju Školu. Iskazivanje potrebe za pokretanjem postupka ugovaranja nabave robe i usluga mogu predložiti svi radnici Škole kao i Školski odbor, osim ako posebnim propisom ili Statutom škole nije drugačije određeno. </w:t>
      </w:r>
    </w:p>
    <w:p w:rsidR="007C72EB" w:rsidRDefault="007C72EB" w:rsidP="007C72EB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EE3668" w:rsidRDefault="00EE3668" w:rsidP="00EE366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 pokretanja postupka ugovaranja i stvaranja obveze ravnatelj</w:t>
      </w:r>
      <w:r w:rsidR="00F0595F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 xml:space="preserve"> ili osoba koju ravnatelj</w:t>
      </w:r>
      <w:r w:rsidR="00F0595F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 xml:space="preserve"> ovlasti vrši kontrolu u računovodstvu Škole, te izvješćuje ravnat</w:t>
      </w:r>
      <w:r w:rsidR="00F0595F">
        <w:rPr>
          <w:rFonts w:ascii="Times New Roman" w:hAnsi="Times New Roman"/>
          <w:sz w:val="24"/>
          <w:szCs w:val="24"/>
        </w:rPr>
        <w:t>eljicu</w:t>
      </w:r>
      <w:r>
        <w:rPr>
          <w:rFonts w:ascii="Times New Roman" w:hAnsi="Times New Roman"/>
          <w:sz w:val="24"/>
          <w:szCs w:val="24"/>
        </w:rPr>
        <w:t xml:space="preserve"> je li pribavljanje predložene ugovorne obveze u skladu s financijskim planom i planom nabave Škole za tekuću godinu, te da li su dostupna financijska sredstva. Ukoliko ravnatelj</w:t>
      </w:r>
      <w:r w:rsidR="00F0595F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 xml:space="preserve"> ili osoba koju ravnatelj</w:t>
      </w:r>
      <w:r w:rsidR="00F0595F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 xml:space="preserve"> ovlasti utvrdi da predložena ugovorna obveza nije u skladu s financijskim planom i planom nabave za tekuću godinu, istu će odbaciti ili predložiti Školskom odboru promjenu financijskog plana i plana javne nabave. </w:t>
      </w:r>
    </w:p>
    <w:p w:rsidR="007C72EB" w:rsidRDefault="007C72EB" w:rsidP="007C72EB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EE3668" w:rsidRDefault="00EE3668" w:rsidP="00EE366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ispunjenju pretpostavki iz točke 3. ravnatelj</w:t>
      </w:r>
      <w:r w:rsidR="00F0595F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 xml:space="preserve"> donosi odluku o pokretanju postupka nabave odnosno ugovaranja obveze dakle po slijedećoj proceduri za bagatelne postupke javne nabave u skladu sa Zakonom o javnoj nabavi. </w:t>
      </w:r>
    </w:p>
    <w:p w:rsidR="00A75EA5" w:rsidRDefault="00A75EA5">
      <w:pPr>
        <w:rPr>
          <w:b/>
        </w:rPr>
      </w:pPr>
    </w:p>
    <w:p w:rsidR="00C31428" w:rsidRPr="00CE1EB2" w:rsidRDefault="00947C7B">
      <w:pPr>
        <w:rPr>
          <w:b/>
          <w:sz w:val="22"/>
          <w:szCs w:val="22"/>
        </w:rPr>
      </w:pPr>
      <w:r w:rsidRPr="00CE1EB2">
        <w:rPr>
          <w:b/>
          <w:sz w:val="20"/>
          <w:szCs w:val="20"/>
        </w:rPr>
        <w:t xml:space="preserve"> </w:t>
      </w:r>
      <w:r w:rsidRPr="00CE1EB2">
        <w:rPr>
          <w:b/>
          <w:sz w:val="22"/>
          <w:szCs w:val="22"/>
        </w:rPr>
        <w:t xml:space="preserve"> </w:t>
      </w:r>
      <w:r w:rsidR="001E6BC2" w:rsidRPr="00CE1EB2">
        <w:rPr>
          <w:b/>
          <w:sz w:val="22"/>
          <w:szCs w:val="22"/>
        </w:rPr>
        <w:t>ST</w:t>
      </w:r>
      <w:r w:rsidR="00DE6287" w:rsidRPr="00CE1EB2">
        <w:rPr>
          <w:b/>
          <w:sz w:val="22"/>
          <w:szCs w:val="22"/>
        </w:rPr>
        <w:t xml:space="preserve">VARANJE </w:t>
      </w:r>
      <w:r w:rsidRPr="00CE1EB2">
        <w:rPr>
          <w:b/>
          <w:sz w:val="22"/>
          <w:szCs w:val="22"/>
        </w:rPr>
        <w:t xml:space="preserve"> </w:t>
      </w:r>
      <w:r w:rsidR="00DE6287" w:rsidRPr="00CE1EB2">
        <w:rPr>
          <w:b/>
          <w:sz w:val="22"/>
          <w:szCs w:val="22"/>
        </w:rPr>
        <w:t>OBVEZA</w:t>
      </w:r>
      <w:r w:rsidRPr="00CE1EB2">
        <w:rPr>
          <w:b/>
          <w:sz w:val="22"/>
          <w:szCs w:val="22"/>
        </w:rPr>
        <w:t xml:space="preserve"> </w:t>
      </w:r>
      <w:r w:rsidR="00DE6287" w:rsidRPr="00CE1EB2">
        <w:rPr>
          <w:b/>
          <w:sz w:val="22"/>
          <w:szCs w:val="22"/>
        </w:rPr>
        <w:t xml:space="preserve"> ZA </w:t>
      </w:r>
      <w:r w:rsidRPr="00CE1EB2">
        <w:rPr>
          <w:b/>
          <w:sz w:val="22"/>
          <w:szCs w:val="22"/>
        </w:rPr>
        <w:t xml:space="preserve"> </w:t>
      </w:r>
      <w:r w:rsidR="00DE6287" w:rsidRPr="00CE1EB2">
        <w:rPr>
          <w:b/>
          <w:sz w:val="22"/>
          <w:szCs w:val="22"/>
        </w:rPr>
        <w:t>KOJE</w:t>
      </w:r>
      <w:r w:rsidRPr="00CE1EB2">
        <w:rPr>
          <w:b/>
          <w:sz w:val="22"/>
          <w:szCs w:val="22"/>
        </w:rPr>
        <w:t xml:space="preserve"> </w:t>
      </w:r>
      <w:r w:rsidR="00DE6287" w:rsidRPr="00CE1EB2">
        <w:rPr>
          <w:b/>
          <w:sz w:val="22"/>
          <w:szCs w:val="22"/>
        </w:rPr>
        <w:t xml:space="preserve"> NIJE</w:t>
      </w:r>
      <w:r w:rsidRPr="00CE1EB2">
        <w:rPr>
          <w:b/>
          <w:sz w:val="22"/>
          <w:szCs w:val="22"/>
        </w:rPr>
        <w:t xml:space="preserve"> </w:t>
      </w:r>
      <w:r w:rsidR="00DE6287" w:rsidRPr="00CE1EB2">
        <w:rPr>
          <w:b/>
          <w:sz w:val="22"/>
          <w:szCs w:val="22"/>
        </w:rPr>
        <w:t xml:space="preserve"> POT</w:t>
      </w:r>
      <w:r w:rsidR="001E6BC2" w:rsidRPr="00CE1EB2">
        <w:rPr>
          <w:b/>
          <w:sz w:val="22"/>
          <w:szCs w:val="22"/>
        </w:rPr>
        <w:t xml:space="preserve">REBNA </w:t>
      </w:r>
      <w:r w:rsidRPr="00CE1EB2">
        <w:rPr>
          <w:b/>
          <w:sz w:val="22"/>
          <w:szCs w:val="22"/>
        </w:rPr>
        <w:t xml:space="preserve"> </w:t>
      </w:r>
      <w:r w:rsidR="001E6BC2" w:rsidRPr="00CE1EB2">
        <w:rPr>
          <w:b/>
          <w:sz w:val="22"/>
          <w:szCs w:val="22"/>
        </w:rPr>
        <w:t>PROCEDURA</w:t>
      </w:r>
      <w:r w:rsidRPr="00CE1EB2">
        <w:rPr>
          <w:b/>
          <w:sz w:val="22"/>
          <w:szCs w:val="22"/>
        </w:rPr>
        <w:t xml:space="preserve"> </w:t>
      </w:r>
      <w:r w:rsidR="00CE1EB2" w:rsidRPr="00CE1EB2">
        <w:rPr>
          <w:b/>
          <w:sz w:val="22"/>
          <w:szCs w:val="22"/>
        </w:rPr>
        <w:t xml:space="preserve"> </w:t>
      </w:r>
      <w:r w:rsidR="001E6BC2" w:rsidRPr="00CE1EB2">
        <w:rPr>
          <w:b/>
          <w:sz w:val="22"/>
          <w:szCs w:val="22"/>
        </w:rPr>
        <w:t xml:space="preserve"> JAVNE </w:t>
      </w:r>
      <w:r w:rsidRPr="00CE1EB2">
        <w:rPr>
          <w:b/>
          <w:sz w:val="22"/>
          <w:szCs w:val="22"/>
        </w:rPr>
        <w:t xml:space="preserve">  </w:t>
      </w:r>
      <w:r w:rsidR="001E6BC2" w:rsidRPr="00CE1EB2">
        <w:rPr>
          <w:b/>
          <w:sz w:val="22"/>
          <w:szCs w:val="22"/>
        </w:rPr>
        <w:t>NABAVE</w:t>
      </w:r>
    </w:p>
    <w:p w:rsidR="00A75EA5" w:rsidRPr="00CE1EB2" w:rsidRDefault="00A75EA5">
      <w:pPr>
        <w:rPr>
          <w:b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12"/>
        <w:gridCol w:w="2685"/>
        <w:gridCol w:w="1708"/>
        <w:gridCol w:w="1560"/>
      </w:tblGrid>
      <w:tr w:rsidR="00DE6287" w:rsidTr="00281102">
        <w:tc>
          <w:tcPr>
            <w:tcW w:w="696" w:type="dxa"/>
            <w:shd w:val="clear" w:color="auto" w:fill="auto"/>
          </w:tcPr>
          <w:p w:rsidR="00DE6287" w:rsidRPr="00281102" w:rsidRDefault="001E6BC2" w:rsidP="00281102">
            <w:pPr>
              <w:jc w:val="center"/>
              <w:rPr>
                <w:b/>
              </w:rPr>
            </w:pPr>
            <w:r w:rsidRPr="00281102">
              <w:rPr>
                <w:b/>
              </w:rPr>
              <w:t>Red.</w:t>
            </w:r>
          </w:p>
          <w:p w:rsidR="001E6BC2" w:rsidRPr="00281102" w:rsidRDefault="001E6BC2" w:rsidP="00281102">
            <w:pPr>
              <w:jc w:val="center"/>
              <w:rPr>
                <w:b/>
              </w:rPr>
            </w:pPr>
            <w:r w:rsidRPr="00281102">
              <w:rPr>
                <w:b/>
              </w:rPr>
              <w:t>br.</w:t>
            </w:r>
          </w:p>
        </w:tc>
        <w:tc>
          <w:tcPr>
            <w:tcW w:w="3012" w:type="dxa"/>
            <w:shd w:val="clear" w:color="auto" w:fill="auto"/>
          </w:tcPr>
          <w:p w:rsidR="001E6BC2" w:rsidRPr="00281102" w:rsidRDefault="001E6BC2" w:rsidP="00281102">
            <w:pPr>
              <w:jc w:val="center"/>
              <w:rPr>
                <w:b/>
              </w:rPr>
            </w:pPr>
            <w:r w:rsidRPr="00281102">
              <w:rPr>
                <w:b/>
              </w:rPr>
              <w:t>AKTIVNOST</w:t>
            </w:r>
          </w:p>
        </w:tc>
        <w:tc>
          <w:tcPr>
            <w:tcW w:w="2685" w:type="dxa"/>
            <w:shd w:val="clear" w:color="auto" w:fill="auto"/>
          </w:tcPr>
          <w:p w:rsidR="001E6BC2" w:rsidRPr="00281102" w:rsidRDefault="001E6BC2" w:rsidP="00281102">
            <w:pPr>
              <w:jc w:val="center"/>
              <w:rPr>
                <w:b/>
              </w:rPr>
            </w:pPr>
            <w:r w:rsidRPr="00281102">
              <w:rPr>
                <w:b/>
              </w:rPr>
              <w:t>ODGOVORNOST</w:t>
            </w:r>
          </w:p>
        </w:tc>
        <w:tc>
          <w:tcPr>
            <w:tcW w:w="1708" w:type="dxa"/>
            <w:shd w:val="clear" w:color="auto" w:fill="auto"/>
          </w:tcPr>
          <w:p w:rsidR="001E6BC2" w:rsidRPr="00281102" w:rsidRDefault="00DE6287" w:rsidP="00281102">
            <w:pPr>
              <w:jc w:val="center"/>
              <w:rPr>
                <w:b/>
              </w:rPr>
            </w:pPr>
            <w:r w:rsidRPr="00281102">
              <w:rPr>
                <w:b/>
              </w:rPr>
              <w:t>DO</w:t>
            </w:r>
            <w:r w:rsidR="001E6BC2" w:rsidRPr="00281102">
              <w:rPr>
                <w:b/>
              </w:rPr>
              <w:t>KUMENT</w:t>
            </w:r>
          </w:p>
        </w:tc>
        <w:tc>
          <w:tcPr>
            <w:tcW w:w="1560" w:type="dxa"/>
            <w:shd w:val="clear" w:color="auto" w:fill="auto"/>
          </w:tcPr>
          <w:p w:rsidR="001E6BC2" w:rsidRPr="00281102" w:rsidRDefault="001E6BC2" w:rsidP="00281102">
            <w:pPr>
              <w:jc w:val="center"/>
              <w:rPr>
                <w:b/>
              </w:rPr>
            </w:pPr>
            <w:r w:rsidRPr="00281102">
              <w:rPr>
                <w:b/>
              </w:rPr>
              <w:t>ROK</w:t>
            </w:r>
          </w:p>
        </w:tc>
      </w:tr>
      <w:tr w:rsidR="00DE6287" w:rsidTr="00281102">
        <w:tc>
          <w:tcPr>
            <w:tcW w:w="696" w:type="dxa"/>
            <w:shd w:val="clear" w:color="auto" w:fill="auto"/>
          </w:tcPr>
          <w:p w:rsidR="001E6BC2" w:rsidRDefault="001E6BC2">
            <w:r>
              <w:t>1.</w:t>
            </w:r>
          </w:p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0A1C16" w:rsidRDefault="000A1C16"/>
        </w:tc>
        <w:tc>
          <w:tcPr>
            <w:tcW w:w="3012" w:type="dxa"/>
            <w:shd w:val="clear" w:color="auto" w:fill="auto"/>
          </w:tcPr>
          <w:p w:rsidR="00DE6287" w:rsidRDefault="001E6BC2">
            <w:r>
              <w:lastRenderedPageBreak/>
              <w:t>1.Prijedlog za nabavu:</w:t>
            </w:r>
          </w:p>
          <w:p w:rsidR="00DE6287" w:rsidRDefault="00DE6287">
            <w:r>
              <w:t>a) m</w:t>
            </w:r>
            <w:r w:rsidR="001E6BC2">
              <w:t>aterijal</w:t>
            </w:r>
            <w:r w:rsidR="00EA5524">
              <w:t>a</w:t>
            </w:r>
            <w:r w:rsidR="001E6BC2">
              <w:t xml:space="preserve"> za čišćenje </w:t>
            </w:r>
          </w:p>
          <w:p w:rsidR="001E6BC2" w:rsidRDefault="00DE6287">
            <w:r>
              <w:t>b) materijal</w:t>
            </w:r>
            <w:r w:rsidR="00EA5524">
              <w:t>a</w:t>
            </w:r>
            <w:r>
              <w:t xml:space="preserve"> za održavanje</w:t>
            </w:r>
          </w:p>
          <w:p w:rsidR="003F4F8F" w:rsidRDefault="00DE6287">
            <w:r>
              <w:t>c) u</w:t>
            </w:r>
            <w:r w:rsidR="00EA5524">
              <w:t>redskog</w:t>
            </w:r>
            <w:r w:rsidR="003F4F8F">
              <w:t xml:space="preserve"> materijal</w:t>
            </w:r>
            <w:r w:rsidR="00EA5524">
              <w:t>a</w:t>
            </w:r>
          </w:p>
          <w:p w:rsidR="007801D5" w:rsidRDefault="00DE6287">
            <w:r>
              <w:t>d) p</w:t>
            </w:r>
            <w:r w:rsidR="007801D5">
              <w:t>apir</w:t>
            </w:r>
            <w:r w:rsidR="00EA5524">
              <w:t>a</w:t>
            </w:r>
            <w:r w:rsidR="007801D5">
              <w:t xml:space="preserve"> i toner</w:t>
            </w:r>
            <w:r w:rsidR="00EA5524">
              <w:t>a</w:t>
            </w:r>
            <w:r w:rsidR="007801D5">
              <w:t xml:space="preserve"> za fotokopiranje</w:t>
            </w:r>
          </w:p>
          <w:p w:rsidR="007801D5" w:rsidRDefault="00EA5524">
            <w:r>
              <w:lastRenderedPageBreak/>
              <w:t>e) udžbenika</w:t>
            </w:r>
            <w:r w:rsidR="007801D5">
              <w:t xml:space="preserve"> i str</w:t>
            </w:r>
            <w:r>
              <w:t>učn</w:t>
            </w:r>
            <w:r w:rsidR="00F0595F">
              <w:t>e</w:t>
            </w:r>
          </w:p>
          <w:p w:rsidR="007801D5" w:rsidRDefault="00F0595F">
            <w:r>
              <w:t>literature</w:t>
            </w:r>
          </w:p>
          <w:p w:rsidR="007340C7" w:rsidRDefault="00DD00CB">
            <w:r>
              <w:t>f</w:t>
            </w:r>
            <w:r w:rsidR="00EA5524">
              <w:t>) pedagoške dokumentacije</w:t>
            </w:r>
          </w:p>
          <w:p w:rsidR="007340C7" w:rsidRDefault="007340C7"/>
          <w:p w:rsidR="00EA5524" w:rsidRDefault="00EA5524"/>
          <w:p w:rsidR="007340C7" w:rsidRDefault="007340C7">
            <w:r>
              <w:t>2. Prijedlog za nabavu opreme i nastavnih sredstava</w:t>
            </w:r>
          </w:p>
          <w:p w:rsidR="007340C7" w:rsidRDefault="007340C7"/>
          <w:p w:rsidR="00EA5524" w:rsidRDefault="00EA5524"/>
          <w:p w:rsidR="007340C7" w:rsidRDefault="007340C7">
            <w:r>
              <w:t>3. Korištenje usluga održavanja informatičke opreme</w:t>
            </w:r>
          </w:p>
          <w:p w:rsidR="007340C7" w:rsidRDefault="007340C7"/>
          <w:p w:rsidR="007340C7" w:rsidRDefault="007340C7"/>
          <w:p w:rsidR="007340C7" w:rsidRDefault="007340C7"/>
          <w:p w:rsidR="007340C7" w:rsidRDefault="007340C7"/>
          <w:p w:rsidR="007340C7" w:rsidRDefault="007340C7">
            <w:r>
              <w:t>4. Ostalo održavanje</w:t>
            </w:r>
          </w:p>
          <w:p w:rsidR="007340C7" w:rsidRDefault="007340C7"/>
          <w:p w:rsidR="00EA5524" w:rsidRDefault="00EA5524"/>
          <w:p w:rsidR="00CC08CE" w:rsidRDefault="007340C7">
            <w:r>
              <w:t xml:space="preserve">5. </w:t>
            </w:r>
            <w:r w:rsidR="00EA5524">
              <w:t xml:space="preserve">Prehrambeni artikli za </w:t>
            </w:r>
          </w:p>
          <w:p w:rsidR="007340C7" w:rsidRDefault="00EA5524">
            <w:r>
              <w:t xml:space="preserve">školsku </w:t>
            </w:r>
            <w:r w:rsidR="007340C7">
              <w:t>kuhinju</w:t>
            </w:r>
          </w:p>
          <w:p w:rsidR="00E616E5" w:rsidRDefault="00E616E5"/>
          <w:p w:rsidR="00EA5524" w:rsidRDefault="00EA5524"/>
          <w:p w:rsidR="00E616E5" w:rsidRDefault="00E616E5">
            <w:r>
              <w:t xml:space="preserve">6. Prijedlog za obavljanje </w:t>
            </w:r>
          </w:p>
          <w:p w:rsidR="00E616E5" w:rsidRDefault="00E616E5">
            <w:r>
              <w:t>radova</w:t>
            </w:r>
          </w:p>
          <w:p w:rsidR="00E616E5" w:rsidRDefault="00E616E5"/>
          <w:p w:rsidR="00A726F1" w:rsidRDefault="00A726F1"/>
          <w:p w:rsidR="00A726F1" w:rsidRDefault="00E616E5">
            <w:r>
              <w:t>7.</w:t>
            </w:r>
            <w:r w:rsidR="00EA5524">
              <w:t xml:space="preserve"> </w:t>
            </w:r>
            <w:r>
              <w:t xml:space="preserve">Prijedlog za nabavu </w:t>
            </w:r>
          </w:p>
          <w:p w:rsidR="00A726F1" w:rsidRDefault="00E616E5" w:rsidP="00EA5524">
            <w:r>
              <w:t xml:space="preserve">opreme/korištenje usluga/radove koji nisu predviđeni </w:t>
            </w:r>
            <w:r w:rsidR="00963E84">
              <w:t>točkom od 1.</w:t>
            </w:r>
            <w:r w:rsidR="0056094D">
              <w:t xml:space="preserve"> </w:t>
            </w:r>
            <w:r w:rsidR="00963E84">
              <w:t>do</w:t>
            </w:r>
            <w:r w:rsidR="0056094D">
              <w:t xml:space="preserve"> </w:t>
            </w:r>
            <w:r w:rsidR="00BF5875">
              <w:t xml:space="preserve"> točke </w:t>
            </w:r>
            <w:bookmarkStart w:id="0" w:name="_GoBack"/>
            <w:bookmarkEnd w:id="0"/>
            <w:r w:rsidR="00BF7798">
              <w:t>6.</w:t>
            </w:r>
          </w:p>
        </w:tc>
        <w:tc>
          <w:tcPr>
            <w:tcW w:w="2685" w:type="dxa"/>
            <w:shd w:val="clear" w:color="auto" w:fill="auto"/>
          </w:tcPr>
          <w:p w:rsidR="00DE6287" w:rsidRDefault="00DE6287">
            <w:r>
              <w:lastRenderedPageBreak/>
              <w:t xml:space="preserve">Prijedlog daju: spremačice </w:t>
            </w:r>
          </w:p>
          <w:p w:rsidR="001E6BC2" w:rsidRDefault="00DE6287">
            <w:r>
              <w:t>domar</w:t>
            </w:r>
          </w:p>
          <w:p w:rsidR="003F4F8F" w:rsidRDefault="00DE6287">
            <w:r>
              <w:t>učitelji/nastavnici</w:t>
            </w:r>
          </w:p>
          <w:p w:rsidR="007801D5" w:rsidRDefault="006637D0">
            <w:r>
              <w:t>računovodstvo/</w:t>
            </w:r>
            <w:r w:rsidR="00EA5524">
              <w:t>t</w:t>
            </w:r>
            <w:r w:rsidR="00F0595F">
              <w:t>ajnik</w:t>
            </w:r>
          </w:p>
          <w:p w:rsidR="00963E84" w:rsidRDefault="00963E84"/>
          <w:p w:rsidR="007801D5" w:rsidRDefault="00EA5524">
            <w:r>
              <w:lastRenderedPageBreak/>
              <w:t>k</w:t>
            </w:r>
            <w:r w:rsidR="007801D5">
              <w:t>njižničar</w:t>
            </w:r>
            <w:r w:rsidR="00F0595F">
              <w:t>ka</w:t>
            </w:r>
          </w:p>
          <w:p w:rsidR="00EA5524" w:rsidRDefault="00EA5524"/>
          <w:p w:rsidR="007340C7" w:rsidRDefault="00DD00CB">
            <w:r>
              <w:t>pedagoginja</w:t>
            </w:r>
          </w:p>
          <w:p w:rsidR="007340C7" w:rsidRDefault="007340C7"/>
          <w:p w:rsidR="00EA5524" w:rsidRDefault="00EA5524"/>
          <w:p w:rsidR="007340C7" w:rsidRDefault="00EA5524">
            <w:r>
              <w:t xml:space="preserve">učitelji/nastavnici </w:t>
            </w:r>
            <w:r w:rsidR="007340C7">
              <w:t>putem voditelja stručnih vijeća</w:t>
            </w:r>
          </w:p>
          <w:p w:rsidR="00EA5524" w:rsidRDefault="00EA5524"/>
          <w:p w:rsidR="00963E84" w:rsidRDefault="00963E84"/>
          <w:p w:rsidR="007340C7" w:rsidRDefault="00EA5524">
            <w:r>
              <w:t>učitelji/n</w:t>
            </w:r>
            <w:r w:rsidR="007340C7">
              <w:t>astavnici putem voditelja stručnih v</w:t>
            </w:r>
            <w:r>
              <w:t>ijeća, voditelj informatičke uč</w:t>
            </w:r>
            <w:r w:rsidR="007340C7">
              <w:t>ionice</w:t>
            </w:r>
            <w:r>
              <w:t>, te ostali radnici k</w:t>
            </w:r>
            <w:r w:rsidR="007340C7">
              <w:t>oji koriste informatičku opremu</w:t>
            </w:r>
          </w:p>
          <w:p w:rsidR="00EA5524" w:rsidRDefault="00EA5524"/>
          <w:p w:rsidR="007340C7" w:rsidRDefault="00EA5524">
            <w:r>
              <w:t>domar</w:t>
            </w:r>
          </w:p>
          <w:p w:rsidR="007340C7" w:rsidRDefault="007340C7"/>
          <w:p w:rsidR="00EA5524" w:rsidRDefault="00EA5524"/>
          <w:p w:rsidR="007340C7" w:rsidRDefault="00EA5524">
            <w:r>
              <w:t>k</w:t>
            </w:r>
            <w:r w:rsidR="007340C7">
              <w:t>uharice</w:t>
            </w:r>
          </w:p>
          <w:p w:rsidR="00E616E5" w:rsidRDefault="00E616E5"/>
          <w:p w:rsidR="00E616E5" w:rsidRDefault="00E616E5"/>
          <w:p w:rsidR="00EA5524" w:rsidRDefault="00EA5524"/>
          <w:p w:rsidR="00EA5524" w:rsidRDefault="00EA5524">
            <w:r>
              <w:t>domar</w:t>
            </w:r>
          </w:p>
          <w:p w:rsidR="00E616E5" w:rsidRDefault="00EA5524">
            <w:r>
              <w:t>t</w:t>
            </w:r>
            <w:r w:rsidR="00E616E5">
              <w:t>ajnik</w:t>
            </w:r>
          </w:p>
          <w:p w:rsidR="00E616E5" w:rsidRDefault="00E616E5"/>
          <w:p w:rsidR="00A726F1" w:rsidRDefault="00A726F1"/>
          <w:p w:rsidR="00A726F1" w:rsidRDefault="00EA5524">
            <w:r>
              <w:t>r</w:t>
            </w:r>
            <w:r w:rsidR="00E616E5">
              <w:t>adnici – nositelji pojedinih poslova i aktivnosti</w:t>
            </w:r>
          </w:p>
        </w:tc>
        <w:tc>
          <w:tcPr>
            <w:tcW w:w="1708" w:type="dxa"/>
            <w:shd w:val="clear" w:color="auto" w:fill="auto"/>
          </w:tcPr>
          <w:p w:rsidR="001E6BC2" w:rsidRDefault="003F4F8F" w:rsidP="006637D0">
            <w:pPr>
              <w:jc w:val="center"/>
            </w:pPr>
            <w:r>
              <w:lastRenderedPageBreak/>
              <w:t>Interni pismeni obrazac</w:t>
            </w:r>
          </w:p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A726F1" w:rsidRDefault="00A726F1"/>
          <w:p w:rsidR="000A1C16" w:rsidRDefault="000A1C16"/>
          <w:p w:rsidR="00963E84" w:rsidRDefault="00963E84"/>
          <w:p w:rsidR="00963E84" w:rsidRDefault="00963E84"/>
        </w:tc>
        <w:tc>
          <w:tcPr>
            <w:tcW w:w="1560" w:type="dxa"/>
            <w:shd w:val="clear" w:color="auto" w:fill="auto"/>
          </w:tcPr>
          <w:p w:rsidR="001E6BC2" w:rsidRDefault="00EA5524">
            <w:r>
              <w:lastRenderedPageBreak/>
              <w:t>d</w:t>
            </w:r>
            <w:r w:rsidR="00DE6287">
              <w:t>o 10. u mjesecu za t</w:t>
            </w:r>
            <w:r w:rsidR="003F4F8F">
              <w:t>ekući mjesec</w:t>
            </w:r>
          </w:p>
          <w:p w:rsidR="007340C7" w:rsidRDefault="007340C7"/>
          <w:p w:rsidR="007340C7" w:rsidRDefault="007340C7"/>
          <w:p w:rsidR="007340C7" w:rsidRDefault="007340C7"/>
          <w:p w:rsidR="007340C7" w:rsidRDefault="008E3AEE">
            <w:r>
              <w:lastRenderedPageBreak/>
              <w:t>prema potrebi</w:t>
            </w:r>
          </w:p>
          <w:p w:rsidR="007340C7" w:rsidRDefault="007340C7"/>
          <w:p w:rsidR="00963E84" w:rsidRDefault="00963E84"/>
          <w:p w:rsidR="007340C7" w:rsidRDefault="00EA5524">
            <w:r>
              <w:t>p</w:t>
            </w:r>
            <w:r w:rsidR="007340C7">
              <w:t>rema potrebi</w:t>
            </w:r>
          </w:p>
          <w:p w:rsidR="00EA5524" w:rsidRDefault="00EA5524"/>
          <w:p w:rsidR="00963E84" w:rsidRDefault="00963E84"/>
          <w:p w:rsidR="007340C7" w:rsidRDefault="00EA5524">
            <w:r>
              <w:t>t</w:t>
            </w:r>
            <w:r w:rsidR="007340C7">
              <w:t>ijekom lipnja i rujna</w:t>
            </w:r>
          </w:p>
          <w:p w:rsidR="007340C7" w:rsidRDefault="007340C7"/>
          <w:p w:rsidR="00963E84" w:rsidRDefault="00963E84"/>
          <w:p w:rsidR="007340C7" w:rsidRDefault="00EA5524">
            <w:r>
              <w:t>p</w:t>
            </w:r>
            <w:r w:rsidR="007340C7">
              <w:t>rema potrebi</w:t>
            </w:r>
          </w:p>
          <w:p w:rsidR="007340C7" w:rsidRDefault="007340C7"/>
          <w:p w:rsidR="007340C7" w:rsidRDefault="007340C7"/>
          <w:p w:rsidR="007340C7" w:rsidRDefault="007340C7"/>
          <w:p w:rsidR="007340C7" w:rsidRDefault="007340C7"/>
          <w:p w:rsidR="007340C7" w:rsidRDefault="007340C7"/>
          <w:p w:rsidR="007340C7" w:rsidRDefault="00EA5524">
            <w:r>
              <w:t>p</w:t>
            </w:r>
            <w:r w:rsidR="007340C7">
              <w:t>rema potrebi</w:t>
            </w:r>
          </w:p>
          <w:p w:rsidR="00EA5524" w:rsidRDefault="00EA5524"/>
          <w:p w:rsidR="00D26E6A" w:rsidRDefault="00EA5524">
            <w:r>
              <w:t>d</w:t>
            </w:r>
            <w:r w:rsidR="007340C7">
              <w:t xml:space="preserve">o </w:t>
            </w:r>
            <w:r w:rsidR="008E3AEE">
              <w:t>četvrtka za naredni tjedan</w:t>
            </w:r>
          </w:p>
          <w:p w:rsidR="00CC08CE" w:rsidRDefault="00CC08CE"/>
          <w:p w:rsidR="00CC08CE" w:rsidRDefault="00CC08CE"/>
          <w:p w:rsidR="00E616E5" w:rsidRDefault="00A726F1">
            <w:r>
              <w:t>prema potrebi</w:t>
            </w:r>
          </w:p>
          <w:p w:rsidR="00A726F1" w:rsidRDefault="00A726F1"/>
          <w:p w:rsidR="008E3AEE" w:rsidRDefault="008E3AEE"/>
          <w:p w:rsidR="008E3AEE" w:rsidRDefault="008E3AEE"/>
          <w:p w:rsidR="00A726F1" w:rsidRDefault="00EA5524">
            <w:r>
              <w:t>p</w:t>
            </w:r>
            <w:r w:rsidR="00A726F1">
              <w:t>rema potrebi</w:t>
            </w:r>
          </w:p>
          <w:p w:rsidR="00A726F1" w:rsidRDefault="00A726F1"/>
        </w:tc>
      </w:tr>
      <w:tr w:rsidR="00EA5524" w:rsidTr="00281102">
        <w:tc>
          <w:tcPr>
            <w:tcW w:w="696" w:type="dxa"/>
            <w:shd w:val="clear" w:color="auto" w:fill="auto"/>
          </w:tcPr>
          <w:p w:rsidR="00EA5524" w:rsidRDefault="00EA5524">
            <w:r>
              <w:lastRenderedPageBreak/>
              <w:t>2.</w:t>
            </w:r>
          </w:p>
        </w:tc>
        <w:tc>
          <w:tcPr>
            <w:tcW w:w="3012" w:type="dxa"/>
            <w:shd w:val="clear" w:color="auto" w:fill="auto"/>
          </w:tcPr>
          <w:p w:rsidR="00EA5524" w:rsidRDefault="00EA5524" w:rsidP="00EA5524">
            <w:r>
              <w:t>Provjera da li je prijedlog u skladu s financijskim planom</w:t>
            </w:r>
          </w:p>
          <w:p w:rsidR="00EA5524" w:rsidRDefault="00EA5524"/>
        </w:tc>
        <w:tc>
          <w:tcPr>
            <w:tcW w:w="2685" w:type="dxa"/>
            <w:shd w:val="clear" w:color="auto" w:fill="auto"/>
          </w:tcPr>
          <w:p w:rsidR="00EA5524" w:rsidRDefault="00EA5524" w:rsidP="00EA5524">
            <w:r>
              <w:t>ravnatelj ili računovođa</w:t>
            </w:r>
          </w:p>
          <w:p w:rsidR="00EA5524" w:rsidRDefault="00EA5524"/>
        </w:tc>
        <w:tc>
          <w:tcPr>
            <w:tcW w:w="1708" w:type="dxa"/>
            <w:shd w:val="clear" w:color="auto" w:fill="auto"/>
          </w:tcPr>
          <w:p w:rsidR="00963E84" w:rsidRDefault="00EA5524">
            <w:r>
              <w:t>ravnatelj odobrava sklapanje ugovora/</w:t>
            </w:r>
          </w:p>
          <w:p w:rsidR="00EA5524" w:rsidRDefault="00EA5524">
            <w:r>
              <w:t>narudžbe</w:t>
            </w:r>
          </w:p>
        </w:tc>
        <w:tc>
          <w:tcPr>
            <w:tcW w:w="1560" w:type="dxa"/>
            <w:shd w:val="clear" w:color="auto" w:fill="auto"/>
          </w:tcPr>
          <w:p w:rsidR="00EA5524" w:rsidRDefault="00EA5524" w:rsidP="00EA5524">
            <w:r>
              <w:t>3 dana od zaprimanja zahtjeva</w:t>
            </w:r>
          </w:p>
          <w:p w:rsidR="00EA5524" w:rsidRDefault="00EA5524"/>
        </w:tc>
      </w:tr>
      <w:tr w:rsidR="00EA5524" w:rsidTr="00281102">
        <w:tc>
          <w:tcPr>
            <w:tcW w:w="696" w:type="dxa"/>
            <w:shd w:val="clear" w:color="auto" w:fill="auto"/>
          </w:tcPr>
          <w:p w:rsidR="00EA5524" w:rsidRDefault="00EA5524">
            <w:r>
              <w:t>3.</w:t>
            </w:r>
          </w:p>
        </w:tc>
        <w:tc>
          <w:tcPr>
            <w:tcW w:w="3012" w:type="dxa"/>
            <w:shd w:val="clear" w:color="auto" w:fill="auto"/>
          </w:tcPr>
          <w:p w:rsidR="00EA5524" w:rsidRDefault="00EA5524" w:rsidP="00EA5524">
            <w:r>
              <w:t>Pokretanje nab</w:t>
            </w:r>
            <w:r w:rsidR="003B3DDA">
              <w:t>ave -</w:t>
            </w:r>
            <w:r>
              <w:t>sklapanje ugovora izdavanje narudžbe</w:t>
            </w:r>
          </w:p>
          <w:p w:rsidR="00EA5524" w:rsidRDefault="00EA5524" w:rsidP="00EA5524"/>
        </w:tc>
        <w:tc>
          <w:tcPr>
            <w:tcW w:w="2685" w:type="dxa"/>
            <w:shd w:val="clear" w:color="auto" w:fill="auto"/>
          </w:tcPr>
          <w:p w:rsidR="00EA5524" w:rsidRDefault="00EA5524" w:rsidP="00EA5524">
            <w:r>
              <w:t>Ravnatelj odnosno osoba koju on ovlasti</w:t>
            </w:r>
          </w:p>
        </w:tc>
        <w:tc>
          <w:tcPr>
            <w:tcW w:w="1708" w:type="dxa"/>
            <w:shd w:val="clear" w:color="auto" w:fill="auto"/>
          </w:tcPr>
          <w:p w:rsidR="00EA5524" w:rsidRDefault="00EA5524" w:rsidP="00EA5524">
            <w:r>
              <w:t>Ugovor - narudžba</w:t>
            </w:r>
          </w:p>
        </w:tc>
        <w:tc>
          <w:tcPr>
            <w:tcW w:w="1560" w:type="dxa"/>
            <w:shd w:val="clear" w:color="auto" w:fill="auto"/>
          </w:tcPr>
          <w:p w:rsidR="00EA5524" w:rsidRDefault="00EA5524" w:rsidP="00EA5524">
            <w:r>
              <w:t>3 dana od dana odobrenja iz točke 2.</w:t>
            </w:r>
          </w:p>
        </w:tc>
      </w:tr>
    </w:tbl>
    <w:p w:rsidR="00C31428" w:rsidRDefault="00C31428" w:rsidP="00BA2F6D"/>
    <w:p w:rsidR="007C72EB" w:rsidRDefault="007C72EB" w:rsidP="00BA2F6D"/>
    <w:p w:rsidR="007C72EB" w:rsidRDefault="007C72EB" w:rsidP="00BA2F6D"/>
    <w:p w:rsidR="00CE1EB2" w:rsidRDefault="00CE1EB2" w:rsidP="00BA2F6D"/>
    <w:p w:rsidR="00CE1EB2" w:rsidRDefault="00CE1EB2" w:rsidP="00BA2F6D"/>
    <w:p w:rsidR="00CC08CE" w:rsidRDefault="00CC08CE" w:rsidP="00BA2F6D"/>
    <w:p w:rsidR="00BA2F6D" w:rsidRPr="00D26E6A" w:rsidRDefault="00BA2F6D" w:rsidP="00BA2F6D">
      <w:pPr>
        <w:rPr>
          <w:b/>
        </w:rPr>
      </w:pPr>
      <w:r w:rsidRPr="00D26E6A">
        <w:rPr>
          <w:b/>
        </w:rPr>
        <w:lastRenderedPageBreak/>
        <w:t>STVARANJE</w:t>
      </w:r>
      <w:r w:rsidR="00CE1EB2">
        <w:rPr>
          <w:b/>
        </w:rPr>
        <w:t xml:space="preserve"> </w:t>
      </w:r>
      <w:r w:rsidRPr="00D26E6A">
        <w:rPr>
          <w:b/>
        </w:rPr>
        <w:t xml:space="preserve"> OBVEZA</w:t>
      </w:r>
      <w:r w:rsidR="00CE1EB2">
        <w:rPr>
          <w:b/>
        </w:rPr>
        <w:t xml:space="preserve"> </w:t>
      </w:r>
      <w:r w:rsidRPr="00D26E6A">
        <w:rPr>
          <w:b/>
        </w:rPr>
        <w:t xml:space="preserve"> ZA KOJE JE  POTREBNA PROCEDURA JAVNE NABAVE</w:t>
      </w:r>
    </w:p>
    <w:p w:rsidR="00BA2F6D" w:rsidRPr="00D26E6A" w:rsidRDefault="00BA2F6D" w:rsidP="00BA2F6D">
      <w:pPr>
        <w:rPr>
          <w:b/>
        </w:rPr>
      </w:pPr>
    </w:p>
    <w:tbl>
      <w:tblPr>
        <w:tblStyle w:val="Reetkatablice"/>
        <w:tblW w:w="9669" w:type="dxa"/>
        <w:tblLayout w:type="fixed"/>
        <w:tblLook w:val="01E0" w:firstRow="1" w:lastRow="1" w:firstColumn="1" w:lastColumn="1" w:noHBand="0" w:noVBand="0"/>
      </w:tblPr>
      <w:tblGrid>
        <w:gridCol w:w="690"/>
        <w:gridCol w:w="3016"/>
        <w:gridCol w:w="2323"/>
        <w:gridCol w:w="2072"/>
        <w:gridCol w:w="1568"/>
      </w:tblGrid>
      <w:tr w:rsidR="00BA2F6D" w:rsidTr="00993691">
        <w:tc>
          <w:tcPr>
            <w:tcW w:w="690" w:type="dxa"/>
          </w:tcPr>
          <w:p w:rsidR="00BA2F6D" w:rsidRPr="00963E84" w:rsidRDefault="00BA2F6D" w:rsidP="00993691">
            <w:pPr>
              <w:jc w:val="center"/>
              <w:rPr>
                <w:b/>
              </w:rPr>
            </w:pPr>
            <w:r w:rsidRPr="00963E84">
              <w:rPr>
                <w:b/>
              </w:rPr>
              <w:t>Red.</w:t>
            </w:r>
          </w:p>
          <w:p w:rsidR="00BA2F6D" w:rsidRPr="00963E84" w:rsidRDefault="00BA2F6D" w:rsidP="00993691">
            <w:pPr>
              <w:jc w:val="center"/>
              <w:rPr>
                <w:b/>
              </w:rPr>
            </w:pPr>
            <w:r w:rsidRPr="00963E84">
              <w:rPr>
                <w:b/>
              </w:rPr>
              <w:t>br.</w:t>
            </w:r>
          </w:p>
        </w:tc>
        <w:tc>
          <w:tcPr>
            <w:tcW w:w="3016" w:type="dxa"/>
          </w:tcPr>
          <w:p w:rsidR="00BA2F6D" w:rsidRPr="00963E84" w:rsidRDefault="00BA2F6D" w:rsidP="00993691">
            <w:pPr>
              <w:jc w:val="center"/>
              <w:rPr>
                <w:b/>
              </w:rPr>
            </w:pPr>
            <w:r w:rsidRPr="00963E84">
              <w:rPr>
                <w:b/>
              </w:rPr>
              <w:t>AKTIVNOST</w:t>
            </w:r>
          </w:p>
        </w:tc>
        <w:tc>
          <w:tcPr>
            <w:tcW w:w="2323" w:type="dxa"/>
          </w:tcPr>
          <w:p w:rsidR="00BA2F6D" w:rsidRPr="00963E84" w:rsidRDefault="00BA2F6D" w:rsidP="00993691">
            <w:pPr>
              <w:jc w:val="center"/>
              <w:rPr>
                <w:b/>
              </w:rPr>
            </w:pPr>
            <w:r w:rsidRPr="00963E84">
              <w:rPr>
                <w:b/>
              </w:rPr>
              <w:t>ODGOVORNOST</w:t>
            </w:r>
          </w:p>
        </w:tc>
        <w:tc>
          <w:tcPr>
            <w:tcW w:w="2072" w:type="dxa"/>
          </w:tcPr>
          <w:p w:rsidR="00BA2F6D" w:rsidRPr="00963E84" w:rsidRDefault="00BA2F6D" w:rsidP="00993691">
            <w:pPr>
              <w:jc w:val="center"/>
              <w:rPr>
                <w:b/>
              </w:rPr>
            </w:pPr>
            <w:r w:rsidRPr="00963E84">
              <w:rPr>
                <w:b/>
              </w:rPr>
              <w:t>DOKUMENT</w:t>
            </w:r>
          </w:p>
        </w:tc>
        <w:tc>
          <w:tcPr>
            <w:tcW w:w="1568" w:type="dxa"/>
          </w:tcPr>
          <w:p w:rsidR="00BA2F6D" w:rsidRPr="00963E84" w:rsidRDefault="00BA2F6D" w:rsidP="00993691">
            <w:pPr>
              <w:jc w:val="center"/>
              <w:rPr>
                <w:b/>
              </w:rPr>
            </w:pPr>
            <w:r w:rsidRPr="00963E84">
              <w:rPr>
                <w:b/>
              </w:rPr>
              <w:t>ROK</w:t>
            </w:r>
          </w:p>
        </w:tc>
      </w:tr>
      <w:tr w:rsidR="00BA2F6D" w:rsidTr="00993691">
        <w:tc>
          <w:tcPr>
            <w:tcW w:w="690" w:type="dxa"/>
          </w:tcPr>
          <w:p w:rsidR="00BA2F6D" w:rsidRDefault="00BA2F6D" w:rsidP="00993691">
            <w:r>
              <w:t>1.</w:t>
            </w:r>
          </w:p>
        </w:tc>
        <w:tc>
          <w:tcPr>
            <w:tcW w:w="3016" w:type="dxa"/>
          </w:tcPr>
          <w:p w:rsidR="00BA2F6D" w:rsidRDefault="00BA2F6D" w:rsidP="00993691">
            <w:r>
              <w:t>Prijedlog za nabavu opreme</w:t>
            </w:r>
          </w:p>
          <w:p w:rsidR="00BA2F6D" w:rsidRDefault="00BA2F6D" w:rsidP="00993691">
            <w:r>
              <w:t>Prijedlog za korištenje usluga</w:t>
            </w:r>
          </w:p>
          <w:p w:rsidR="00BA2F6D" w:rsidRDefault="00BA2F6D" w:rsidP="00993691">
            <w:r>
              <w:t>Prijedlog za obavljanje radova</w:t>
            </w:r>
          </w:p>
          <w:p w:rsidR="00BA2F6D" w:rsidRDefault="00BA2F6D" w:rsidP="00993691"/>
        </w:tc>
        <w:tc>
          <w:tcPr>
            <w:tcW w:w="2323" w:type="dxa"/>
          </w:tcPr>
          <w:p w:rsidR="00BA2F6D" w:rsidRDefault="00BA2F6D" w:rsidP="00993691">
            <w:r>
              <w:t>radnici-nositelji pojedinih poslova i aktivnosti</w:t>
            </w:r>
          </w:p>
          <w:p w:rsidR="00BA2F6D" w:rsidRDefault="00BA2F6D" w:rsidP="00993691"/>
        </w:tc>
        <w:tc>
          <w:tcPr>
            <w:tcW w:w="2072" w:type="dxa"/>
          </w:tcPr>
          <w:p w:rsidR="00BA2F6D" w:rsidRDefault="00BA2F6D" w:rsidP="00993691">
            <w:r>
              <w:t>prijedlog s opisom potrebne opreme/usluga/radova i okvirnom cijenom</w:t>
            </w:r>
          </w:p>
          <w:p w:rsidR="00BA2F6D" w:rsidRDefault="00BA2F6D" w:rsidP="00993691"/>
        </w:tc>
        <w:tc>
          <w:tcPr>
            <w:tcW w:w="1568" w:type="dxa"/>
          </w:tcPr>
          <w:p w:rsidR="00BA2F6D" w:rsidRDefault="00BA2F6D" w:rsidP="00993691">
            <w:r>
              <w:t>tijekom godine, a najkasnije mjesec dana prije pripreme godišnjeg plana nabave za slijedeću godinu</w:t>
            </w:r>
          </w:p>
        </w:tc>
      </w:tr>
      <w:tr w:rsidR="00BA2F6D" w:rsidTr="00993691">
        <w:tc>
          <w:tcPr>
            <w:tcW w:w="690" w:type="dxa"/>
          </w:tcPr>
          <w:p w:rsidR="00BA2F6D" w:rsidRDefault="00BA2F6D" w:rsidP="00993691">
            <w:r>
              <w:t>2.</w:t>
            </w:r>
          </w:p>
        </w:tc>
        <w:tc>
          <w:tcPr>
            <w:tcW w:w="3016" w:type="dxa"/>
          </w:tcPr>
          <w:p w:rsidR="00BA2F6D" w:rsidRDefault="00BA2F6D" w:rsidP="00993691">
            <w:r>
              <w:t>Priprema tehničke i natječajne dokumentacije za nabavu opreme/radova/usluga</w:t>
            </w:r>
          </w:p>
          <w:p w:rsidR="00BA2F6D" w:rsidRDefault="00BA2F6D" w:rsidP="00993691"/>
          <w:p w:rsidR="00BA2F6D" w:rsidRDefault="00BA2F6D" w:rsidP="00993691"/>
        </w:tc>
        <w:tc>
          <w:tcPr>
            <w:tcW w:w="2323" w:type="dxa"/>
          </w:tcPr>
          <w:p w:rsidR="00BA2F6D" w:rsidRDefault="00BA2F6D" w:rsidP="00993691">
            <w:r>
              <w:t>kod centraliziranog procesa-osnivač- ako proces nije centraliziran tada radnici nositelji pojedinih poslova i aktivnosti u suradnji s ravnateljem uz obvezu angažiranja vanjskog stručnjaka</w:t>
            </w:r>
          </w:p>
          <w:p w:rsidR="00BA2F6D" w:rsidRDefault="00BA2F6D" w:rsidP="00993691">
            <w:r>
              <w:t>nabave</w:t>
            </w:r>
          </w:p>
        </w:tc>
        <w:tc>
          <w:tcPr>
            <w:tcW w:w="2072" w:type="dxa"/>
          </w:tcPr>
          <w:p w:rsidR="00BA2F6D" w:rsidRDefault="00BA2F6D" w:rsidP="00993691">
            <w:r>
              <w:t>tehnička i natječajna dokumentacija</w:t>
            </w:r>
          </w:p>
          <w:p w:rsidR="00BA2F6D" w:rsidRDefault="00BA2F6D" w:rsidP="00993691"/>
        </w:tc>
        <w:tc>
          <w:tcPr>
            <w:tcW w:w="1568" w:type="dxa"/>
          </w:tcPr>
          <w:p w:rsidR="00BA2F6D" w:rsidRDefault="00BA2F6D" w:rsidP="00993691"/>
          <w:p w:rsidR="00BA2F6D" w:rsidRDefault="00BA2F6D" w:rsidP="00993691">
            <w:r>
              <w:t>do početka kalendarske godine u kojoj se pokreće postupak nabave</w:t>
            </w:r>
          </w:p>
          <w:p w:rsidR="00BA2F6D" w:rsidRDefault="00BA2F6D" w:rsidP="00993691"/>
        </w:tc>
      </w:tr>
      <w:tr w:rsidR="00BA2F6D" w:rsidTr="00993691">
        <w:tc>
          <w:tcPr>
            <w:tcW w:w="690" w:type="dxa"/>
          </w:tcPr>
          <w:p w:rsidR="00BA2F6D" w:rsidRDefault="00BA2F6D" w:rsidP="00993691">
            <w:r>
              <w:t>3.</w:t>
            </w:r>
          </w:p>
        </w:tc>
        <w:tc>
          <w:tcPr>
            <w:tcW w:w="3016" w:type="dxa"/>
          </w:tcPr>
          <w:p w:rsidR="00BA2F6D" w:rsidRDefault="00BA2F6D" w:rsidP="00993691">
            <w:r>
              <w:t>Uključivanje stavki iz plana nabave u financijski plan</w:t>
            </w:r>
          </w:p>
        </w:tc>
        <w:tc>
          <w:tcPr>
            <w:tcW w:w="2323" w:type="dxa"/>
          </w:tcPr>
          <w:p w:rsidR="00BA2F6D" w:rsidRDefault="00BA2F6D" w:rsidP="00993691">
            <w:r>
              <w:t>računovođa i ravnatelj</w:t>
            </w:r>
            <w:r w:rsidR="008A1DDF">
              <w:t>ica</w:t>
            </w:r>
          </w:p>
        </w:tc>
        <w:tc>
          <w:tcPr>
            <w:tcW w:w="2072" w:type="dxa"/>
          </w:tcPr>
          <w:p w:rsidR="00BA2F6D" w:rsidRDefault="00BA2F6D" w:rsidP="00993691">
            <w:r>
              <w:t>financijski plan</w:t>
            </w:r>
          </w:p>
          <w:p w:rsidR="00BA2F6D" w:rsidRDefault="00BA2F6D" w:rsidP="00993691"/>
        </w:tc>
        <w:tc>
          <w:tcPr>
            <w:tcW w:w="1568" w:type="dxa"/>
          </w:tcPr>
          <w:p w:rsidR="00BA2F6D" w:rsidRDefault="00BA2F6D" w:rsidP="00993691">
            <w:r>
              <w:t>rujan-prosinac</w:t>
            </w:r>
          </w:p>
        </w:tc>
      </w:tr>
      <w:tr w:rsidR="00BA2F6D" w:rsidTr="00993691">
        <w:tc>
          <w:tcPr>
            <w:tcW w:w="690" w:type="dxa"/>
          </w:tcPr>
          <w:p w:rsidR="00BA2F6D" w:rsidRDefault="00BA2F6D" w:rsidP="00993691">
            <w:r>
              <w:t>4.</w:t>
            </w:r>
          </w:p>
        </w:tc>
        <w:tc>
          <w:tcPr>
            <w:tcW w:w="3016" w:type="dxa"/>
          </w:tcPr>
          <w:p w:rsidR="00BA2F6D" w:rsidRDefault="00BA2F6D" w:rsidP="00993691">
            <w:r>
              <w:t>Prijedlog za pokretanje postupka javne nabave</w:t>
            </w:r>
          </w:p>
          <w:p w:rsidR="00BA2F6D" w:rsidRDefault="00BA2F6D" w:rsidP="00993691"/>
          <w:p w:rsidR="00BA2F6D" w:rsidRDefault="00BA2F6D" w:rsidP="00993691"/>
        </w:tc>
        <w:tc>
          <w:tcPr>
            <w:tcW w:w="2323" w:type="dxa"/>
          </w:tcPr>
          <w:p w:rsidR="00BA2F6D" w:rsidRDefault="00BA2F6D" w:rsidP="00993691">
            <w:r>
              <w:t>radnici-nositelji pojedinih poslova i aktivnosti.</w:t>
            </w:r>
            <w:r w:rsidR="007049FC">
              <w:t xml:space="preserve"> </w:t>
            </w:r>
            <w:r>
              <w:t>Ravnatelj</w:t>
            </w:r>
            <w:r w:rsidR="008A1DDF">
              <w:t>ica</w:t>
            </w:r>
            <w:r>
              <w:t xml:space="preserve"> preispituje stvarnu potrebu za predmetom</w:t>
            </w:r>
          </w:p>
          <w:p w:rsidR="00BA2F6D" w:rsidRDefault="00BA2F6D" w:rsidP="00993691">
            <w:r>
              <w:t>nabave</w:t>
            </w:r>
          </w:p>
        </w:tc>
        <w:tc>
          <w:tcPr>
            <w:tcW w:w="2072" w:type="dxa"/>
          </w:tcPr>
          <w:p w:rsidR="00BA2F6D" w:rsidRDefault="00BA2F6D" w:rsidP="00993691">
            <w:r>
              <w:t>dopis s prijedlogom te tehničkom i natječajnom dokumentacijom</w:t>
            </w:r>
          </w:p>
        </w:tc>
        <w:tc>
          <w:tcPr>
            <w:tcW w:w="1568" w:type="dxa"/>
          </w:tcPr>
          <w:p w:rsidR="00BA2F6D" w:rsidRDefault="00BA2F6D" w:rsidP="00993691">
            <w:r>
              <w:t>tijekom godine</w:t>
            </w:r>
          </w:p>
          <w:p w:rsidR="00BA2F6D" w:rsidRDefault="00BA2F6D" w:rsidP="00993691"/>
          <w:p w:rsidR="00BA2F6D" w:rsidRDefault="00BA2F6D" w:rsidP="00993691"/>
        </w:tc>
      </w:tr>
      <w:tr w:rsidR="00BA2F6D" w:rsidTr="00993691">
        <w:tc>
          <w:tcPr>
            <w:tcW w:w="690" w:type="dxa"/>
          </w:tcPr>
          <w:p w:rsidR="00BA2F6D" w:rsidRDefault="00BA2F6D" w:rsidP="00993691">
            <w:r>
              <w:t>5.</w:t>
            </w:r>
          </w:p>
        </w:tc>
        <w:tc>
          <w:tcPr>
            <w:tcW w:w="3016" w:type="dxa"/>
          </w:tcPr>
          <w:p w:rsidR="00BA2F6D" w:rsidRDefault="00BA2F6D" w:rsidP="00993691">
            <w:r>
              <w:t>Provjera da li je prijedlog u skladu s donesenim planom nabave i financijskim planom</w:t>
            </w:r>
          </w:p>
        </w:tc>
        <w:tc>
          <w:tcPr>
            <w:tcW w:w="2323" w:type="dxa"/>
          </w:tcPr>
          <w:p w:rsidR="00BA2F6D" w:rsidRDefault="00BA2F6D" w:rsidP="00993691">
            <w:r>
              <w:t>ravnatelj</w:t>
            </w:r>
            <w:r w:rsidR="008A1DDF">
              <w:t>ica</w:t>
            </w:r>
            <w:r>
              <w:t xml:space="preserve"> i računovođa</w:t>
            </w:r>
          </w:p>
          <w:p w:rsidR="00BA2F6D" w:rsidRDefault="00BA2F6D" w:rsidP="00993691"/>
        </w:tc>
        <w:tc>
          <w:tcPr>
            <w:tcW w:w="2072" w:type="dxa"/>
          </w:tcPr>
          <w:p w:rsidR="00BA2F6D" w:rsidRDefault="00BA2F6D" w:rsidP="00993691">
            <w:r>
              <w:t>odobrenje pokretanja postupka</w:t>
            </w:r>
          </w:p>
          <w:p w:rsidR="00BA2F6D" w:rsidRDefault="00BA2F6D" w:rsidP="00993691"/>
        </w:tc>
        <w:tc>
          <w:tcPr>
            <w:tcW w:w="1568" w:type="dxa"/>
          </w:tcPr>
          <w:p w:rsidR="00BA2F6D" w:rsidRDefault="00BA2F6D" w:rsidP="00993691">
            <w:r>
              <w:t>2 dana</w:t>
            </w:r>
          </w:p>
          <w:p w:rsidR="00BA2F6D" w:rsidRDefault="00BA2F6D" w:rsidP="00993691"/>
        </w:tc>
      </w:tr>
      <w:tr w:rsidR="00BA2F6D" w:rsidTr="00993691">
        <w:tc>
          <w:tcPr>
            <w:tcW w:w="690" w:type="dxa"/>
          </w:tcPr>
          <w:p w:rsidR="00BA2F6D" w:rsidRDefault="00BA2F6D" w:rsidP="00993691">
            <w:r>
              <w:t>6.</w:t>
            </w:r>
          </w:p>
        </w:tc>
        <w:tc>
          <w:tcPr>
            <w:tcW w:w="3016" w:type="dxa"/>
          </w:tcPr>
          <w:p w:rsidR="00B553C6" w:rsidRDefault="00BA2F6D" w:rsidP="00993691">
            <w:r>
              <w:t>Provjera je li tehnička i natječajna  dokumentacija u skladu s propisom o javnoj nabavi</w:t>
            </w:r>
          </w:p>
          <w:p w:rsidR="00BA2F6D" w:rsidRPr="00B553C6" w:rsidRDefault="00BA2F6D" w:rsidP="00B553C6"/>
        </w:tc>
        <w:tc>
          <w:tcPr>
            <w:tcW w:w="2323" w:type="dxa"/>
          </w:tcPr>
          <w:p w:rsidR="00BA2F6D" w:rsidRDefault="00BA2F6D" w:rsidP="00993691">
            <w:r>
              <w:t>Ravnatelj</w:t>
            </w:r>
            <w:r w:rsidR="008A1DDF">
              <w:t>ica</w:t>
            </w:r>
            <w:r>
              <w:t xml:space="preserve"> ili osoba koju on ovlasti</w:t>
            </w:r>
          </w:p>
          <w:p w:rsidR="00BA2F6D" w:rsidRDefault="00BA2F6D" w:rsidP="00993691"/>
        </w:tc>
        <w:tc>
          <w:tcPr>
            <w:tcW w:w="2072" w:type="dxa"/>
          </w:tcPr>
          <w:p w:rsidR="00BA2F6D" w:rsidRDefault="00BA2F6D" w:rsidP="00993691">
            <w:r>
              <w:t>pokreće postupak javne nabave</w:t>
            </w:r>
          </w:p>
        </w:tc>
        <w:tc>
          <w:tcPr>
            <w:tcW w:w="1568" w:type="dxa"/>
          </w:tcPr>
          <w:p w:rsidR="00BA2F6D" w:rsidRDefault="00BA2F6D" w:rsidP="00993691">
            <w:r>
              <w:t>najviše 30 dana od zaprimanja prijedloga za pokretanje postupka javne nabave</w:t>
            </w:r>
          </w:p>
        </w:tc>
      </w:tr>
      <w:tr w:rsidR="00BA2F6D" w:rsidTr="00993691">
        <w:tc>
          <w:tcPr>
            <w:tcW w:w="690" w:type="dxa"/>
          </w:tcPr>
          <w:p w:rsidR="00BA2F6D" w:rsidRDefault="00BA2F6D" w:rsidP="00993691">
            <w:r>
              <w:t>7.</w:t>
            </w:r>
          </w:p>
        </w:tc>
        <w:tc>
          <w:tcPr>
            <w:tcW w:w="3016" w:type="dxa"/>
          </w:tcPr>
          <w:p w:rsidR="00BA2F6D" w:rsidRDefault="00BA2F6D" w:rsidP="00993691">
            <w:r>
              <w:t>Pokretanje postupka javne nabave</w:t>
            </w:r>
          </w:p>
        </w:tc>
        <w:tc>
          <w:tcPr>
            <w:tcW w:w="2323" w:type="dxa"/>
          </w:tcPr>
          <w:p w:rsidR="00BA2F6D" w:rsidRDefault="00BA2F6D" w:rsidP="00993691">
            <w:r>
              <w:t>ravnatelj</w:t>
            </w:r>
            <w:r w:rsidR="008A1DDF">
              <w:t>ica</w:t>
            </w:r>
            <w:r>
              <w:t xml:space="preserve"> ili osoba koju on ovlasti</w:t>
            </w:r>
          </w:p>
        </w:tc>
        <w:tc>
          <w:tcPr>
            <w:tcW w:w="2072" w:type="dxa"/>
          </w:tcPr>
          <w:p w:rsidR="00BA2F6D" w:rsidRDefault="00BA2F6D" w:rsidP="00993691">
            <w:r>
              <w:t>objava natječaja</w:t>
            </w:r>
          </w:p>
          <w:p w:rsidR="00BA2F6D" w:rsidRDefault="00BA2F6D" w:rsidP="00993691">
            <w:r>
              <w:t>pregovarački postupak</w:t>
            </w:r>
          </w:p>
        </w:tc>
        <w:tc>
          <w:tcPr>
            <w:tcW w:w="1568" w:type="dxa"/>
          </w:tcPr>
          <w:p w:rsidR="00BA2F6D" w:rsidRDefault="00BA2F6D" w:rsidP="00993691">
            <w:r>
              <w:t>tijekom godine</w:t>
            </w:r>
          </w:p>
          <w:p w:rsidR="00BA2F6D" w:rsidRDefault="00BA2F6D" w:rsidP="00993691"/>
        </w:tc>
      </w:tr>
    </w:tbl>
    <w:p w:rsidR="007C72EB" w:rsidRDefault="007C72E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"/>
        <w:gridCol w:w="1845"/>
        <w:gridCol w:w="1196"/>
        <w:gridCol w:w="2562"/>
        <w:gridCol w:w="3289"/>
      </w:tblGrid>
      <w:tr w:rsidR="00401E12" w:rsidTr="00401E12">
        <w:tc>
          <w:tcPr>
            <w:tcW w:w="0" w:type="auto"/>
          </w:tcPr>
          <w:p w:rsidR="00401E12" w:rsidRDefault="00401E12">
            <w:r>
              <w:lastRenderedPageBreak/>
              <w:t>8.</w:t>
            </w:r>
          </w:p>
        </w:tc>
        <w:tc>
          <w:tcPr>
            <w:tcW w:w="0" w:type="auto"/>
          </w:tcPr>
          <w:p w:rsidR="00401E12" w:rsidRDefault="00401E12">
            <w:r>
              <w:t xml:space="preserve">Vođenje i </w:t>
            </w:r>
            <w:r w:rsidR="00742FDD">
              <w:t>o</w:t>
            </w:r>
            <w:r>
              <w:t xml:space="preserve">bjava </w:t>
            </w:r>
          </w:p>
          <w:p w:rsidR="00401E12" w:rsidRDefault="00401E12">
            <w:r>
              <w:t>registra ugovora</w:t>
            </w:r>
          </w:p>
        </w:tc>
        <w:tc>
          <w:tcPr>
            <w:tcW w:w="0" w:type="auto"/>
          </w:tcPr>
          <w:p w:rsidR="00401E12" w:rsidRDefault="00401E12" w:rsidP="00401E12">
            <w:r>
              <w:t xml:space="preserve"> tajnik</w:t>
            </w:r>
          </w:p>
        </w:tc>
        <w:tc>
          <w:tcPr>
            <w:tcW w:w="0" w:type="auto"/>
          </w:tcPr>
          <w:p w:rsidR="00401E12" w:rsidRDefault="00401E12">
            <w:r>
              <w:t xml:space="preserve">Registar ugovora o JN i </w:t>
            </w:r>
          </w:p>
          <w:p w:rsidR="00401E12" w:rsidRDefault="00401E12">
            <w:r>
              <w:t>Okvirnih sporazuma</w:t>
            </w:r>
          </w:p>
        </w:tc>
        <w:tc>
          <w:tcPr>
            <w:tcW w:w="0" w:type="auto"/>
          </w:tcPr>
          <w:p w:rsidR="00401E12" w:rsidRDefault="00401E12">
            <w:r>
              <w:t>Nakon postupka</w:t>
            </w:r>
          </w:p>
        </w:tc>
      </w:tr>
      <w:tr w:rsidR="00401E12" w:rsidTr="00401E12">
        <w:tc>
          <w:tcPr>
            <w:tcW w:w="0" w:type="auto"/>
          </w:tcPr>
          <w:p w:rsidR="00401E12" w:rsidRDefault="00401E12">
            <w:r>
              <w:t>9.</w:t>
            </w:r>
          </w:p>
        </w:tc>
        <w:tc>
          <w:tcPr>
            <w:tcW w:w="0" w:type="auto"/>
          </w:tcPr>
          <w:p w:rsidR="00401E12" w:rsidRDefault="00401E12" w:rsidP="00401E12">
            <w:r>
              <w:t xml:space="preserve">Nadzor nad realizacijom </w:t>
            </w:r>
          </w:p>
          <w:p w:rsidR="00401E12" w:rsidRDefault="00401E12" w:rsidP="00401E12">
            <w:r>
              <w:t xml:space="preserve">potpisanog ugovora </w:t>
            </w:r>
          </w:p>
        </w:tc>
        <w:tc>
          <w:tcPr>
            <w:tcW w:w="0" w:type="auto"/>
          </w:tcPr>
          <w:p w:rsidR="00401E12" w:rsidRDefault="00401E12">
            <w:r>
              <w:t>Ravnatelj,</w:t>
            </w:r>
          </w:p>
          <w:p w:rsidR="00401E12" w:rsidRDefault="00401E12">
            <w:r>
              <w:t>tajnik</w:t>
            </w:r>
          </w:p>
        </w:tc>
        <w:tc>
          <w:tcPr>
            <w:tcW w:w="0" w:type="auto"/>
          </w:tcPr>
          <w:p w:rsidR="00401E12" w:rsidRDefault="00401E12">
            <w:r>
              <w:t>Zapisnik o izvršenim radovima</w:t>
            </w:r>
          </w:p>
          <w:p w:rsidR="00401E12" w:rsidRDefault="00401E12">
            <w:r>
              <w:t>Provjera isporučenih roba ili izvršenih usluga</w:t>
            </w:r>
          </w:p>
        </w:tc>
        <w:tc>
          <w:tcPr>
            <w:tcW w:w="0" w:type="auto"/>
          </w:tcPr>
          <w:p w:rsidR="00401E12" w:rsidRDefault="00401E12">
            <w:r>
              <w:t>Tijekom i nakon izvedenih radova, isporuke roba ili izvršenja usluga</w:t>
            </w:r>
          </w:p>
        </w:tc>
      </w:tr>
    </w:tbl>
    <w:p w:rsidR="007D3D48" w:rsidRDefault="007D3D48"/>
    <w:p w:rsidR="007D3D48" w:rsidRDefault="007D3D48"/>
    <w:p w:rsidR="007D3D48" w:rsidRDefault="007D3D48"/>
    <w:p w:rsidR="00CC08CE" w:rsidRDefault="00CC08CE" w:rsidP="00CC08CE">
      <w:pPr>
        <w:rPr>
          <w:rFonts w:eastAsia="Calibri"/>
        </w:rPr>
      </w:pPr>
      <w:r w:rsidRPr="00230907">
        <w:rPr>
          <w:rFonts w:eastAsia="Calibri"/>
        </w:rPr>
        <w:t>Ova Procedura objavit će se na oglasnoj ploči i web stranici Škole, a stupa na snagu danom donošenja.</w:t>
      </w:r>
    </w:p>
    <w:p w:rsidR="00CC08CE" w:rsidRDefault="00CC08CE" w:rsidP="00CC08CE">
      <w:pPr>
        <w:rPr>
          <w:rFonts w:eastAsia="Calibri"/>
        </w:rPr>
      </w:pPr>
    </w:p>
    <w:p w:rsidR="00B553C6" w:rsidRDefault="00C31428" w:rsidP="00C31428">
      <w:r>
        <w:t xml:space="preserve">                                                                                                   </w:t>
      </w:r>
    </w:p>
    <w:p w:rsidR="00B553C6" w:rsidRDefault="00B553C6" w:rsidP="00C31428"/>
    <w:p w:rsidR="00B553C6" w:rsidRDefault="00B553C6" w:rsidP="00C31428"/>
    <w:p w:rsidR="00CC08CE" w:rsidRDefault="002259A3" w:rsidP="00C31428">
      <w:r>
        <w:rPr>
          <w:b/>
        </w:rPr>
        <w:t xml:space="preserve">                                                                                                              </w:t>
      </w:r>
      <w:r w:rsidR="00703C96">
        <w:rPr>
          <w:b/>
        </w:rPr>
        <w:t xml:space="preserve">   </w:t>
      </w:r>
      <w:r w:rsidR="00C31428" w:rsidRPr="008A1DDF">
        <w:t>Ravnatelj</w:t>
      </w:r>
      <w:r w:rsidR="008B46F7" w:rsidRPr="008A1DDF">
        <w:t>ica</w:t>
      </w:r>
      <w:r w:rsidR="00C31428" w:rsidRPr="008A1DDF">
        <w:t xml:space="preserve">:    </w:t>
      </w:r>
    </w:p>
    <w:p w:rsidR="00CC08CE" w:rsidRDefault="00CC08CE" w:rsidP="00C31428"/>
    <w:p w:rsidR="00CF3CA9" w:rsidRDefault="00CC08CE" w:rsidP="00CC08CE">
      <w:r>
        <w:t xml:space="preserve">                                                                                                               ________________</w:t>
      </w:r>
      <w:r w:rsidR="00C31428">
        <w:t xml:space="preserve">                         </w:t>
      </w:r>
      <w:r w:rsidR="008B46F7">
        <w:t xml:space="preserve">                              </w:t>
      </w:r>
      <w:r w:rsidR="008B46F7">
        <w:tab/>
        <w:t xml:space="preserve">            </w:t>
      </w:r>
      <w:r>
        <w:t xml:space="preserve">                                                                                    </w:t>
      </w:r>
      <w:r w:rsidR="008B46F7">
        <w:t xml:space="preserve">   </w:t>
      </w:r>
      <w:r w:rsidR="003F4BF1">
        <w:t>Silvija  Bocka</w:t>
      </w:r>
      <w:r w:rsidR="008B46F7">
        <w:t>, prof.</w:t>
      </w:r>
    </w:p>
    <w:p w:rsidR="00D26E6A" w:rsidRDefault="00C31428" w:rsidP="00C31428">
      <w:pPr>
        <w:tabs>
          <w:tab w:val="left" w:pos="5940"/>
        </w:tabs>
      </w:pPr>
      <w:r>
        <w:tab/>
      </w:r>
    </w:p>
    <w:p w:rsidR="00C31428" w:rsidRDefault="00CF3CA9" w:rsidP="00C31428">
      <w:r>
        <w:t xml:space="preserve">                                                                  </w:t>
      </w:r>
      <w:r w:rsidR="00D26E6A">
        <w:t xml:space="preserve">                            </w:t>
      </w:r>
      <w:r w:rsidR="00D26E6A">
        <w:tab/>
      </w:r>
      <w:r w:rsidR="00384573">
        <w:t xml:space="preserve">               </w:t>
      </w:r>
    </w:p>
    <w:p w:rsidR="009A0AB5" w:rsidRDefault="009A0AB5" w:rsidP="00384573">
      <w:pPr>
        <w:tabs>
          <w:tab w:val="left" w:pos="5565"/>
        </w:tabs>
      </w:pPr>
    </w:p>
    <w:sectPr w:rsidR="009A0A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0D" w:rsidRDefault="0055100D">
      <w:r>
        <w:separator/>
      </w:r>
    </w:p>
  </w:endnote>
  <w:endnote w:type="continuationSeparator" w:id="0">
    <w:p w:rsidR="0055100D" w:rsidRDefault="005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DA" w:rsidRDefault="003B3DDA" w:rsidP="0054319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B3DDA" w:rsidRDefault="003B3DDA" w:rsidP="00DE628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DA" w:rsidRDefault="003B3DDA" w:rsidP="0054319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63682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3B3DDA" w:rsidRDefault="003B3DDA" w:rsidP="00DE628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0D" w:rsidRDefault="0055100D">
      <w:r>
        <w:separator/>
      </w:r>
    </w:p>
  </w:footnote>
  <w:footnote w:type="continuationSeparator" w:id="0">
    <w:p w:rsidR="0055100D" w:rsidRDefault="0055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51CF"/>
    <w:multiLevelType w:val="hybridMultilevel"/>
    <w:tmpl w:val="12047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54"/>
    <w:rsid w:val="00097243"/>
    <w:rsid w:val="000A1C16"/>
    <w:rsid w:val="000C49E9"/>
    <w:rsid w:val="000E5A4C"/>
    <w:rsid w:val="00115682"/>
    <w:rsid w:val="00163682"/>
    <w:rsid w:val="001B244A"/>
    <w:rsid w:val="001D58FD"/>
    <w:rsid w:val="001E6BC2"/>
    <w:rsid w:val="002259A3"/>
    <w:rsid w:val="0026549B"/>
    <w:rsid w:val="00265AB4"/>
    <w:rsid w:val="00273698"/>
    <w:rsid w:val="00281102"/>
    <w:rsid w:val="0029563B"/>
    <w:rsid w:val="002E245C"/>
    <w:rsid w:val="003240DB"/>
    <w:rsid w:val="00340904"/>
    <w:rsid w:val="003467B3"/>
    <w:rsid w:val="00384573"/>
    <w:rsid w:val="00394001"/>
    <w:rsid w:val="003B3DDA"/>
    <w:rsid w:val="003C1A3E"/>
    <w:rsid w:val="003C768E"/>
    <w:rsid w:val="003F4BF1"/>
    <w:rsid w:val="003F4F8F"/>
    <w:rsid w:val="00401E12"/>
    <w:rsid w:val="0041717C"/>
    <w:rsid w:val="00491554"/>
    <w:rsid w:val="004B41E9"/>
    <w:rsid w:val="004B4821"/>
    <w:rsid w:val="0054319A"/>
    <w:rsid w:val="0055100D"/>
    <w:rsid w:val="0055453D"/>
    <w:rsid w:val="0056094D"/>
    <w:rsid w:val="00561231"/>
    <w:rsid w:val="005727C4"/>
    <w:rsid w:val="005B29AD"/>
    <w:rsid w:val="00622B77"/>
    <w:rsid w:val="00655540"/>
    <w:rsid w:val="006614A3"/>
    <w:rsid w:val="006637D0"/>
    <w:rsid w:val="00675A5D"/>
    <w:rsid w:val="006962A0"/>
    <w:rsid w:val="006A1581"/>
    <w:rsid w:val="006A49EE"/>
    <w:rsid w:val="006D4FB4"/>
    <w:rsid w:val="00703C96"/>
    <w:rsid w:val="007049FC"/>
    <w:rsid w:val="00726587"/>
    <w:rsid w:val="007340C7"/>
    <w:rsid w:val="00734B72"/>
    <w:rsid w:val="00742FDD"/>
    <w:rsid w:val="00772C31"/>
    <w:rsid w:val="007801D5"/>
    <w:rsid w:val="007A7519"/>
    <w:rsid w:val="007C7099"/>
    <w:rsid w:val="007C72EB"/>
    <w:rsid w:val="007D3D48"/>
    <w:rsid w:val="00854D62"/>
    <w:rsid w:val="00856F27"/>
    <w:rsid w:val="00894CFA"/>
    <w:rsid w:val="008A011F"/>
    <w:rsid w:val="008A1DDF"/>
    <w:rsid w:val="008B1EC0"/>
    <w:rsid w:val="008B46F7"/>
    <w:rsid w:val="008D4C68"/>
    <w:rsid w:val="008E3AEE"/>
    <w:rsid w:val="008E3D14"/>
    <w:rsid w:val="0091641B"/>
    <w:rsid w:val="00947C7B"/>
    <w:rsid w:val="00961207"/>
    <w:rsid w:val="00963E84"/>
    <w:rsid w:val="009A0AB5"/>
    <w:rsid w:val="009C15D5"/>
    <w:rsid w:val="009C20BA"/>
    <w:rsid w:val="00A260AF"/>
    <w:rsid w:val="00A57C00"/>
    <w:rsid w:val="00A726F1"/>
    <w:rsid w:val="00A75EA5"/>
    <w:rsid w:val="00AD3ADF"/>
    <w:rsid w:val="00AE6030"/>
    <w:rsid w:val="00B23BA9"/>
    <w:rsid w:val="00B5513F"/>
    <w:rsid w:val="00B553C6"/>
    <w:rsid w:val="00B84FCA"/>
    <w:rsid w:val="00B86C71"/>
    <w:rsid w:val="00BA2F6D"/>
    <w:rsid w:val="00BF5875"/>
    <w:rsid w:val="00BF7798"/>
    <w:rsid w:val="00C31428"/>
    <w:rsid w:val="00C522C6"/>
    <w:rsid w:val="00CA5284"/>
    <w:rsid w:val="00CC08CE"/>
    <w:rsid w:val="00CD64EC"/>
    <w:rsid w:val="00CE1EB2"/>
    <w:rsid w:val="00CE53D7"/>
    <w:rsid w:val="00CF3CA9"/>
    <w:rsid w:val="00D26E6A"/>
    <w:rsid w:val="00D65954"/>
    <w:rsid w:val="00D66362"/>
    <w:rsid w:val="00DD00CB"/>
    <w:rsid w:val="00DE6287"/>
    <w:rsid w:val="00DF7268"/>
    <w:rsid w:val="00E039BF"/>
    <w:rsid w:val="00E14DF2"/>
    <w:rsid w:val="00E36BBF"/>
    <w:rsid w:val="00E616E5"/>
    <w:rsid w:val="00EA5524"/>
    <w:rsid w:val="00EB1612"/>
    <w:rsid w:val="00ED731E"/>
    <w:rsid w:val="00EE3668"/>
    <w:rsid w:val="00F0595F"/>
    <w:rsid w:val="00F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DE628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E6287"/>
  </w:style>
  <w:style w:type="paragraph" w:styleId="Tekstbalonia">
    <w:name w:val="Balloon Text"/>
    <w:basedOn w:val="Normal"/>
    <w:semiHidden/>
    <w:rsid w:val="00DE628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E3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3845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845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DE628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E6287"/>
  </w:style>
  <w:style w:type="paragraph" w:styleId="Tekstbalonia">
    <w:name w:val="Balloon Text"/>
    <w:basedOn w:val="Normal"/>
    <w:semiHidden/>
    <w:rsid w:val="00DE628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E3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3845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84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39A5-032D-40B3-8544-5B102684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3</cp:revision>
  <cp:lastPrinted>2020-07-01T09:39:00Z</cp:lastPrinted>
  <dcterms:created xsi:type="dcterms:W3CDTF">2020-06-30T18:26:00Z</dcterms:created>
  <dcterms:modified xsi:type="dcterms:W3CDTF">2020-07-01T10:37:00Z</dcterms:modified>
</cp:coreProperties>
</file>